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0C" w:rsidRDefault="001A5E0C" w:rsidP="005651BB">
      <w:pPr>
        <w:pStyle w:val="Heading1"/>
        <w:rPr>
          <w:rFonts w:asciiTheme="minorHAnsi" w:hAnsiTheme="minorHAnsi"/>
        </w:rPr>
      </w:pPr>
    </w:p>
    <w:p w:rsidR="005651BB" w:rsidRDefault="005651BB" w:rsidP="4A471068">
      <w:pPr>
        <w:pStyle w:val="Heading1"/>
        <w:rPr>
          <w:rFonts w:asciiTheme="minorHAnsi" w:hAnsiTheme="minorHAnsi"/>
        </w:rPr>
      </w:pPr>
      <w:r w:rsidRPr="6CFCA91E">
        <w:rPr>
          <w:rFonts w:asciiTheme="minorHAnsi" w:hAnsiTheme="minorHAnsi"/>
        </w:rPr>
        <w:t>Introduction</w:t>
      </w:r>
    </w:p>
    <w:p w:rsidR="00225150" w:rsidRPr="00225150" w:rsidRDefault="00225150" w:rsidP="00225150">
      <w:pPr>
        <w:rPr>
          <w:lang w:val="en-GB"/>
        </w:rPr>
      </w:pPr>
    </w:p>
    <w:p w:rsidR="007E3410" w:rsidRDefault="007E3410" w:rsidP="007E3410">
      <w:pPr>
        <w:autoSpaceDE w:val="0"/>
        <w:autoSpaceDN w:val="0"/>
        <w:adjustRightInd w:val="0"/>
        <w:jc w:val="center"/>
        <w:rPr>
          <w:rFonts w:ascii="Calibri" w:hAnsi="Calibri" w:cs="Calibri"/>
          <w:lang w:val="en-GB"/>
        </w:rPr>
      </w:pPr>
      <w:r w:rsidRPr="6CFCA91E">
        <w:rPr>
          <w:rFonts w:ascii="Calibri" w:hAnsi="Calibri" w:cs="Calibri"/>
          <w:lang w:val="en-GB"/>
        </w:rPr>
        <w:t>“It is a basic entitlement of all children that they receive their education free from humiliation, oppression and abuse. Education is compulsory in our society and, therefore, it is the responsibility of all adults to ensure that it takes place in an atmosphere which is caring and protective</w:t>
      </w:r>
      <w:r w:rsidR="40E2420A" w:rsidRPr="6CFCA91E">
        <w:rPr>
          <w:rFonts w:ascii="Calibri" w:hAnsi="Calibri" w:cs="Calibri"/>
          <w:lang w:val="en-GB"/>
        </w:rPr>
        <w:t>.</w:t>
      </w:r>
      <w:r w:rsidRPr="6CFCA91E">
        <w:rPr>
          <w:rFonts w:ascii="Calibri" w:hAnsi="Calibri" w:cs="Calibri"/>
          <w:lang w:val="en-GB"/>
        </w:rPr>
        <w:t>”</w:t>
      </w:r>
    </w:p>
    <w:p w:rsidR="007E3410" w:rsidRDefault="007E3410" w:rsidP="007E3410">
      <w:pPr>
        <w:jc w:val="center"/>
        <w:rPr>
          <w:rFonts w:ascii="Calibri" w:hAnsi="Calibri" w:cs="Calibri"/>
          <w:lang w:val="en-GB"/>
        </w:rPr>
      </w:pPr>
      <w:r>
        <w:rPr>
          <w:rFonts w:ascii="Calibri" w:hAnsi="Calibri" w:cs="Calibri"/>
          <w:lang w:val="en-GB"/>
        </w:rPr>
        <w:t>D. Tattum, 1990.</w:t>
      </w:r>
    </w:p>
    <w:p w:rsidR="007E3410" w:rsidRPr="007E3410" w:rsidRDefault="007E3410" w:rsidP="007E3410">
      <w:pPr>
        <w:jc w:val="center"/>
        <w:rPr>
          <w:lang w:val="en-GB"/>
        </w:rPr>
      </w:pPr>
    </w:p>
    <w:p w:rsidR="005651BB" w:rsidRPr="009E592D" w:rsidRDefault="009E592D" w:rsidP="009E592D">
      <w:pPr>
        <w:rPr>
          <w:lang w:val="en-GB"/>
        </w:rPr>
      </w:pPr>
      <w:r>
        <w:t xml:space="preserve">All children have a right to receive their education free from humiliation, oppression and abuse. It is the responsibility of adults to ensure that school provides a caring and protective environment for them. </w:t>
      </w:r>
      <w:r w:rsidR="005651BB">
        <w:t xml:space="preserve">It is recognised that all schools are likely to have a problem with bullying at some time.  In present times this may happen through misuse of the internet and other technologies.  As a Christian community that subscribes wholeheartedly to the gospel values of compassion, tolerance and forgiveness we operate a </w:t>
      </w:r>
      <w:r w:rsidR="38C6A9EF">
        <w:t>zero-tolerance</w:t>
      </w:r>
      <w:r w:rsidR="005651BB">
        <w:t xml:space="preserve"> approach to any incidents of bullying or perceived bullying. The </w:t>
      </w:r>
      <w:r w:rsidR="0BD021E2">
        <w:t>G</w:t>
      </w:r>
      <w:r w:rsidR="005651BB">
        <w:t xml:space="preserve">overning </w:t>
      </w:r>
      <w:r w:rsidR="2FB6C2DB">
        <w:t>B</w:t>
      </w:r>
      <w:r w:rsidR="005651BB">
        <w:t>ody and staff of St Joseph’s are committed to eradicating bullying from our community.</w:t>
      </w:r>
      <w:r>
        <w:t xml:space="preserve"> This policy acts in accordance with The Education Act (2002), the Education and Inspections Act (2006)</w:t>
      </w:r>
      <w:r w:rsidR="3FCE1B57">
        <w:t xml:space="preserve"> and the</w:t>
      </w:r>
      <w:r>
        <w:t xml:space="preserve"> Equality Act (2010)</w:t>
      </w:r>
      <w:r w:rsidR="00225150">
        <w:t>.</w:t>
      </w:r>
    </w:p>
    <w:p w:rsidR="005651BB" w:rsidRPr="009E592D" w:rsidRDefault="005651BB" w:rsidP="005651BB">
      <w:pPr>
        <w:pStyle w:val="NoSpacing"/>
        <w:rPr>
          <w:rFonts w:asciiTheme="minorHAnsi" w:hAnsiTheme="minorHAnsi"/>
          <w:szCs w:val="24"/>
        </w:rPr>
      </w:pPr>
    </w:p>
    <w:p w:rsidR="005651BB" w:rsidRPr="005651BB" w:rsidRDefault="005651BB" w:rsidP="005651BB">
      <w:pPr>
        <w:pStyle w:val="NoSpacing"/>
        <w:rPr>
          <w:rFonts w:asciiTheme="minorHAnsi" w:hAnsiTheme="minorHAnsi"/>
          <w:szCs w:val="24"/>
        </w:rPr>
      </w:pPr>
      <w:r w:rsidRPr="005651BB">
        <w:rPr>
          <w:rFonts w:asciiTheme="minorHAnsi" w:hAnsiTheme="minorHAnsi"/>
          <w:szCs w:val="24"/>
        </w:rPr>
        <w:t xml:space="preserve">This policy aims to produce a consistent response by the school to any bullying incidents that may take place. </w:t>
      </w:r>
    </w:p>
    <w:p w:rsidR="005651BB" w:rsidRPr="005651BB" w:rsidRDefault="005651BB" w:rsidP="005651BB">
      <w:pPr>
        <w:pStyle w:val="NoSpacing"/>
        <w:rPr>
          <w:rFonts w:asciiTheme="minorHAnsi" w:hAnsiTheme="minorHAnsi"/>
          <w:szCs w:val="24"/>
        </w:rPr>
      </w:pPr>
    </w:p>
    <w:p w:rsidR="005651BB" w:rsidRPr="001A5E0C" w:rsidRDefault="005651BB" w:rsidP="005651BB">
      <w:pPr>
        <w:pStyle w:val="Heading1"/>
        <w:rPr>
          <w:rFonts w:asciiTheme="minorHAnsi" w:hAnsiTheme="minorHAnsi"/>
        </w:rPr>
      </w:pPr>
      <w:r w:rsidRPr="001A5E0C">
        <w:rPr>
          <w:rFonts w:asciiTheme="minorHAnsi" w:hAnsiTheme="minorHAnsi"/>
        </w:rPr>
        <w:t xml:space="preserve">Procedure </w:t>
      </w:r>
    </w:p>
    <w:p w:rsidR="005651BB" w:rsidRPr="00FD4A8A" w:rsidRDefault="005651BB" w:rsidP="005651BB">
      <w:pPr>
        <w:pStyle w:val="Heading2"/>
        <w:rPr>
          <w:rFonts w:asciiTheme="minorHAnsi" w:hAnsiTheme="minorHAnsi"/>
          <w:sz w:val="24"/>
          <w:szCs w:val="24"/>
        </w:rPr>
      </w:pPr>
      <w:r w:rsidRPr="00FD4A8A">
        <w:rPr>
          <w:rFonts w:asciiTheme="minorHAnsi" w:hAnsiTheme="minorHAnsi"/>
          <w:sz w:val="24"/>
          <w:szCs w:val="24"/>
        </w:rPr>
        <w:t xml:space="preserve">Recognising the Signs of Bullying </w:t>
      </w:r>
    </w:p>
    <w:p w:rsidR="005651BB" w:rsidRPr="00FD4A8A" w:rsidRDefault="005651BB" w:rsidP="6CFCA91E">
      <w:pPr>
        <w:pStyle w:val="NoSpacing"/>
        <w:rPr>
          <w:rFonts w:asciiTheme="minorHAnsi" w:hAnsiTheme="minorHAnsi"/>
        </w:rPr>
      </w:pPr>
      <w:r w:rsidRPr="6CFCA91E">
        <w:rPr>
          <w:rFonts w:asciiTheme="minorHAnsi" w:hAnsiTheme="minorHAnsi"/>
        </w:rPr>
        <w:t xml:space="preserve">Bullying is deliberately harmful behaviour over </w:t>
      </w:r>
      <w:bookmarkStart w:id="0" w:name="_Int_wRAqK5iE"/>
      <w:r w:rsidRPr="6CFCA91E">
        <w:rPr>
          <w:rFonts w:asciiTheme="minorHAnsi" w:hAnsiTheme="minorHAnsi"/>
        </w:rPr>
        <w:t>a period of time</w:t>
      </w:r>
      <w:bookmarkEnd w:id="0"/>
      <w:r w:rsidRPr="6CFCA91E">
        <w:rPr>
          <w:rFonts w:asciiTheme="minorHAnsi" w:hAnsiTheme="minorHAnsi"/>
        </w:rPr>
        <w:t xml:space="preserve">. Staff will watch out for the signs and symptoms of the following forms of bullying: </w:t>
      </w:r>
    </w:p>
    <w:p w:rsidR="005651BB" w:rsidRPr="00FD4A8A" w:rsidRDefault="005651BB" w:rsidP="005651BB">
      <w:pPr>
        <w:pStyle w:val="NoSpacing"/>
        <w:numPr>
          <w:ilvl w:val="0"/>
          <w:numId w:val="1"/>
        </w:numPr>
        <w:rPr>
          <w:rFonts w:asciiTheme="minorHAnsi" w:hAnsiTheme="minorHAnsi"/>
          <w:szCs w:val="24"/>
        </w:rPr>
      </w:pPr>
      <w:r w:rsidRPr="00FD4A8A">
        <w:rPr>
          <w:rFonts w:asciiTheme="minorHAnsi" w:hAnsiTheme="minorHAnsi"/>
          <w:szCs w:val="24"/>
        </w:rPr>
        <w:t xml:space="preserve">physical </w:t>
      </w:r>
    </w:p>
    <w:p w:rsidR="005651BB" w:rsidRPr="00FD4A8A" w:rsidRDefault="005651BB" w:rsidP="005651BB">
      <w:pPr>
        <w:pStyle w:val="NoSpacing"/>
        <w:numPr>
          <w:ilvl w:val="0"/>
          <w:numId w:val="1"/>
        </w:numPr>
        <w:rPr>
          <w:rFonts w:asciiTheme="minorHAnsi" w:hAnsiTheme="minorHAnsi"/>
          <w:szCs w:val="24"/>
        </w:rPr>
      </w:pPr>
      <w:r w:rsidRPr="00FD4A8A">
        <w:rPr>
          <w:rFonts w:asciiTheme="minorHAnsi" w:hAnsiTheme="minorHAnsi"/>
          <w:szCs w:val="24"/>
        </w:rPr>
        <w:t xml:space="preserve">verbal </w:t>
      </w:r>
    </w:p>
    <w:p w:rsidR="009E592D" w:rsidRPr="00FD4A8A" w:rsidRDefault="005651BB" w:rsidP="6CFCA91E">
      <w:pPr>
        <w:pStyle w:val="NoSpacing"/>
        <w:numPr>
          <w:ilvl w:val="0"/>
          <w:numId w:val="1"/>
        </w:numPr>
        <w:rPr>
          <w:rFonts w:asciiTheme="minorHAnsi" w:hAnsiTheme="minorHAnsi"/>
        </w:rPr>
      </w:pPr>
      <w:r w:rsidRPr="6CFCA91E">
        <w:rPr>
          <w:rFonts w:asciiTheme="minorHAnsi" w:hAnsiTheme="minorHAnsi"/>
        </w:rPr>
        <w:t xml:space="preserve">indirect, </w:t>
      </w:r>
      <w:bookmarkStart w:id="1" w:name="_Int_KslvCy5O"/>
      <w:r w:rsidRPr="6CFCA91E">
        <w:rPr>
          <w:rFonts w:asciiTheme="minorHAnsi" w:hAnsiTheme="minorHAnsi"/>
        </w:rPr>
        <w:t>e.g.</w:t>
      </w:r>
      <w:bookmarkEnd w:id="1"/>
      <w:r w:rsidRPr="6CFCA91E">
        <w:rPr>
          <w:rFonts w:asciiTheme="minorHAnsi" w:hAnsiTheme="minorHAnsi"/>
        </w:rPr>
        <w:t xml:space="preserve"> spreading rumours, social exclusion.  The internet and other technologies may be used to engage in this type of bullying.</w:t>
      </w:r>
    </w:p>
    <w:p w:rsidR="009E592D" w:rsidRPr="00FD4A8A" w:rsidRDefault="009E592D" w:rsidP="009E592D">
      <w:pPr>
        <w:pStyle w:val="NoSpacing"/>
        <w:rPr>
          <w:rFonts w:asciiTheme="minorHAnsi" w:hAnsiTheme="minorHAnsi"/>
          <w:szCs w:val="24"/>
        </w:rPr>
      </w:pPr>
    </w:p>
    <w:p w:rsidR="009E592D" w:rsidRPr="00FD4A8A" w:rsidRDefault="009E592D" w:rsidP="009E592D">
      <w:pPr>
        <w:autoSpaceDE w:val="0"/>
        <w:autoSpaceDN w:val="0"/>
        <w:adjustRightInd w:val="0"/>
        <w:rPr>
          <w:rFonts w:ascii="Calibri" w:hAnsi="Calibri" w:cs="Calibri"/>
          <w:color w:val="000000"/>
          <w:lang w:val="en-GB"/>
        </w:rPr>
      </w:pPr>
      <w:r w:rsidRPr="00FD4A8A">
        <w:rPr>
          <w:rFonts w:ascii="Calibri" w:hAnsi="Calibri" w:cs="Calibri"/>
          <w:color w:val="000000"/>
          <w:lang w:val="en-GB"/>
        </w:rPr>
        <w:t xml:space="preserve">Bullying does not just occur between children. We recognise that bullying can also be perpetrated by children on adults, by adults on children and by adults on other adults. </w:t>
      </w:r>
    </w:p>
    <w:p w:rsidR="009E592D" w:rsidRPr="00F21E00" w:rsidRDefault="00F21E00" w:rsidP="4A471068">
      <w:pPr>
        <w:pStyle w:val="Heading1"/>
        <w:rPr>
          <w:b/>
          <w:bCs/>
        </w:rPr>
      </w:pPr>
      <w:r w:rsidRPr="6CFCA91E">
        <w:rPr>
          <w:b/>
          <w:bCs/>
        </w:rPr>
        <w:t>T</w:t>
      </w:r>
      <w:r w:rsidR="009E592D" w:rsidRPr="6CFCA91E">
        <w:rPr>
          <w:b/>
          <w:bCs/>
        </w:rPr>
        <w:t xml:space="preserve">ypes of bullying are: </w:t>
      </w:r>
    </w:p>
    <w:p w:rsidR="008E6178" w:rsidRPr="00FD4A8A" w:rsidRDefault="008E6178" w:rsidP="009E592D">
      <w:pPr>
        <w:autoSpaceDE w:val="0"/>
        <w:autoSpaceDN w:val="0"/>
        <w:adjustRightInd w:val="0"/>
        <w:rPr>
          <w:rFonts w:ascii="Calibri" w:hAnsi="Calibri" w:cs="Calibri"/>
          <w:color w:val="000000"/>
          <w:lang w:val="en-GB"/>
        </w:rPr>
      </w:pPr>
    </w:p>
    <w:p w:rsidR="009E592D" w:rsidRPr="00FD4A8A" w:rsidRDefault="009E592D" w:rsidP="009E592D">
      <w:pPr>
        <w:autoSpaceDE w:val="0"/>
        <w:autoSpaceDN w:val="0"/>
        <w:adjustRightInd w:val="0"/>
        <w:rPr>
          <w:rFonts w:ascii="Calibri" w:hAnsi="Calibri" w:cs="Calibri"/>
          <w:color w:val="000000"/>
          <w:lang w:val="en-GB"/>
        </w:rPr>
      </w:pPr>
      <w:r w:rsidRPr="00FD4A8A">
        <w:rPr>
          <w:rFonts w:ascii="Calibri" w:hAnsi="Calibri" w:cs="Calibri"/>
          <w:color w:val="000000"/>
          <w:lang w:val="en-GB"/>
        </w:rPr>
        <w:t xml:space="preserve">Physical - persistent hitting, pushing, kicking, pinching, other violence and taking things. </w:t>
      </w:r>
    </w:p>
    <w:p w:rsidR="009E592D" w:rsidRPr="00FD4A8A" w:rsidRDefault="009E592D" w:rsidP="009E592D">
      <w:pPr>
        <w:autoSpaceDE w:val="0"/>
        <w:autoSpaceDN w:val="0"/>
        <w:adjustRightInd w:val="0"/>
        <w:rPr>
          <w:rFonts w:ascii="Calibri" w:hAnsi="Calibri" w:cs="Calibri"/>
          <w:color w:val="000000"/>
          <w:lang w:val="en-GB"/>
        </w:rPr>
      </w:pPr>
      <w:r w:rsidRPr="00FD4A8A">
        <w:rPr>
          <w:rFonts w:ascii="Calibri" w:hAnsi="Calibri" w:cs="Calibri"/>
          <w:color w:val="000000"/>
          <w:lang w:val="en-GB"/>
        </w:rPr>
        <w:t xml:space="preserve">Verbal - name calling, sarcasm, racist remarks, persistent teasing, threatening, homophobic remarks. </w:t>
      </w:r>
    </w:p>
    <w:p w:rsidR="009E592D" w:rsidRPr="00FD4A8A" w:rsidRDefault="00225150" w:rsidP="009E592D">
      <w:pPr>
        <w:autoSpaceDE w:val="0"/>
        <w:autoSpaceDN w:val="0"/>
        <w:adjustRightInd w:val="0"/>
        <w:rPr>
          <w:rFonts w:ascii="Calibri" w:hAnsi="Calibri" w:cs="Calibri"/>
          <w:color w:val="000000"/>
          <w:lang w:val="en-GB"/>
        </w:rPr>
      </w:pPr>
      <w:r w:rsidRPr="00FD4A8A">
        <w:rPr>
          <w:rFonts w:ascii="Calibri" w:hAnsi="Calibri" w:cs="Calibri"/>
          <w:color w:val="000000"/>
          <w:lang w:val="en-GB"/>
        </w:rPr>
        <w:t xml:space="preserve">Indirect </w:t>
      </w:r>
      <w:r w:rsidR="009E592D" w:rsidRPr="00FD4A8A">
        <w:rPr>
          <w:rFonts w:ascii="Calibri" w:hAnsi="Calibri" w:cs="Calibri"/>
          <w:color w:val="000000"/>
          <w:lang w:val="en-GB"/>
        </w:rPr>
        <w:t>- spreading rumours, excluding someone from social groups</w:t>
      </w:r>
      <w:r w:rsidRPr="00FD4A8A">
        <w:rPr>
          <w:rFonts w:ascii="Calibri" w:hAnsi="Calibri" w:cs="Calibri"/>
          <w:color w:val="000000"/>
          <w:lang w:val="en-GB"/>
        </w:rPr>
        <w:t>.</w:t>
      </w:r>
      <w:r w:rsidR="009E592D" w:rsidRPr="00FD4A8A">
        <w:rPr>
          <w:rFonts w:ascii="Calibri" w:hAnsi="Calibri" w:cs="Calibri"/>
          <w:color w:val="000000"/>
          <w:lang w:val="en-GB"/>
        </w:rPr>
        <w:t xml:space="preserve"> </w:t>
      </w:r>
    </w:p>
    <w:p w:rsidR="005651BB" w:rsidRPr="00FD4A8A" w:rsidRDefault="00225150" w:rsidP="009E592D">
      <w:pPr>
        <w:autoSpaceDE w:val="0"/>
        <w:autoSpaceDN w:val="0"/>
        <w:adjustRightInd w:val="0"/>
      </w:pPr>
      <w:r w:rsidRPr="00FD4A8A">
        <w:rPr>
          <w:rFonts w:ascii="Calibri" w:hAnsi="Calibri" w:cs="Calibri"/>
          <w:color w:val="000000"/>
          <w:lang w:val="en-GB"/>
        </w:rPr>
        <w:t xml:space="preserve">Cyber </w:t>
      </w:r>
      <w:r w:rsidR="009E592D" w:rsidRPr="00FD4A8A">
        <w:rPr>
          <w:rFonts w:ascii="Calibri" w:hAnsi="Calibri" w:cs="Calibri"/>
          <w:color w:val="000000"/>
          <w:lang w:val="en-GB"/>
        </w:rPr>
        <w:t xml:space="preserve">- all areas of internet, such as email and internet chat room misuse. Mobile threats   through text messaging and calls. </w:t>
      </w:r>
      <w:r w:rsidR="009E592D" w:rsidRPr="00FD4A8A">
        <w:rPr>
          <w:rFonts w:ascii="Calibri" w:hAnsi="Calibri" w:cs="Calibri"/>
          <w:color w:val="000000"/>
        </w:rPr>
        <w:t>Misuse of associated technology i.e. camera and video facilities.</w:t>
      </w:r>
      <w:r w:rsidR="005651BB" w:rsidRPr="00FD4A8A">
        <w:t xml:space="preserve"> </w:t>
      </w:r>
    </w:p>
    <w:p w:rsidR="009E592D" w:rsidRDefault="009E592D" w:rsidP="009E592D">
      <w:pPr>
        <w:autoSpaceDE w:val="0"/>
        <w:autoSpaceDN w:val="0"/>
        <w:adjustRightInd w:val="0"/>
      </w:pPr>
    </w:p>
    <w:p w:rsidR="00F21E00" w:rsidRDefault="63D8C98A" w:rsidP="6CFCA91E">
      <w:pPr>
        <w:spacing w:line="276" w:lineRule="auto"/>
        <w:ind w:right="181"/>
        <w:rPr>
          <w:rFonts w:asciiTheme="majorHAnsi" w:eastAsiaTheme="majorEastAsia" w:hAnsiTheme="majorHAnsi" w:cstheme="majorBidi"/>
          <w:b/>
          <w:bCs/>
          <w:color w:val="2F5496" w:themeColor="accent5" w:themeShade="BF"/>
          <w:sz w:val="28"/>
          <w:szCs w:val="28"/>
        </w:rPr>
      </w:pPr>
      <w:r w:rsidRPr="6CFCA91E">
        <w:rPr>
          <w:rFonts w:asciiTheme="majorHAnsi" w:eastAsiaTheme="majorEastAsia" w:hAnsiTheme="majorHAnsi" w:cstheme="majorBidi"/>
          <w:b/>
          <w:bCs/>
          <w:color w:val="2F5496" w:themeColor="accent5" w:themeShade="BF"/>
          <w:sz w:val="32"/>
          <w:szCs w:val="32"/>
        </w:rPr>
        <w:t>Child on Child</w:t>
      </w:r>
      <w:r w:rsidR="00F21E00" w:rsidRPr="6CFCA91E">
        <w:rPr>
          <w:rFonts w:asciiTheme="majorHAnsi" w:eastAsiaTheme="majorEastAsia" w:hAnsiTheme="majorHAnsi" w:cstheme="majorBidi"/>
          <w:b/>
          <w:bCs/>
          <w:color w:val="2F5496" w:themeColor="accent5" w:themeShade="BF"/>
          <w:sz w:val="32"/>
          <w:szCs w:val="32"/>
        </w:rPr>
        <w:t xml:space="preserve"> abuse</w:t>
      </w:r>
    </w:p>
    <w:p w:rsidR="00F21E00" w:rsidRPr="00F21E00" w:rsidRDefault="00F21E00" w:rsidP="00F21E00">
      <w:pPr>
        <w:spacing w:line="276" w:lineRule="auto"/>
        <w:ind w:right="181"/>
        <w:rPr>
          <w:rFonts w:cstheme="minorHAnsi"/>
          <w:u w:val="single"/>
          <w:lang w:eastAsia="en-GB"/>
        </w:rPr>
      </w:pPr>
    </w:p>
    <w:p w:rsidR="00F21E00" w:rsidRPr="00F21E00" w:rsidRDefault="00F21E00" w:rsidP="4A471068">
      <w:pPr>
        <w:spacing w:line="276" w:lineRule="auto"/>
        <w:ind w:right="181"/>
        <w:rPr>
          <w:rStyle w:val="HTMLCite"/>
          <w:color w:val="auto"/>
        </w:rPr>
      </w:pPr>
      <w:r w:rsidRPr="6CFCA91E">
        <w:rPr>
          <w:rStyle w:val="HTMLCite"/>
          <w:color w:val="auto"/>
        </w:rPr>
        <w:t xml:space="preserve">All children have a right to attend school and learn in a safe environment. All </w:t>
      </w:r>
      <w:bookmarkStart w:id="2" w:name="_Int_h0bND8U7"/>
      <w:r w:rsidR="344E9F05" w:rsidRPr="6CFCA91E">
        <w:rPr>
          <w:rStyle w:val="HTMLCite"/>
          <w:color w:val="auto"/>
        </w:rPr>
        <w:t>child on child</w:t>
      </w:r>
      <w:bookmarkEnd w:id="2"/>
      <w:r w:rsidRPr="6CFCA91E">
        <w:rPr>
          <w:rStyle w:val="HTMLCite"/>
          <w:color w:val="auto"/>
        </w:rPr>
        <w:t xml:space="preserve"> abuse is unacceptable and will be taken seriously. Staff recognise </w:t>
      </w:r>
      <w:r w:rsidR="2FB9A42E" w:rsidRPr="6CFCA91E">
        <w:rPr>
          <w:rStyle w:val="HTMLCite"/>
          <w:color w:val="auto"/>
        </w:rPr>
        <w:t>that</w:t>
      </w:r>
      <w:r w:rsidRPr="6CFCA91E">
        <w:rPr>
          <w:rStyle w:val="HTMLCite"/>
          <w:color w:val="auto"/>
        </w:rPr>
        <w:t xml:space="preserve"> both boys and girls can abuse their peers</w:t>
      </w:r>
      <w:r w:rsidR="5F49F94A" w:rsidRPr="6CFCA91E">
        <w:rPr>
          <w:rStyle w:val="HTMLCite"/>
          <w:color w:val="auto"/>
        </w:rPr>
        <w:t xml:space="preserve">. </w:t>
      </w:r>
      <w:r w:rsidR="00201A75">
        <w:rPr>
          <w:rStyle w:val="HTMLCite"/>
          <w:color w:val="auto"/>
        </w:rPr>
        <w:t xml:space="preserve">Child on child </w:t>
      </w:r>
      <w:r w:rsidRPr="6CFCA91E">
        <w:rPr>
          <w:rStyle w:val="HTMLCite"/>
          <w:color w:val="auto"/>
        </w:rPr>
        <w:t xml:space="preserve">abuse is not tolerated, passed off as “banter” or seen as “part of growing up”. It is likely to include, but not limited to: </w:t>
      </w:r>
    </w:p>
    <w:p w:rsidR="00F21E00" w:rsidRPr="00F21E00" w:rsidRDefault="00F21E00" w:rsidP="00F21E00">
      <w:pPr>
        <w:pStyle w:val="Normal1"/>
        <w:numPr>
          <w:ilvl w:val="0"/>
          <w:numId w:val="13"/>
        </w:numPr>
        <w:spacing w:after="0" w:line="276" w:lineRule="auto"/>
        <w:ind w:left="851" w:hanging="425"/>
        <w:rPr>
          <w:rStyle w:val="HTMLCite"/>
          <w:rFonts w:asciiTheme="minorHAnsi" w:hAnsiTheme="minorHAnsi" w:cstheme="minorHAnsi"/>
          <w:color w:val="auto"/>
          <w:sz w:val="24"/>
          <w:szCs w:val="24"/>
        </w:rPr>
      </w:pPr>
      <w:r w:rsidRPr="00F21E00">
        <w:rPr>
          <w:rStyle w:val="HTMLCite"/>
          <w:rFonts w:asciiTheme="minorHAnsi" w:hAnsiTheme="minorHAnsi" w:cstheme="minorHAnsi"/>
          <w:color w:val="auto"/>
          <w:sz w:val="24"/>
          <w:szCs w:val="24"/>
        </w:rPr>
        <w:t xml:space="preserve">bullying (including cyber bullying) </w:t>
      </w:r>
    </w:p>
    <w:p w:rsidR="00F21E00" w:rsidRPr="00F21E00" w:rsidRDefault="00F21E00" w:rsidP="00F21E00">
      <w:pPr>
        <w:pStyle w:val="Normal1"/>
        <w:numPr>
          <w:ilvl w:val="0"/>
          <w:numId w:val="14"/>
        </w:numPr>
        <w:spacing w:after="0" w:line="276" w:lineRule="auto"/>
        <w:ind w:left="851" w:hanging="425"/>
        <w:rPr>
          <w:rStyle w:val="HTMLCite"/>
          <w:rFonts w:asciiTheme="minorHAnsi" w:hAnsiTheme="minorHAnsi" w:cstheme="minorHAnsi"/>
          <w:color w:val="auto"/>
          <w:sz w:val="24"/>
          <w:szCs w:val="24"/>
        </w:rPr>
      </w:pPr>
      <w:r w:rsidRPr="00F21E00">
        <w:rPr>
          <w:rStyle w:val="HTMLCite"/>
          <w:rFonts w:asciiTheme="minorHAnsi" w:hAnsiTheme="minorHAnsi" w:cstheme="minorHAnsi"/>
          <w:color w:val="auto"/>
          <w:sz w:val="24"/>
          <w:szCs w:val="24"/>
        </w:rPr>
        <w:t xml:space="preserve">gender based violence/sexual assaults </w:t>
      </w:r>
    </w:p>
    <w:p w:rsidR="00F21E00" w:rsidRPr="00F21E00" w:rsidRDefault="00F21E00" w:rsidP="00F21E00">
      <w:pPr>
        <w:pStyle w:val="Normal1"/>
        <w:numPr>
          <w:ilvl w:val="0"/>
          <w:numId w:val="14"/>
        </w:numPr>
        <w:spacing w:after="0" w:line="276" w:lineRule="auto"/>
        <w:ind w:left="851" w:hanging="425"/>
        <w:rPr>
          <w:rStyle w:val="HTMLCite"/>
          <w:rFonts w:asciiTheme="minorHAnsi" w:hAnsiTheme="minorHAnsi" w:cstheme="minorHAnsi"/>
          <w:color w:val="auto"/>
          <w:sz w:val="24"/>
          <w:szCs w:val="24"/>
        </w:rPr>
      </w:pPr>
      <w:r w:rsidRPr="00F21E00">
        <w:rPr>
          <w:rStyle w:val="HTMLCite"/>
          <w:rFonts w:asciiTheme="minorHAnsi" w:hAnsiTheme="minorHAnsi" w:cstheme="minorHAnsi"/>
          <w:color w:val="auto"/>
          <w:sz w:val="24"/>
          <w:szCs w:val="24"/>
        </w:rPr>
        <w:t xml:space="preserve">sexting </w:t>
      </w:r>
    </w:p>
    <w:p w:rsidR="00F21E00" w:rsidRPr="00F21E00" w:rsidRDefault="00F21E00" w:rsidP="00F21E00">
      <w:pPr>
        <w:pStyle w:val="Normal1"/>
        <w:numPr>
          <w:ilvl w:val="0"/>
          <w:numId w:val="14"/>
        </w:numPr>
        <w:spacing w:after="0" w:line="276" w:lineRule="auto"/>
        <w:ind w:left="851" w:hanging="425"/>
        <w:rPr>
          <w:rStyle w:val="HTMLCite"/>
          <w:rFonts w:asciiTheme="minorHAnsi" w:hAnsiTheme="minorHAnsi" w:cstheme="minorHAnsi"/>
          <w:color w:val="auto"/>
          <w:sz w:val="24"/>
          <w:szCs w:val="24"/>
        </w:rPr>
      </w:pPr>
      <w:r w:rsidRPr="00F21E00">
        <w:rPr>
          <w:rStyle w:val="HTMLCite"/>
          <w:rFonts w:asciiTheme="minorHAnsi" w:hAnsiTheme="minorHAnsi" w:cstheme="minorHAnsi"/>
          <w:color w:val="auto"/>
          <w:sz w:val="24"/>
          <w:szCs w:val="24"/>
        </w:rPr>
        <w:t xml:space="preserve">‘upskirting’ or any picture taken under a person’s clothing without their permission or them knowing to obtain sexual gratification or cause humiliation or distress. </w:t>
      </w:r>
    </w:p>
    <w:p w:rsidR="00F21E00" w:rsidRPr="00F21E00" w:rsidRDefault="00F21E00" w:rsidP="00F21E00">
      <w:pPr>
        <w:pStyle w:val="Normal1"/>
        <w:numPr>
          <w:ilvl w:val="0"/>
          <w:numId w:val="14"/>
        </w:numPr>
        <w:spacing w:after="0" w:line="276" w:lineRule="auto"/>
        <w:ind w:left="851" w:hanging="425"/>
        <w:rPr>
          <w:rStyle w:val="HTMLCite"/>
          <w:rFonts w:asciiTheme="minorHAnsi" w:hAnsiTheme="minorHAnsi" w:cstheme="minorHAnsi"/>
          <w:color w:val="auto"/>
          <w:sz w:val="24"/>
          <w:szCs w:val="24"/>
        </w:rPr>
      </w:pPr>
      <w:r w:rsidRPr="00F21E00">
        <w:rPr>
          <w:rStyle w:val="HTMLCite"/>
          <w:rFonts w:asciiTheme="minorHAnsi" w:hAnsiTheme="minorHAnsi" w:cstheme="minorHAnsi"/>
          <w:color w:val="auto"/>
          <w:sz w:val="24"/>
          <w:szCs w:val="24"/>
        </w:rPr>
        <w:t xml:space="preserve">initiation/hazing type violence and rituals. </w:t>
      </w:r>
    </w:p>
    <w:p w:rsidR="00F21E00" w:rsidRPr="00F21E00" w:rsidRDefault="00F21E00" w:rsidP="00F21E00">
      <w:pPr>
        <w:pStyle w:val="Normal1"/>
        <w:spacing w:after="0" w:line="276" w:lineRule="auto"/>
        <w:ind w:left="851"/>
        <w:rPr>
          <w:rStyle w:val="HTMLCite"/>
          <w:rFonts w:asciiTheme="minorHAnsi" w:hAnsiTheme="minorHAnsi" w:cstheme="minorHAnsi"/>
          <w:color w:val="auto"/>
          <w:sz w:val="24"/>
          <w:szCs w:val="24"/>
        </w:rPr>
      </w:pPr>
    </w:p>
    <w:p w:rsidR="00F21E00" w:rsidRPr="00F21E00" w:rsidRDefault="00F21E00" w:rsidP="00F21E00">
      <w:pPr>
        <w:pStyle w:val="Normal1"/>
        <w:spacing w:after="0" w:line="276" w:lineRule="auto"/>
        <w:rPr>
          <w:rStyle w:val="HTMLCite"/>
          <w:rFonts w:asciiTheme="minorHAnsi" w:hAnsiTheme="minorHAnsi" w:cstheme="minorHAnsi"/>
          <w:color w:val="auto"/>
          <w:sz w:val="24"/>
          <w:szCs w:val="24"/>
        </w:rPr>
      </w:pPr>
      <w:r w:rsidRPr="00F21E00">
        <w:rPr>
          <w:rStyle w:val="HTMLCite"/>
          <w:rFonts w:asciiTheme="minorHAnsi" w:hAnsiTheme="minorHAnsi" w:cstheme="minorHAnsi"/>
          <w:color w:val="auto"/>
          <w:sz w:val="24"/>
          <w:szCs w:val="24"/>
        </w:rPr>
        <w:t xml:space="preserve">Consequently, </w:t>
      </w:r>
      <w:r w:rsidR="00201A75">
        <w:rPr>
          <w:rStyle w:val="HTMLCite"/>
          <w:rFonts w:asciiTheme="minorHAnsi" w:hAnsiTheme="minorHAnsi" w:cstheme="minorHAnsi"/>
          <w:color w:val="auto"/>
          <w:sz w:val="24"/>
          <w:szCs w:val="24"/>
        </w:rPr>
        <w:t xml:space="preserve">child on child </w:t>
      </w:r>
      <w:r w:rsidRPr="00F21E00">
        <w:rPr>
          <w:rStyle w:val="HTMLCite"/>
          <w:rFonts w:asciiTheme="minorHAnsi" w:hAnsiTheme="minorHAnsi" w:cstheme="minorHAnsi"/>
          <w:color w:val="auto"/>
          <w:sz w:val="24"/>
          <w:szCs w:val="24"/>
        </w:rPr>
        <w:t xml:space="preserve">abuse is dealt with as a safeguarding issue, recorded as such and not managed through the systems set out in the school behaviour policy. Any pupil who may have been victimised and/or displayed such harmful behaviours, along with any other child affected by </w:t>
      </w:r>
      <w:r w:rsidR="00201A75">
        <w:rPr>
          <w:rStyle w:val="HTMLCite"/>
          <w:rFonts w:asciiTheme="minorHAnsi" w:hAnsiTheme="minorHAnsi" w:cstheme="minorHAnsi"/>
          <w:color w:val="auto"/>
          <w:sz w:val="24"/>
          <w:szCs w:val="24"/>
        </w:rPr>
        <w:t xml:space="preserve">child on child </w:t>
      </w:r>
      <w:r w:rsidRPr="00F21E00">
        <w:rPr>
          <w:rStyle w:val="HTMLCite"/>
          <w:rFonts w:asciiTheme="minorHAnsi" w:hAnsiTheme="minorHAnsi" w:cstheme="minorHAnsi"/>
          <w:color w:val="auto"/>
          <w:sz w:val="24"/>
          <w:szCs w:val="24"/>
        </w:rPr>
        <w:t>abuse, will be supported through the school’s pastoral system and the support will be regularly reviewed.</w:t>
      </w:r>
    </w:p>
    <w:p w:rsidR="00F21E00" w:rsidRPr="00F21E00" w:rsidRDefault="00F21E00" w:rsidP="00F21E00">
      <w:pPr>
        <w:autoSpaceDE w:val="0"/>
        <w:autoSpaceDN w:val="0"/>
        <w:adjustRightInd w:val="0"/>
        <w:rPr>
          <w:rStyle w:val="HTMLCite"/>
          <w:rFonts w:cstheme="minorHAnsi"/>
          <w:color w:val="auto"/>
        </w:rPr>
      </w:pPr>
    </w:p>
    <w:p w:rsidR="00F21E00" w:rsidRPr="00F21E00" w:rsidRDefault="00F21E00" w:rsidP="00F21E00">
      <w:pPr>
        <w:pStyle w:val="Default"/>
        <w:spacing w:after="96"/>
        <w:rPr>
          <w:rStyle w:val="HTMLCite"/>
          <w:rFonts w:asciiTheme="minorHAnsi" w:hAnsiTheme="minorHAnsi" w:cstheme="minorHAnsi"/>
          <w:color w:val="auto"/>
        </w:rPr>
      </w:pPr>
      <w:r w:rsidRPr="00F21E00">
        <w:rPr>
          <w:rStyle w:val="HTMLCite"/>
          <w:rFonts w:asciiTheme="minorHAnsi" w:hAnsiTheme="minorHAnsi" w:cstheme="minorHAnsi"/>
          <w:color w:val="auto"/>
        </w:rPr>
        <w:t xml:space="preserve">We minimise the risk of </w:t>
      </w:r>
      <w:r w:rsidR="00201A75">
        <w:rPr>
          <w:rStyle w:val="HTMLCite"/>
          <w:rFonts w:asciiTheme="minorHAnsi" w:hAnsiTheme="minorHAnsi" w:cstheme="minorHAnsi"/>
          <w:color w:val="auto"/>
        </w:rPr>
        <w:t xml:space="preserve">child on child </w:t>
      </w:r>
      <w:r w:rsidRPr="00F21E00">
        <w:rPr>
          <w:rStyle w:val="HTMLCite"/>
          <w:rFonts w:asciiTheme="minorHAnsi" w:hAnsiTheme="minorHAnsi" w:cstheme="minorHAnsi"/>
          <w:color w:val="auto"/>
        </w:rPr>
        <w:t>abuse by providing:</w:t>
      </w:r>
    </w:p>
    <w:p w:rsidR="00F21E00" w:rsidRPr="00F21E00" w:rsidRDefault="00F21E00" w:rsidP="00F21E00">
      <w:pPr>
        <w:pStyle w:val="EndnoteText"/>
        <w:numPr>
          <w:ilvl w:val="0"/>
          <w:numId w:val="15"/>
        </w:numPr>
        <w:spacing w:line="276" w:lineRule="auto"/>
        <w:rPr>
          <w:rStyle w:val="HTMLCite"/>
          <w:rFonts w:eastAsia="Times New Roman" w:cstheme="minorHAnsi"/>
          <w:color w:val="auto"/>
          <w:sz w:val="24"/>
          <w:szCs w:val="24"/>
          <w:lang w:eastAsia="en-GB"/>
        </w:rPr>
      </w:pPr>
      <w:r w:rsidRPr="00F21E00">
        <w:rPr>
          <w:rStyle w:val="HTMLCite"/>
          <w:rFonts w:eastAsia="Times New Roman" w:cstheme="minorHAnsi"/>
          <w:color w:val="auto"/>
          <w:sz w:val="24"/>
          <w:szCs w:val="24"/>
          <w:lang w:eastAsia="en-GB"/>
        </w:rPr>
        <w:t xml:space="preserve">a relevant curriculum, that helps children to develop their understanding of acceptable behaviours, healthy relationships and keeping themselves safe. The curriculum is updated to reflect changes in legislation, and the mandatory teaching of Relationship Education, Relationship and Sex Education and Health Education.   </w:t>
      </w:r>
    </w:p>
    <w:p w:rsidR="00F21E00" w:rsidRPr="00F21E00" w:rsidRDefault="00F21E00" w:rsidP="00F21E00">
      <w:pPr>
        <w:pStyle w:val="EndnoteText"/>
        <w:numPr>
          <w:ilvl w:val="0"/>
          <w:numId w:val="15"/>
        </w:numPr>
        <w:spacing w:line="276" w:lineRule="auto"/>
        <w:rPr>
          <w:rStyle w:val="HTMLCite"/>
          <w:rFonts w:eastAsia="Times New Roman" w:cstheme="minorHAnsi"/>
          <w:color w:val="auto"/>
          <w:sz w:val="24"/>
          <w:szCs w:val="24"/>
          <w:lang w:eastAsia="en-GB"/>
        </w:rPr>
      </w:pPr>
      <w:r w:rsidRPr="00F21E00">
        <w:rPr>
          <w:rStyle w:val="HTMLCite"/>
          <w:rFonts w:eastAsia="Times New Roman" w:cstheme="minorHAnsi"/>
          <w:color w:val="auto"/>
          <w:sz w:val="24"/>
          <w:szCs w:val="24"/>
          <w:lang w:eastAsia="en-GB"/>
        </w:rPr>
        <w:t>established / publicised systems for pupils to raise concerns with staff, knowing they will be listened to, supported and valued, and that the issues they raise will be taken seriously.</w:t>
      </w:r>
    </w:p>
    <w:p w:rsidR="00F21E00" w:rsidRPr="00F21E00" w:rsidRDefault="00F21E00" w:rsidP="00F21E00">
      <w:pPr>
        <w:pStyle w:val="EndnoteText"/>
        <w:spacing w:line="276" w:lineRule="auto"/>
        <w:ind w:left="720"/>
        <w:rPr>
          <w:rStyle w:val="HTMLCite"/>
          <w:rFonts w:eastAsia="Times New Roman" w:cstheme="minorHAnsi"/>
          <w:color w:val="auto"/>
          <w:sz w:val="24"/>
          <w:szCs w:val="24"/>
          <w:lang w:eastAsia="en-GB"/>
        </w:rPr>
      </w:pPr>
    </w:p>
    <w:p w:rsidR="00F21E00" w:rsidRPr="00F21E00" w:rsidRDefault="00F21E00" w:rsidP="4A471068">
      <w:pPr>
        <w:pStyle w:val="Default"/>
        <w:spacing w:line="276" w:lineRule="auto"/>
        <w:rPr>
          <w:rFonts w:asciiTheme="minorHAnsi" w:hAnsiTheme="minorHAnsi" w:cstheme="minorBidi"/>
          <w:color w:val="auto"/>
        </w:rPr>
      </w:pPr>
      <w:r w:rsidRPr="6CFCA91E">
        <w:rPr>
          <w:rStyle w:val="HTMLCite"/>
          <w:rFonts w:asciiTheme="minorHAnsi" w:hAnsiTheme="minorHAnsi" w:cstheme="minorBidi"/>
          <w:color w:val="auto"/>
        </w:rPr>
        <w:t xml:space="preserve">The DSL </w:t>
      </w:r>
      <w:r w:rsidR="7AA78405" w:rsidRPr="6CFCA91E">
        <w:rPr>
          <w:rStyle w:val="HTMLCite"/>
          <w:rFonts w:asciiTheme="minorHAnsi" w:hAnsiTheme="minorHAnsi" w:cstheme="minorBidi"/>
          <w:color w:val="auto"/>
        </w:rPr>
        <w:t xml:space="preserve">(Designated Safeguarding Lead) </w:t>
      </w:r>
      <w:r w:rsidRPr="6CFCA91E">
        <w:rPr>
          <w:rStyle w:val="HTMLCite"/>
          <w:rFonts w:asciiTheme="minorHAnsi" w:hAnsiTheme="minorHAnsi" w:cstheme="minorBidi"/>
          <w:color w:val="auto"/>
        </w:rPr>
        <w:t xml:space="preserve">liaises with other professionals to develop robust risk assessments and appropriate specialist targeted work for pupils who are identified as posing a potential risk to other children. This is done using a Contextual Safeguarding approach </w:t>
      </w:r>
      <w:r w:rsidRPr="6CFCA91E">
        <w:rPr>
          <w:rFonts w:asciiTheme="minorHAnsi" w:hAnsiTheme="minorHAnsi" w:cstheme="minorBidi"/>
          <w:color w:val="auto"/>
        </w:rPr>
        <w:t xml:space="preserve">to ensure assessments consider risks posed by any wider environmental factors present in a child’s life. </w:t>
      </w:r>
    </w:p>
    <w:p w:rsidR="00F21E00" w:rsidRPr="0062216C" w:rsidRDefault="00F21E00" w:rsidP="00F21E00">
      <w:pPr>
        <w:widowControl w:val="0"/>
        <w:autoSpaceDE w:val="0"/>
        <w:autoSpaceDN w:val="0"/>
        <w:spacing w:before="1" w:line="278" w:lineRule="auto"/>
        <w:ind w:left="340" w:right="1098"/>
        <w:rPr>
          <w:rFonts w:ascii="Calibri" w:eastAsia="Calibri" w:hAnsi="Calibri" w:cs="Calibri"/>
          <w:strike/>
          <w:szCs w:val="22"/>
          <w:lang w:eastAsia="en-GB" w:bidi="en-GB"/>
        </w:rPr>
      </w:pPr>
    </w:p>
    <w:p w:rsidR="00F21E00" w:rsidRPr="00BC06FC" w:rsidRDefault="00F21E00" w:rsidP="00F21E00">
      <w:pPr>
        <w:widowControl w:val="0"/>
        <w:autoSpaceDE w:val="0"/>
        <w:autoSpaceDN w:val="0"/>
        <w:spacing w:before="195"/>
        <w:ind w:left="340"/>
        <w:outlineLvl w:val="1"/>
        <w:rPr>
          <w:rFonts w:ascii="Calibri" w:eastAsia="Calibri" w:hAnsi="Calibri" w:cs="Calibri"/>
          <w:b/>
          <w:bCs/>
          <w:u w:val="single"/>
          <w:lang w:eastAsia="en-GB" w:bidi="en-GB"/>
        </w:rPr>
      </w:pPr>
      <w:r w:rsidRPr="6CFCA91E">
        <w:rPr>
          <w:rFonts w:ascii="Calibri" w:eastAsia="Calibri" w:hAnsi="Calibri" w:cs="Calibri"/>
          <w:b/>
          <w:bCs/>
          <w:u w:val="single"/>
          <w:lang w:eastAsia="en-GB" w:bidi="en-GB"/>
        </w:rPr>
        <w:t>Sexual Harassment/Violence</w:t>
      </w:r>
    </w:p>
    <w:p w:rsidR="00F21E00" w:rsidRPr="00F21EB7" w:rsidRDefault="00F21E00" w:rsidP="00F21E00">
      <w:pPr>
        <w:widowControl w:val="0"/>
        <w:autoSpaceDE w:val="0"/>
        <w:autoSpaceDN w:val="0"/>
        <w:spacing w:before="195"/>
        <w:ind w:left="340"/>
        <w:outlineLvl w:val="1"/>
        <w:rPr>
          <w:rFonts w:ascii="Calibri" w:eastAsia="Calibri" w:hAnsi="Calibri" w:cs="Calibri"/>
          <w:b/>
          <w:bCs/>
          <w:szCs w:val="22"/>
          <w:lang w:eastAsia="en-GB" w:bidi="en-GB"/>
        </w:rPr>
      </w:pPr>
    </w:p>
    <w:p w:rsidR="00F21E00" w:rsidRPr="00F21EB7" w:rsidRDefault="00F21E00" w:rsidP="6CFCA91E">
      <w:pPr>
        <w:pStyle w:val="Default"/>
        <w:widowControl w:val="0"/>
        <w:spacing w:line="276" w:lineRule="auto"/>
        <w:rPr>
          <w:rStyle w:val="HTMLCite"/>
          <w:rFonts w:asciiTheme="minorHAnsi" w:hAnsiTheme="minorHAnsi" w:cstheme="minorBidi"/>
          <w:color w:val="auto"/>
        </w:rPr>
      </w:pPr>
      <w:r w:rsidRPr="6CFCA91E">
        <w:rPr>
          <w:rStyle w:val="HTMLCite"/>
          <w:rFonts w:asciiTheme="minorHAnsi" w:hAnsiTheme="minorHAnsi" w:cstheme="minorBidi"/>
          <w:color w:val="auto"/>
        </w:rPr>
        <w:t>Our school makes clear that sexual violence and sexual harassment is not acceptable, will never be tolerated and is not an inevitable part of growing up.</w:t>
      </w:r>
    </w:p>
    <w:p w:rsidR="00F21E00" w:rsidRPr="00F21EB7" w:rsidRDefault="00F21E00" w:rsidP="6CFCA91E">
      <w:pPr>
        <w:pStyle w:val="Default"/>
        <w:widowControl w:val="0"/>
        <w:spacing w:line="276" w:lineRule="auto"/>
        <w:rPr>
          <w:rStyle w:val="HTMLCite"/>
          <w:rFonts w:asciiTheme="minorHAnsi" w:hAnsiTheme="minorHAnsi" w:cstheme="minorBidi"/>
          <w:color w:val="auto"/>
        </w:rPr>
      </w:pPr>
    </w:p>
    <w:p w:rsidR="00F21E00" w:rsidRPr="00F21EB7" w:rsidRDefault="00F21E00" w:rsidP="6CFCA91E">
      <w:pPr>
        <w:pStyle w:val="NoSpacing"/>
        <w:numPr>
          <w:ilvl w:val="0"/>
          <w:numId w:val="12"/>
        </w:numPr>
        <w:rPr>
          <w:rFonts w:asciiTheme="minorHAnsi" w:hAnsiTheme="minorHAnsi"/>
        </w:rPr>
      </w:pPr>
      <w:r w:rsidRPr="6CFCA91E">
        <w:rPr>
          <w:rStyle w:val="HTMLCite"/>
          <w:rFonts w:asciiTheme="minorHAnsi" w:hAnsiTheme="minorHAnsi" w:cstheme="minorBidi"/>
          <w:color w:val="auto"/>
        </w:rPr>
        <w:t>All incidents of sexual harassme</w:t>
      </w:r>
      <w:r w:rsidRPr="6CFCA91E">
        <w:rPr>
          <w:rFonts w:asciiTheme="minorHAnsi" w:hAnsiTheme="minorHAnsi"/>
        </w:rPr>
        <w:t>nt or violence will be investigated.</w:t>
      </w:r>
    </w:p>
    <w:p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Will be reported to the safeguarding team.</w:t>
      </w:r>
    </w:p>
    <w:p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Staff will follow the safeguarding procedures set out in the safeguarding policy. (See Safeguarding Policy for further information)</w:t>
      </w:r>
    </w:p>
    <w:p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Parents will be informed.</w:t>
      </w:r>
    </w:p>
    <w:p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Additional lessons using Jigsaw and NSPCC resources relevant to the incident e.g. Use of the pants rule</w:t>
      </w:r>
    </w:p>
    <w:p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Pastoral support for the parties involved</w:t>
      </w:r>
    </w:p>
    <w:p w:rsidR="00F21E00" w:rsidRPr="00F21EB7" w:rsidRDefault="00F21E00" w:rsidP="00F21E00">
      <w:pPr>
        <w:widowControl w:val="0"/>
        <w:autoSpaceDE w:val="0"/>
        <w:autoSpaceDN w:val="0"/>
        <w:rPr>
          <w:rFonts w:ascii="Calibri" w:eastAsia="Calibri" w:hAnsi="Calibri" w:cs="Calibri"/>
          <w:sz w:val="23"/>
          <w:szCs w:val="22"/>
          <w:lang w:eastAsia="en-GB" w:bidi="en-GB"/>
        </w:rPr>
      </w:pPr>
    </w:p>
    <w:p w:rsidR="00F21E00" w:rsidRPr="00BC06FC" w:rsidRDefault="00F21E00" w:rsidP="6CFCA91E">
      <w:pPr>
        <w:widowControl w:val="0"/>
        <w:autoSpaceDE w:val="0"/>
        <w:autoSpaceDN w:val="0"/>
        <w:ind w:left="340"/>
        <w:outlineLvl w:val="1"/>
        <w:rPr>
          <w:rFonts w:asciiTheme="majorHAnsi" w:eastAsiaTheme="majorEastAsia" w:hAnsiTheme="majorHAnsi" w:cstheme="majorBidi"/>
          <w:color w:val="2F5496" w:themeColor="accent5" w:themeShade="BF"/>
          <w:sz w:val="32"/>
          <w:szCs w:val="32"/>
          <w:lang w:eastAsia="en-GB" w:bidi="en-GB"/>
        </w:rPr>
      </w:pPr>
      <w:r w:rsidRPr="6CFCA91E">
        <w:rPr>
          <w:rFonts w:asciiTheme="majorHAnsi" w:eastAsiaTheme="majorEastAsia" w:hAnsiTheme="majorHAnsi" w:cstheme="majorBidi"/>
          <w:b/>
          <w:bCs/>
          <w:color w:val="2F5496" w:themeColor="accent5" w:themeShade="BF"/>
          <w:sz w:val="32"/>
          <w:szCs w:val="32"/>
          <w:lang w:eastAsia="en-GB" w:bidi="en-GB"/>
        </w:rPr>
        <w:t>Bullying (including Cyber-bullying</w:t>
      </w:r>
      <w:r w:rsidRPr="6CFCA91E">
        <w:rPr>
          <w:rFonts w:asciiTheme="majorHAnsi" w:eastAsiaTheme="majorEastAsia" w:hAnsiTheme="majorHAnsi" w:cstheme="majorBidi"/>
          <w:color w:val="2F5496" w:themeColor="accent5" w:themeShade="BF"/>
          <w:sz w:val="32"/>
          <w:szCs w:val="32"/>
          <w:lang w:eastAsia="en-GB" w:bidi="en-GB"/>
        </w:rPr>
        <w:t>)</w:t>
      </w:r>
    </w:p>
    <w:p w:rsidR="00F21E00" w:rsidRPr="00F21EB7" w:rsidRDefault="00F21E00" w:rsidP="00F21E00">
      <w:pPr>
        <w:widowControl w:val="0"/>
        <w:autoSpaceDE w:val="0"/>
        <w:autoSpaceDN w:val="0"/>
        <w:spacing w:before="11"/>
        <w:rPr>
          <w:rFonts w:ascii="Calibri" w:eastAsia="Calibri" w:hAnsi="Calibri" w:cs="Calibri"/>
          <w:sz w:val="14"/>
          <w:szCs w:val="22"/>
          <w:lang w:eastAsia="en-GB" w:bidi="en-GB"/>
        </w:rPr>
      </w:pPr>
    </w:p>
    <w:p w:rsidR="00F21E00" w:rsidRPr="00F21EB7" w:rsidRDefault="00F21E00" w:rsidP="00F21E00">
      <w:pPr>
        <w:widowControl w:val="0"/>
        <w:autoSpaceDE w:val="0"/>
        <w:autoSpaceDN w:val="0"/>
        <w:spacing w:before="56"/>
        <w:ind w:left="340"/>
        <w:rPr>
          <w:rFonts w:ascii="Calibri" w:eastAsia="Calibri" w:hAnsi="Calibri" w:cs="Calibri"/>
          <w:szCs w:val="22"/>
          <w:lang w:eastAsia="en-GB" w:bidi="en-GB"/>
        </w:rPr>
      </w:pPr>
      <w:r w:rsidRPr="00F21EB7">
        <w:rPr>
          <w:rFonts w:ascii="Calibri" w:eastAsia="Calibri" w:hAnsi="Calibri" w:cs="Calibri"/>
          <w:color w:val="0A0C0C"/>
          <w:szCs w:val="22"/>
          <w:lang w:eastAsia="en-GB" w:bidi="en-GB"/>
        </w:rPr>
        <w:t>There is no legal definition of bullying. However, it’s usually defined as behaviour that is:</w:t>
      </w:r>
    </w:p>
    <w:p w:rsidR="00F21E00" w:rsidRPr="00F21EB7" w:rsidRDefault="00F21E00" w:rsidP="00F21E00">
      <w:pPr>
        <w:widowControl w:val="0"/>
        <w:autoSpaceDE w:val="0"/>
        <w:autoSpaceDN w:val="0"/>
        <w:rPr>
          <w:rFonts w:ascii="Calibri" w:eastAsia="Calibri" w:hAnsi="Calibri" w:cs="Calibri"/>
          <w:sz w:val="28"/>
          <w:szCs w:val="22"/>
          <w:lang w:eastAsia="en-GB" w:bidi="en-GB"/>
        </w:rPr>
      </w:pPr>
    </w:p>
    <w:p w:rsidR="00F21E00" w:rsidRPr="00F21EB7" w:rsidRDefault="189EDBD0" w:rsidP="4A471068">
      <w:pPr>
        <w:pStyle w:val="NoSpacing"/>
        <w:numPr>
          <w:ilvl w:val="0"/>
          <w:numId w:val="12"/>
        </w:numPr>
        <w:rPr>
          <w:rFonts w:asciiTheme="minorHAnsi" w:hAnsiTheme="minorHAnsi"/>
        </w:rPr>
      </w:pPr>
      <w:r w:rsidRPr="6CFCA91E">
        <w:rPr>
          <w:rFonts w:asciiTheme="minorHAnsi" w:hAnsiTheme="minorHAnsi"/>
        </w:rPr>
        <w:t>r</w:t>
      </w:r>
      <w:r w:rsidR="00F21E00" w:rsidRPr="6CFCA91E">
        <w:rPr>
          <w:rFonts w:asciiTheme="minorHAnsi" w:hAnsiTheme="minorHAnsi"/>
        </w:rPr>
        <w:t>epeated</w:t>
      </w:r>
    </w:p>
    <w:p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intended to hurt someone either physically or emotionally</w:t>
      </w:r>
    </w:p>
    <w:p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often aimed at certain groups, for example because of race, religion, gender or sexual orientation</w:t>
      </w:r>
    </w:p>
    <w:p w:rsidR="00F21E00" w:rsidRPr="00F21EB7" w:rsidRDefault="00F21E00" w:rsidP="00F21E00">
      <w:pPr>
        <w:widowControl w:val="0"/>
        <w:autoSpaceDE w:val="0"/>
        <w:autoSpaceDN w:val="0"/>
        <w:spacing w:before="4"/>
        <w:rPr>
          <w:rFonts w:ascii="Calibri" w:eastAsia="Calibri" w:hAnsi="Calibri" w:cs="Calibri"/>
          <w:sz w:val="17"/>
          <w:szCs w:val="22"/>
          <w:lang w:eastAsia="en-GB" w:bidi="en-GB"/>
        </w:rPr>
      </w:pPr>
    </w:p>
    <w:p w:rsidR="00F21E00" w:rsidRDefault="00F21E00" w:rsidP="4A471068">
      <w:pPr>
        <w:widowControl w:val="0"/>
        <w:autoSpaceDE w:val="0"/>
        <w:autoSpaceDN w:val="0"/>
        <w:spacing w:before="57"/>
        <w:ind w:left="340"/>
        <w:rPr>
          <w:rFonts w:ascii="Calibri" w:eastAsia="Calibri" w:hAnsi="Calibri" w:cs="Calibri"/>
          <w:color w:val="0A0C0C"/>
          <w:lang w:eastAsia="en-GB" w:bidi="en-GB"/>
        </w:rPr>
      </w:pPr>
      <w:r w:rsidRPr="4A471068">
        <w:rPr>
          <w:rFonts w:ascii="Calibri" w:eastAsia="Calibri" w:hAnsi="Calibri" w:cs="Calibri"/>
          <w:color w:val="0A0C0C"/>
          <w:lang w:eastAsia="en-GB" w:bidi="en-GB"/>
        </w:rPr>
        <w:t>It takes many forms and can</w:t>
      </w:r>
      <w:r w:rsidRPr="4A471068">
        <w:rPr>
          <w:rFonts w:ascii="Calibri" w:eastAsia="Calibri" w:hAnsi="Calibri" w:cs="Calibri"/>
          <w:color w:val="0A0C0C"/>
          <w:spacing w:val="-10"/>
          <w:lang w:eastAsia="en-GB" w:bidi="en-GB"/>
        </w:rPr>
        <w:t xml:space="preserve"> </w:t>
      </w:r>
      <w:r w:rsidRPr="4A471068">
        <w:rPr>
          <w:rFonts w:ascii="Calibri" w:eastAsia="Calibri" w:hAnsi="Calibri" w:cs="Calibri"/>
          <w:color w:val="0A0C0C"/>
          <w:lang w:eastAsia="en-GB" w:bidi="en-GB"/>
        </w:rPr>
        <w:t>include:</w:t>
      </w:r>
    </w:p>
    <w:p w:rsidR="00F21E00" w:rsidRPr="00F21EB7" w:rsidRDefault="00F21E00" w:rsidP="00F21E00">
      <w:pPr>
        <w:widowControl w:val="0"/>
        <w:autoSpaceDE w:val="0"/>
        <w:autoSpaceDN w:val="0"/>
        <w:spacing w:before="57"/>
        <w:ind w:left="340"/>
        <w:rPr>
          <w:rFonts w:ascii="Calibri" w:eastAsia="Calibri" w:hAnsi="Calibri" w:cs="Calibri"/>
          <w:szCs w:val="22"/>
          <w:lang w:eastAsia="en-GB" w:bidi="en-GB"/>
        </w:rPr>
      </w:pPr>
    </w:p>
    <w:p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physical assault</w:t>
      </w:r>
    </w:p>
    <w:p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teasing</w:t>
      </w:r>
    </w:p>
    <w:p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making threats</w:t>
      </w:r>
    </w:p>
    <w:p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name calling</w:t>
      </w:r>
    </w:p>
    <w:p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cyberbullying - bullying via mobile phone or online (for example email, social networks and instant messenger</w:t>
      </w:r>
    </w:p>
    <w:p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Racist and Religious Bullying</w:t>
      </w:r>
    </w:p>
    <w:p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Sexual, Sexist and Transphobic Bullying</w:t>
      </w:r>
    </w:p>
    <w:p w:rsidR="00F21E00" w:rsidRPr="00F21EB7" w:rsidRDefault="00F21E00" w:rsidP="00F21E00">
      <w:pPr>
        <w:pStyle w:val="NoSpacing"/>
        <w:numPr>
          <w:ilvl w:val="0"/>
          <w:numId w:val="12"/>
        </w:numPr>
        <w:rPr>
          <w:rFonts w:asciiTheme="minorHAnsi" w:hAnsiTheme="minorHAnsi"/>
          <w:szCs w:val="24"/>
        </w:rPr>
      </w:pPr>
      <w:r w:rsidRPr="00F21EB7">
        <w:rPr>
          <w:rFonts w:asciiTheme="minorHAnsi" w:hAnsiTheme="minorHAnsi"/>
          <w:szCs w:val="24"/>
        </w:rPr>
        <w:t>Homophobic Bullying</w:t>
      </w:r>
    </w:p>
    <w:p w:rsidR="00F21E00" w:rsidRPr="00F21EB7" w:rsidRDefault="00F21E00" w:rsidP="4A471068">
      <w:pPr>
        <w:pStyle w:val="NoSpacing"/>
        <w:numPr>
          <w:ilvl w:val="0"/>
          <w:numId w:val="12"/>
        </w:numPr>
        <w:rPr>
          <w:rFonts w:asciiTheme="minorHAnsi" w:hAnsiTheme="minorHAnsi"/>
        </w:rPr>
      </w:pPr>
      <w:r w:rsidRPr="6CFCA91E">
        <w:rPr>
          <w:rFonts w:asciiTheme="minorHAnsi" w:hAnsiTheme="minorHAnsi"/>
        </w:rPr>
        <w:t>Disablist Bullying</w:t>
      </w:r>
    </w:p>
    <w:p w:rsidR="00F21E00" w:rsidRDefault="00F21E00" w:rsidP="00F21E00">
      <w:pPr>
        <w:widowControl w:val="0"/>
        <w:autoSpaceDE w:val="0"/>
        <w:autoSpaceDN w:val="0"/>
        <w:rPr>
          <w:rFonts w:ascii="Symbol" w:eastAsia="Calibri" w:hAnsi="Symbol" w:cs="Calibri"/>
          <w:szCs w:val="22"/>
          <w:lang w:eastAsia="en-GB" w:bidi="en-GB"/>
        </w:rPr>
      </w:pPr>
    </w:p>
    <w:p w:rsidR="00F21E00" w:rsidRDefault="00F21E00" w:rsidP="00F21E00">
      <w:pPr>
        <w:widowControl w:val="0"/>
        <w:autoSpaceDE w:val="0"/>
        <w:autoSpaceDN w:val="0"/>
        <w:rPr>
          <w:rFonts w:ascii="Symbol" w:eastAsia="Calibri" w:hAnsi="Symbol" w:cs="Calibri"/>
          <w:szCs w:val="22"/>
          <w:lang w:eastAsia="en-GB" w:bidi="en-GB"/>
        </w:rPr>
      </w:pPr>
    </w:p>
    <w:p w:rsidR="00F21E00" w:rsidRPr="00F21EB7" w:rsidRDefault="00F21E00" w:rsidP="6CFCA91E">
      <w:pPr>
        <w:widowControl w:val="0"/>
        <w:autoSpaceDE w:val="0"/>
        <w:autoSpaceDN w:val="0"/>
        <w:spacing w:before="41"/>
        <w:ind w:left="340"/>
        <w:rPr>
          <w:rFonts w:ascii="Calibri" w:eastAsia="Calibri" w:hAnsi="Calibri" w:cs="Calibri"/>
          <w:lang w:eastAsia="en-GB" w:bidi="en-GB"/>
        </w:rPr>
      </w:pPr>
      <w:r w:rsidRPr="6CFCA91E">
        <w:rPr>
          <w:rFonts w:ascii="Calibri" w:eastAsia="Calibri" w:hAnsi="Calibri" w:cs="Calibri"/>
          <w:lang w:eastAsia="en-GB" w:bidi="en-GB"/>
        </w:rPr>
        <w:t>At St Joseph’s Catholic Primary School</w:t>
      </w:r>
      <w:r w:rsidR="6C3DB1A8" w:rsidRPr="6CFCA91E">
        <w:rPr>
          <w:rFonts w:ascii="Calibri" w:eastAsia="Calibri" w:hAnsi="Calibri" w:cs="Calibri"/>
          <w:lang w:eastAsia="en-GB" w:bidi="en-GB"/>
        </w:rPr>
        <w:t>,</w:t>
      </w:r>
      <w:r w:rsidRPr="6CFCA91E">
        <w:rPr>
          <w:rFonts w:ascii="Calibri" w:eastAsia="Calibri" w:hAnsi="Calibri" w:cs="Calibri"/>
          <w:lang w:eastAsia="en-GB" w:bidi="en-GB"/>
        </w:rPr>
        <w:t xml:space="preserve"> we:</w:t>
      </w:r>
    </w:p>
    <w:p w:rsidR="00F21E00" w:rsidRPr="00F21EB7" w:rsidRDefault="00F21E00" w:rsidP="00F21E00">
      <w:pPr>
        <w:widowControl w:val="0"/>
        <w:autoSpaceDE w:val="0"/>
        <w:autoSpaceDN w:val="0"/>
        <w:spacing w:before="6"/>
        <w:rPr>
          <w:rFonts w:ascii="Calibri" w:eastAsia="Calibri" w:hAnsi="Calibri" w:cs="Calibri"/>
          <w:sz w:val="19"/>
          <w:szCs w:val="22"/>
          <w:lang w:eastAsia="en-GB" w:bidi="en-GB"/>
        </w:rPr>
      </w:pPr>
    </w:p>
    <w:p w:rsidR="00F21E00" w:rsidRPr="00672747" w:rsidRDefault="00F21E00" w:rsidP="00F21E00">
      <w:pPr>
        <w:pStyle w:val="NoSpacing"/>
        <w:numPr>
          <w:ilvl w:val="0"/>
          <w:numId w:val="12"/>
        </w:numPr>
        <w:rPr>
          <w:rFonts w:asciiTheme="minorHAnsi" w:hAnsiTheme="minorHAnsi"/>
          <w:szCs w:val="24"/>
        </w:rPr>
      </w:pPr>
      <w:r w:rsidRPr="00672747">
        <w:rPr>
          <w:rFonts w:asciiTheme="minorHAnsi" w:hAnsiTheme="minorHAnsi"/>
          <w:szCs w:val="24"/>
        </w:rPr>
        <w:t>do not tolerate bullying</w:t>
      </w:r>
    </w:p>
    <w:p w:rsidR="00F21E00" w:rsidRPr="00672747" w:rsidRDefault="00F21E00" w:rsidP="00F21E00">
      <w:pPr>
        <w:pStyle w:val="NoSpacing"/>
        <w:numPr>
          <w:ilvl w:val="0"/>
          <w:numId w:val="12"/>
        </w:numPr>
        <w:rPr>
          <w:rFonts w:asciiTheme="minorHAnsi" w:hAnsiTheme="minorHAnsi"/>
          <w:szCs w:val="24"/>
        </w:rPr>
      </w:pPr>
      <w:r w:rsidRPr="00672747">
        <w:rPr>
          <w:rFonts w:asciiTheme="minorHAnsi" w:hAnsiTheme="minorHAnsi"/>
          <w:szCs w:val="24"/>
        </w:rPr>
        <w:t>will never ignore Bullying</w:t>
      </w:r>
    </w:p>
    <w:p w:rsidR="00F21E00" w:rsidRPr="00672747" w:rsidRDefault="00F21E00" w:rsidP="4A471068">
      <w:pPr>
        <w:pStyle w:val="NoSpacing"/>
        <w:numPr>
          <w:ilvl w:val="0"/>
          <w:numId w:val="12"/>
        </w:numPr>
        <w:rPr>
          <w:rFonts w:asciiTheme="minorHAnsi" w:hAnsiTheme="minorHAnsi"/>
        </w:rPr>
      </w:pPr>
      <w:r w:rsidRPr="6CFCA91E">
        <w:rPr>
          <w:rFonts w:asciiTheme="minorHAnsi" w:hAnsiTheme="minorHAnsi"/>
        </w:rPr>
        <w:t>record all instances of bullying on CPOMS</w:t>
      </w:r>
      <w:r w:rsidR="7D67DCAA" w:rsidRPr="6CFCA91E">
        <w:rPr>
          <w:rFonts w:asciiTheme="minorHAnsi" w:hAnsiTheme="minorHAnsi"/>
        </w:rPr>
        <w:t xml:space="preserve">, </w:t>
      </w:r>
      <w:r w:rsidR="77857868" w:rsidRPr="6CFCA91E">
        <w:rPr>
          <w:rFonts w:asciiTheme="minorHAnsi" w:hAnsiTheme="minorHAnsi"/>
        </w:rPr>
        <w:t>Child Protection Online Management System.</w:t>
      </w:r>
    </w:p>
    <w:p w:rsidR="00F21E00" w:rsidRPr="00672747" w:rsidRDefault="00F21E00" w:rsidP="4A471068">
      <w:pPr>
        <w:pStyle w:val="NoSpacing"/>
        <w:numPr>
          <w:ilvl w:val="0"/>
          <w:numId w:val="12"/>
        </w:numPr>
        <w:rPr>
          <w:rFonts w:asciiTheme="minorHAnsi" w:hAnsiTheme="minorHAnsi"/>
        </w:rPr>
      </w:pPr>
      <w:r w:rsidRPr="6CFCA91E">
        <w:rPr>
          <w:rFonts w:asciiTheme="minorHAnsi" w:hAnsiTheme="minorHAnsi"/>
        </w:rPr>
        <w:t>will inform parents and carers of bullying via telephone or face to face contact</w:t>
      </w:r>
    </w:p>
    <w:p w:rsidR="00F21E00" w:rsidRPr="00672747" w:rsidRDefault="00F21E00" w:rsidP="6CFCA91E">
      <w:pPr>
        <w:pStyle w:val="NoSpacing"/>
        <w:numPr>
          <w:ilvl w:val="0"/>
          <w:numId w:val="12"/>
        </w:numPr>
        <w:rPr>
          <w:rFonts w:asciiTheme="minorHAnsi" w:hAnsiTheme="minorHAnsi"/>
        </w:rPr>
      </w:pPr>
      <w:r w:rsidRPr="6CFCA91E">
        <w:rPr>
          <w:rFonts w:asciiTheme="minorHAnsi" w:hAnsiTheme="minorHAnsi"/>
        </w:rPr>
        <w:t xml:space="preserve">address every instance of bullying, in line with the Anti-Bullying Policy, with each child or young person involved taking responsibility for his/her actions, </w:t>
      </w:r>
      <w:bookmarkStart w:id="3" w:name="_Int_cBcCGkwn"/>
      <w:r w:rsidR="3C90F3FE" w:rsidRPr="6CFCA91E">
        <w:rPr>
          <w:rFonts w:asciiTheme="minorHAnsi" w:hAnsiTheme="minorHAnsi"/>
        </w:rPr>
        <w:t>apologising,</w:t>
      </w:r>
      <w:bookmarkEnd w:id="3"/>
      <w:r w:rsidRPr="6CFCA91E">
        <w:rPr>
          <w:rFonts w:asciiTheme="minorHAnsi" w:hAnsiTheme="minorHAnsi"/>
        </w:rPr>
        <w:t xml:space="preserve"> and agreeing to stop/change the behaviour causing concern</w:t>
      </w:r>
    </w:p>
    <w:p w:rsidR="00F21E00" w:rsidRPr="00672747" w:rsidRDefault="00F21E00" w:rsidP="4A471068">
      <w:pPr>
        <w:pStyle w:val="NoSpacing"/>
        <w:numPr>
          <w:ilvl w:val="0"/>
          <w:numId w:val="12"/>
        </w:numPr>
        <w:rPr>
          <w:rFonts w:asciiTheme="minorHAnsi" w:hAnsiTheme="minorHAnsi"/>
        </w:rPr>
      </w:pPr>
      <w:r w:rsidRPr="6CFCA91E">
        <w:rPr>
          <w:rFonts w:asciiTheme="minorHAnsi" w:hAnsiTheme="minorHAnsi"/>
        </w:rPr>
        <w:t xml:space="preserve">will support children to develop </w:t>
      </w:r>
      <w:r w:rsidR="5A0419A6" w:rsidRPr="6CFCA91E">
        <w:rPr>
          <w:rFonts w:asciiTheme="minorHAnsi" w:hAnsiTheme="minorHAnsi"/>
        </w:rPr>
        <w:t>age-appropriate</w:t>
      </w:r>
      <w:r w:rsidRPr="6CFCA91E">
        <w:rPr>
          <w:rFonts w:asciiTheme="minorHAnsi" w:hAnsiTheme="minorHAnsi"/>
        </w:rPr>
        <w:t xml:space="preserve"> level e-literacy so that they are able to keep themselves safe on-line and report cyber-bullying.</w:t>
      </w:r>
    </w:p>
    <w:p w:rsidR="00F21E00" w:rsidRPr="00672747" w:rsidRDefault="00F21E00" w:rsidP="00F21E00">
      <w:pPr>
        <w:pStyle w:val="NoSpacing"/>
        <w:ind w:left="720"/>
        <w:rPr>
          <w:rFonts w:asciiTheme="minorHAnsi" w:hAnsiTheme="minorHAnsi"/>
          <w:szCs w:val="24"/>
        </w:rPr>
      </w:pPr>
    </w:p>
    <w:p w:rsidR="00F21E00" w:rsidRPr="008A7AAE" w:rsidRDefault="00F21E00" w:rsidP="00F21E00">
      <w:pPr>
        <w:pStyle w:val="Heading2"/>
        <w:spacing w:before="173"/>
        <w:rPr>
          <w:rFonts w:asciiTheme="minorHAnsi" w:hAnsiTheme="minorHAnsi" w:cstheme="minorHAnsi"/>
          <w:i w:val="0"/>
          <w:sz w:val="24"/>
          <w:szCs w:val="24"/>
          <w:u w:val="single"/>
        </w:rPr>
      </w:pPr>
      <w:r w:rsidRPr="008A7AAE">
        <w:rPr>
          <w:rFonts w:asciiTheme="minorHAnsi" w:hAnsiTheme="minorHAnsi" w:cstheme="minorHAnsi"/>
          <w:i w:val="0"/>
          <w:sz w:val="24"/>
          <w:szCs w:val="24"/>
          <w:u w:val="single"/>
        </w:rPr>
        <w:t>Discriminatory language/incidents</w:t>
      </w:r>
    </w:p>
    <w:p w:rsidR="00F21E00" w:rsidRPr="008A7AAE" w:rsidRDefault="00F21E00" w:rsidP="00F21E00">
      <w:pPr>
        <w:pStyle w:val="BodyText"/>
        <w:spacing w:before="6"/>
        <w:rPr>
          <w:rFonts w:asciiTheme="minorHAnsi" w:hAnsiTheme="minorHAnsi" w:cstheme="minorHAnsi"/>
          <w:b/>
          <w:sz w:val="19"/>
        </w:rPr>
      </w:pPr>
    </w:p>
    <w:p w:rsidR="00F21E00" w:rsidRPr="00672747" w:rsidRDefault="00F21E00" w:rsidP="00F21E00">
      <w:pPr>
        <w:pStyle w:val="NoSpacing"/>
        <w:numPr>
          <w:ilvl w:val="0"/>
          <w:numId w:val="12"/>
        </w:numPr>
        <w:rPr>
          <w:rFonts w:asciiTheme="minorHAnsi" w:hAnsiTheme="minorHAnsi"/>
          <w:szCs w:val="24"/>
        </w:rPr>
      </w:pPr>
      <w:r w:rsidRPr="00672747">
        <w:rPr>
          <w:rFonts w:asciiTheme="minorHAnsi" w:hAnsiTheme="minorHAnsi"/>
          <w:szCs w:val="24"/>
        </w:rPr>
        <w:t>Although quite rare, incidents which include elements of racism, homophobia, sexism or those which are related to disability, gender presentation or religion are not acceptable within our school’s community</w:t>
      </w:r>
    </w:p>
    <w:p w:rsidR="00F21E00" w:rsidRPr="00672747" w:rsidRDefault="00F21E00" w:rsidP="00F21E00">
      <w:pPr>
        <w:pStyle w:val="NoSpacing"/>
        <w:numPr>
          <w:ilvl w:val="0"/>
          <w:numId w:val="12"/>
        </w:numPr>
        <w:rPr>
          <w:rFonts w:asciiTheme="minorHAnsi" w:hAnsiTheme="minorHAnsi"/>
          <w:szCs w:val="24"/>
        </w:rPr>
      </w:pPr>
      <w:r w:rsidRPr="00672747">
        <w:rPr>
          <w:rFonts w:asciiTheme="minorHAnsi" w:hAnsiTheme="minorHAnsi"/>
          <w:szCs w:val="24"/>
        </w:rPr>
        <w:t>They should be dealt with in line with this Policy with further advice and a coordinated response from Senior Leadership Team</w:t>
      </w:r>
    </w:p>
    <w:p w:rsidR="00F21E00" w:rsidRPr="00672747" w:rsidRDefault="00F21E00" w:rsidP="00F21E00">
      <w:pPr>
        <w:pStyle w:val="NoSpacing"/>
        <w:numPr>
          <w:ilvl w:val="0"/>
          <w:numId w:val="12"/>
        </w:numPr>
        <w:rPr>
          <w:rFonts w:asciiTheme="minorHAnsi" w:hAnsiTheme="minorHAnsi"/>
          <w:szCs w:val="24"/>
        </w:rPr>
      </w:pPr>
      <w:r w:rsidRPr="00672747">
        <w:rPr>
          <w:rFonts w:asciiTheme="minorHAnsi" w:hAnsiTheme="minorHAnsi"/>
          <w:szCs w:val="24"/>
        </w:rPr>
        <w:t>They MUST be recorded appropriately on CPOMs, including all follow-up action</w:t>
      </w:r>
    </w:p>
    <w:p w:rsidR="00F21E00" w:rsidRPr="00672747" w:rsidRDefault="00F21E00" w:rsidP="00F21E00">
      <w:pPr>
        <w:pStyle w:val="NoSpacing"/>
        <w:numPr>
          <w:ilvl w:val="0"/>
          <w:numId w:val="12"/>
        </w:numPr>
        <w:rPr>
          <w:rFonts w:asciiTheme="minorHAnsi" w:hAnsiTheme="minorHAnsi"/>
          <w:szCs w:val="24"/>
        </w:rPr>
      </w:pPr>
      <w:r w:rsidRPr="00672747">
        <w:rPr>
          <w:rFonts w:asciiTheme="minorHAnsi" w:hAnsiTheme="minorHAnsi"/>
          <w:szCs w:val="24"/>
        </w:rPr>
        <w:t>Some children use discriminatory language without understanding its impact and this must be viewed as an opportunity to teach children how to be respectful to each other</w:t>
      </w:r>
    </w:p>
    <w:p w:rsidR="00F21E00" w:rsidRPr="00672747" w:rsidRDefault="00F21E00" w:rsidP="00F21E00">
      <w:pPr>
        <w:pStyle w:val="NoSpacing"/>
        <w:numPr>
          <w:ilvl w:val="0"/>
          <w:numId w:val="12"/>
        </w:numPr>
        <w:rPr>
          <w:rFonts w:asciiTheme="minorHAnsi" w:hAnsiTheme="minorHAnsi"/>
          <w:szCs w:val="24"/>
        </w:rPr>
      </w:pPr>
      <w:r w:rsidRPr="00672747">
        <w:rPr>
          <w:rFonts w:asciiTheme="minorHAnsi" w:hAnsiTheme="minorHAnsi"/>
          <w:szCs w:val="24"/>
        </w:rPr>
        <w:t>Further guidance is available in the school’s Equalities Policy which is available on request from the school and on the school website.</w:t>
      </w:r>
    </w:p>
    <w:p w:rsidR="00F21E00" w:rsidRPr="00672747" w:rsidRDefault="00F21E00" w:rsidP="4A471068">
      <w:pPr>
        <w:pStyle w:val="NoSpacing"/>
        <w:numPr>
          <w:ilvl w:val="0"/>
          <w:numId w:val="12"/>
        </w:numPr>
        <w:rPr>
          <w:rFonts w:asciiTheme="minorHAnsi" w:hAnsiTheme="minorHAnsi"/>
        </w:rPr>
      </w:pPr>
      <w:r w:rsidRPr="6CFCA91E">
        <w:rPr>
          <w:rFonts w:asciiTheme="minorHAnsi" w:hAnsiTheme="minorHAnsi"/>
        </w:rPr>
        <w:t>Drawing up a Risk Assessment and Positive Behaviour Plan detailing action to be taken when identified behaviour occurs. This is shared with the child or young person, parent and other staff</w:t>
      </w:r>
    </w:p>
    <w:p w:rsidR="00F21E00" w:rsidRDefault="00F21E00" w:rsidP="6CFCA91E">
      <w:pPr>
        <w:pStyle w:val="NoSpacing"/>
        <w:numPr>
          <w:ilvl w:val="0"/>
          <w:numId w:val="12"/>
        </w:numPr>
        <w:rPr>
          <w:rFonts w:asciiTheme="minorHAnsi" w:eastAsiaTheme="minorEastAsia" w:hAnsiTheme="minorHAnsi" w:cstheme="minorBidi"/>
          <w:szCs w:val="24"/>
        </w:rPr>
      </w:pPr>
      <w:r w:rsidRPr="6CFCA91E">
        <w:rPr>
          <w:rFonts w:asciiTheme="minorHAnsi" w:hAnsiTheme="minorHAnsi"/>
        </w:rPr>
        <w:t xml:space="preserve">Drawing on additional resources from beyond the school, eg </w:t>
      </w:r>
      <w:r w:rsidRPr="6CFCA91E">
        <w:rPr>
          <w:rFonts w:asciiTheme="minorHAnsi" w:eastAsiaTheme="minorEastAsia" w:hAnsiTheme="minorHAnsi" w:cstheme="minorBidi"/>
          <w:szCs w:val="24"/>
        </w:rPr>
        <w:t>CAHMS,</w:t>
      </w:r>
      <w:r w:rsidR="337427FD" w:rsidRPr="6CFCA91E">
        <w:rPr>
          <w:rFonts w:asciiTheme="minorHAnsi" w:eastAsiaTheme="minorEastAsia" w:hAnsiTheme="minorHAnsi" w:cstheme="minorBidi"/>
          <w:szCs w:val="24"/>
        </w:rPr>
        <w:t xml:space="preserve"> (</w:t>
      </w:r>
      <w:r w:rsidR="337427FD" w:rsidRPr="6CFCA91E">
        <w:rPr>
          <w:rFonts w:asciiTheme="minorHAnsi" w:eastAsiaTheme="minorEastAsia" w:hAnsiTheme="minorHAnsi" w:cstheme="minorBidi"/>
          <w:color w:val="202124"/>
          <w:szCs w:val="24"/>
        </w:rPr>
        <w:t>Child and Adolescent Mental Health Services)</w:t>
      </w:r>
      <w:r w:rsidRPr="6CFCA91E">
        <w:rPr>
          <w:rFonts w:asciiTheme="minorHAnsi" w:eastAsiaTheme="minorEastAsia" w:hAnsiTheme="minorHAnsi" w:cstheme="minorBidi"/>
          <w:szCs w:val="24"/>
        </w:rPr>
        <w:t xml:space="preserve"> EP </w:t>
      </w:r>
      <w:r w:rsidR="606AB00A" w:rsidRPr="6CFCA91E">
        <w:rPr>
          <w:rFonts w:asciiTheme="minorHAnsi" w:eastAsiaTheme="minorEastAsia" w:hAnsiTheme="minorHAnsi" w:cstheme="minorBidi"/>
          <w:szCs w:val="24"/>
        </w:rPr>
        <w:t>(</w:t>
      </w:r>
      <w:r w:rsidR="606AB00A" w:rsidRPr="6CFCA91E">
        <w:rPr>
          <w:rFonts w:asciiTheme="minorHAnsi" w:eastAsiaTheme="minorEastAsia" w:hAnsiTheme="minorHAnsi" w:cstheme="minorBidi"/>
          <w:color w:val="5F6368"/>
          <w:szCs w:val="24"/>
        </w:rPr>
        <w:t>Educational Psychologist</w:t>
      </w:r>
      <w:r w:rsidR="606AB00A" w:rsidRPr="6CFCA91E">
        <w:rPr>
          <w:rFonts w:asciiTheme="minorHAnsi" w:eastAsiaTheme="minorEastAsia" w:hAnsiTheme="minorHAnsi" w:cstheme="minorBidi"/>
          <w:szCs w:val="24"/>
        </w:rPr>
        <w:t xml:space="preserve">) </w:t>
      </w:r>
      <w:r w:rsidRPr="6CFCA91E">
        <w:rPr>
          <w:rFonts w:asciiTheme="minorHAnsi" w:eastAsiaTheme="minorEastAsia" w:hAnsiTheme="minorHAnsi" w:cstheme="minorBidi"/>
          <w:szCs w:val="24"/>
        </w:rPr>
        <w:t>support.</w:t>
      </w:r>
    </w:p>
    <w:p w:rsidR="00F21E00" w:rsidRPr="00672747" w:rsidRDefault="00F21E00" w:rsidP="00F21E00">
      <w:pPr>
        <w:pStyle w:val="NoSpacing"/>
        <w:ind w:left="720"/>
        <w:rPr>
          <w:rFonts w:asciiTheme="minorHAnsi" w:hAnsiTheme="minorHAnsi"/>
          <w:szCs w:val="24"/>
        </w:rPr>
      </w:pPr>
    </w:p>
    <w:p w:rsidR="00F21E00" w:rsidRDefault="00F21E00" w:rsidP="6CFCA91E">
      <w:pPr>
        <w:autoSpaceDE w:val="0"/>
        <w:autoSpaceDN w:val="0"/>
        <w:adjustRightInd w:val="0"/>
        <w:rPr>
          <w:color w:val="2F5496" w:themeColor="accent5" w:themeShade="BF"/>
          <w:sz w:val="32"/>
          <w:szCs w:val="32"/>
        </w:rPr>
      </w:pPr>
      <w:r w:rsidRPr="6CFCA91E">
        <w:rPr>
          <w:color w:val="2F5496" w:themeColor="accent5" w:themeShade="BF"/>
          <w:sz w:val="32"/>
          <w:szCs w:val="32"/>
        </w:rPr>
        <w:t>Parental and family support, Special Educational Needs support</w:t>
      </w:r>
    </w:p>
    <w:p w:rsidR="00F21E00" w:rsidRPr="00FD4A8A" w:rsidRDefault="00F21E00" w:rsidP="00F21E00">
      <w:pPr>
        <w:autoSpaceDE w:val="0"/>
        <w:autoSpaceDN w:val="0"/>
        <w:adjustRightInd w:val="0"/>
      </w:pPr>
    </w:p>
    <w:p w:rsidR="009E592D" w:rsidRDefault="009E592D" w:rsidP="009E592D">
      <w:pPr>
        <w:autoSpaceDE w:val="0"/>
        <w:autoSpaceDN w:val="0"/>
        <w:adjustRightInd w:val="0"/>
      </w:pPr>
      <w:r w:rsidRPr="00FD4A8A">
        <w:t>At St Joseph’s Catholic</w:t>
      </w:r>
      <w:r w:rsidR="00275F08">
        <w:t xml:space="preserve"> Primary</w:t>
      </w:r>
      <w:r w:rsidRPr="00FD4A8A">
        <w:t xml:space="preserve"> School, we have adopted the NSPCC acronym of </w:t>
      </w:r>
      <w:r w:rsidRPr="00FD4A8A">
        <w:rPr>
          <w:b/>
          <w:bCs/>
        </w:rPr>
        <w:t xml:space="preserve">STOP </w:t>
      </w:r>
      <w:r w:rsidRPr="00FD4A8A">
        <w:t>as a child friendly definition of ‘bullying’ to enable easy identification.</w:t>
      </w:r>
    </w:p>
    <w:p w:rsidR="00725140" w:rsidRPr="00FD4A8A" w:rsidRDefault="00725140" w:rsidP="009E592D">
      <w:pPr>
        <w:autoSpaceDE w:val="0"/>
        <w:autoSpaceDN w:val="0"/>
        <w:adjustRightInd w:val="0"/>
      </w:pPr>
    </w:p>
    <w:p w:rsidR="004005FE" w:rsidRDefault="00ED6FA4" w:rsidP="004005FE">
      <w:pPr>
        <w:autoSpaceDE w:val="0"/>
        <w:autoSpaceDN w:val="0"/>
        <w:adjustRightInd w:val="0"/>
        <w:rPr>
          <w:rFonts w:ascii="Calibri" w:hAnsi="Calibri" w:cs="Calibri"/>
          <w:color w:val="000000"/>
          <w:sz w:val="23"/>
          <w:szCs w:val="23"/>
          <w:lang w:val="en-GB"/>
        </w:rPr>
      </w:pPr>
      <w:r>
        <w:rPr>
          <w:rFonts w:ascii="Times New Roman" w:hAnsi="Times New Roman" w:cs="Times New Roman"/>
          <w:noProof/>
          <w:lang w:val="en-GB" w:eastAsia="en-GB"/>
        </w:rPr>
        <w:drawing>
          <wp:anchor distT="0" distB="0" distL="114300" distR="114300" simplePos="0" relativeHeight="251682816" behindDoc="0" locked="0" layoutInCell="1" allowOverlap="1" wp14:anchorId="1F90C482" wp14:editId="1960EEAB">
            <wp:simplePos x="0" y="0"/>
            <wp:positionH relativeFrom="margin">
              <wp:posOffset>1109091</wp:posOffset>
            </wp:positionH>
            <wp:positionV relativeFrom="paragraph">
              <wp:posOffset>99314</wp:posOffset>
            </wp:positionV>
            <wp:extent cx="2876423" cy="1842702"/>
            <wp:effectExtent l="0" t="0" r="63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423" cy="1842702"/>
                    </a:xfrm>
                    <a:prstGeom prst="rect">
                      <a:avLst/>
                    </a:prstGeom>
                    <a:noFill/>
                  </pic:spPr>
                </pic:pic>
              </a:graphicData>
            </a:graphic>
            <wp14:sizeRelH relativeFrom="page">
              <wp14:pctWidth>0</wp14:pctWidth>
            </wp14:sizeRelH>
            <wp14:sizeRelV relativeFrom="page">
              <wp14:pctHeight>0</wp14:pctHeight>
            </wp14:sizeRelV>
          </wp:anchor>
        </w:drawing>
      </w:r>
    </w:p>
    <w:p w:rsidR="004005FE" w:rsidRPr="004005FE" w:rsidRDefault="004005FE" w:rsidP="004005FE">
      <w:pPr>
        <w:rPr>
          <w:rFonts w:ascii="Calibri" w:hAnsi="Calibri" w:cs="Calibri"/>
          <w:sz w:val="23"/>
          <w:szCs w:val="23"/>
          <w:lang w:val="en-GB"/>
        </w:rPr>
      </w:pPr>
    </w:p>
    <w:p w:rsidR="004005FE" w:rsidRPr="004005FE" w:rsidRDefault="004005FE" w:rsidP="004005FE">
      <w:pPr>
        <w:rPr>
          <w:rFonts w:ascii="Calibri" w:hAnsi="Calibri" w:cs="Calibri"/>
          <w:sz w:val="23"/>
          <w:szCs w:val="23"/>
          <w:lang w:val="en-GB"/>
        </w:rPr>
      </w:pPr>
    </w:p>
    <w:p w:rsidR="004005FE" w:rsidRDefault="004005FE" w:rsidP="004005FE">
      <w:pPr>
        <w:autoSpaceDE w:val="0"/>
        <w:autoSpaceDN w:val="0"/>
        <w:adjustRightInd w:val="0"/>
        <w:rPr>
          <w:rFonts w:ascii="Calibri" w:hAnsi="Calibri" w:cs="Calibri"/>
          <w:color w:val="000000"/>
          <w:sz w:val="23"/>
          <w:szCs w:val="23"/>
          <w:lang w:val="en-GB"/>
        </w:rPr>
      </w:pPr>
    </w:p>
    <w:p w:rsidR="009E592D" w:rsidRPr="009E592D" w:rsidRDefault="009E592D" w:rsidP="004005FE">
      <w:pPr>
        <w:autoSpaceDE w:val="0"/>
        <w:autoSpaceDN w:val="0"/>
        <w:adjustRightInd w:val="0"/>
      </w:pPr>
    </w:p>
    <w:p w:rsidR="005651BB" w:rsidRPr="005651BB" w:rsidRDefault="005651BB" w:rsidP="005651BB">
      <w:pPr>
        <w:pStyle w:val="NoSpacing"/>
        <w:rPr>
          <w:rFonts w:asciiTheme="minorHAnsi" w:hAnsiTheme="minorHAnsi"/>
          <w:szCs w:val="24"/>
        </w:rPr>
      </w:pPr>
    </w:p>
    <w:p w:rsidR="00ED6FA4" w:rsidRDefault="00ED6FA4" w:rsidP="005651BB">
      <w:pPr>
        <w:pStyle w:val="NoSpacing"/>
        <w:rPr>
          <w:rFonts w:asciiTheme="minorHAnsi" w:hAnsiTheme="minorHAnsi"/>
          <w:szCs w:val="24"/>
        </w:rPr>
      </w:pPr>
    </w:p>
    <w:p w:rsidR="00ED6FA4" w:rsidRDefault="00ED6FA4" w:rsidP="005651BB">
      <w:pPr>
        <w:pStyle w:val="NoSpacing"/>
        <w:rPr>
          <w:rFonts w:asciiTheme="minorHAnsi" w:hAnsiTheme="minorHAnsi"/>
          <w:szCs w:val="24"/>
        </w:rPr>
      </w:pPr>
    </w:p>
    <w:p w:rsidR="00ED6FA4" w:rsidRDefault="00ED6FA4" w:rsidP="005651BB">
      <w:pPr>
        <w:pStyle w:val="NoSpacing"/>
        <w:rPr>
          <w:rFonts w:asciiTheme="minorHAnsi" w:hAnsiTheme="minorHAnsi"/>
          <w:szCs w:val="24"/>
        </w:rPr>
      </w:pPr>
    </w:p>
    <w:p w:rsidR="00ED6FA4" w:rsidRDefault="00ED6FA4" w:rsidP="005651BB">
      <w:pPr>
        <w:pStyle w:val="NoSpacing"/>
        <w:rPr>
          <w:rFonts w:asciiTheme="minorHAnsi" w:hAnsiTheme="minorHAnsi"/>
          <w:szCs w:val="24"/>
        </w:rPr>
      </w:pPr>
    </w:p>
    <w:p w:rsidR="00ED6FA4" w:rsidRDefault="00ED6FA4" w:rsidP="005651BB">
      <w:pPr>
        <w:pStyle w:val="NoSpacing"/>
        <w:rPr>
          <w:rFonts w:asciiTheme="minorHAnsi" w:hAnsiTheme="minorHAnsi"/>
          <w:szCs w:val="24"/>
        </w:rPr>
      </w:pPr>
    </w:p>
    <w:p w:rsidR="00ED6FA4" w:rsidRDefault="00ED6FA4" w:rsidP="005651BB">
      <w:pPr>
        <w:pStyle w:val="NoSpacing"/>
        <w:rPr>
          <w:rFonts w:asciiTheme="minorHAnsi" w:hAnsiTheme="minorHAnsi"/>
          <w:szCs w:val="24"/>
        </w:rPr>
      </w:pPr>
    </w:p>
    <w:p w:rsidR="005651BB" w:rsidRPr="00225150" w:rsidRDefault="005651BB" w:rsidP="005651BB">
      <w:pPr>
        <w:pStyle w:val="NoSpacing"/>
        <w:rPr>
          <w:rFonts w:asciiTheme="minorHAnsi" w:hAnsiTheme="minorHAnsi"/>
          <w:szCs w:val="24"/>
        </w:rPr>
      </w:pPr>
      <w:r w:rsidRPr="00225150">
        <w:rPr>
          <w:rFonts w:asciiTheme="minorHAnsi" w:hAnsiTheme="minorHAnsi"/>
          <w:szCs w:val="24"/>
        </w:rPr>
        <w:t xml:space="preserve">The school recognises that any pupil can be bullied but certain factors that can make bullying more likely are: </w:t>
      </w:r>
    </w:p>
    <w:p w:rsidR="005651BB" w:rsidRPr="00225150" w:rsidRDefault="005651BB" w:rsidP="4A471068">
      <w:pPr>
        <w:pStyle w:val="NoSpacing"/>
        <w:numPr>
          <w:ilvl w:val="0"/>
          <w:numId w:val="2"/>
        </w:numPr>
        <w:rPr>
          <w:rFonts w:asciiTheme="minorHAnsi" w:hAnsiTheme="minorHAnsi"/>
        </w:rPr>
      </w:pPr>
      <w:r w:rsidRPr="6CFCA91E">
        <w:rPr>
          <w:rFonts w:asciiTheme="minorHAnsi" w:hAnsiTheme="minorHAnsi"/>
        </w:rPr>
        <w:t xml:space="preserve">a lack of close friends in the school </w:t>
      </w:r>
    </w:p>
    <w:p w:rsidR="005651BB" w:rsidRPr="00225150" w:rsidRDefault="005651BB" w:rsidP="005651BB">
      <w:pPr>
        <w:pStyle w:val="NoSpacing"/>
        <w:numPr>
          <w:ilvl w:val="0"/>
          <w:numId w:val="2"/>
        </w:numPr>
        <w:rPr>
          <w:rFonts w:asciiTheme="minorHAnsi" w:hAnsiTheme="minorHAnsi"/>
          <w:szCs w:val="24"/>
        </w:rPr>
      </w:pPr>
      <w:r w:rsidRPr="00225150">
        <w:rPr>
          <w:rFonts w:asciiTheme="minorHAnsi" w:hAnsiTheme="minorHAnsi"/>
          <w:szCs w:val="24"/>
        </w:rPr>
        <w:t xml:space="preserve">shyness </w:t>
      </w:r>
    </w:p>
    <w:p w:rsidR="005651BB" w:rsidRPr="00225150" w:rsidRDefault="005651BB" w:rsidP="005651BB">
      <w:pPr>
        <w:pStyle w:val="NoSpacing"/>
        <w:numPr>
          <w:ilvl w:val="0"/>
          <w:numId w:val="2"/>
        </w:numPr>
        <w:rPr>
          <w:rFonts w:asciiTheme="minorHAnsi" w:hAnsiTheme="minorHAnsi"/>
          <w:szCs w:val="24"/>
        </w:rPr>
      </w:pPr>
      <w:r w:rsidRPr="00225150">
        <w:rPr>
          <w:rFonts w:asciiTheme="minorHAnsi" w:hAnsiTheme="minorHAnsi"/>
          <w:szCs w:val="24"/>
        </w:rPr>
        <w:t xml:space="preserve">a disability or some other obvious difference. </w:t>
      </w:r>
    </w:p>
    <w:p w:rsidR="005651BB" w:rsidRPr="00225150" w:rsidRDefault="005651BB" w:rsidP="005651BB">
      <w:pPr>
        <w:pStyle w:val="NoSpacing"/>
        <w:rPr>
          <w:rFonts w:asciiTheme="minorHAnsi" w:hAnsiTheme="minorHAnsi"/>
          <w:szCs w:val="24"/>
        </w:rPr>
      </w:pPr>
    </w:p>
    <w:p w:rsidR="005651BB" w:rsidRPr="00225150" w:rsidRDefault="005651BB" w:rsidP="005651BB">
      <w:pPr>
        <w:pStyle w:val="NoSpacing"/>
        <w:rPr>
          <w:rFonts w:asciiTheme="minorHAnsi" w:hAnsiTheme="minorHAnsi"/>
          <w:szCs w:val="24"/>
        </w:rPr>
      </w:pPr>
      <w:r w:rsidRPr="00225150">
        <w:rPr>
          <w:rFonts w:asciiTheme="minorHAnsi" w:hAnsiTheme="minorHAnsi"/>
          <w:szCs w:val="24"/>
        </w:rPr>
        <w:t xml:space="preserve">Staff will suspect bullying is occurring if a pupil: </w:t>
      </w:r>
    </w:p>
    <w:p w:rsidR="005651BB" w:rsidRPr="00225150" w:rsidRDefault="005651BB" w:rsidP="005651BB">
      <w:pPr>
        <w:pStyle w:val="NoSpacing"/>
        <w:numPr>
          <w:ilvl w:val="0"/>
          <w:numId w:val="3"/>
        </w:numPr>
        <w:rPr>
          <w:rFonts w:asciiTheme="minorHAnsi" w:hAnsiTheme="minorHAnsi"/>
          <w:szCs w:val="24"/>
        </w:rPr>
      </w:pPr>
      <w:r w:rsidRPr="00225150">
        <w:rPr>
          <w:rFonts w:asciiTheme="minorHAnsi" w:hAnsiTheme="minorHAnsi"/>
          <w:szCs w:val="24"/>
        </w:rPr>
        <w:t xml:space="preserve">becomes withdrawn and anxious </w:t>
      </w:r>
    </w:p>
    <w:p w:rsidR="005651BB" w:rsidRPr="00225150" w:rsidRDefault="005651BB" w:rsidP="005651BB">
      <w:pPr>
        <w:pStyle w:val="NoSpacing"/>
        <w:numPr>
          <w:ilvl w:val="0"/>
          <w:numId w:val="3"/>
        </w:numPr>
        <w:rPr>
          <w:rFonts w:asciiTheme="minorHAnsi" w:hAnsiTheme="minorHAnsi"/>
          <w:szCs w:val="24"/>
        </w:rPr>
      </w:pPr>
      <w:r w:rsidRPr="00225150">
        <w:rPr>
          <w:rFonts w:asciiTheme="minorHAnsi" w:hAnsiTheme="minorHAnsi"/>
          <w:szCs w:val="24"/>
        </w:rPr>
        <w:t xml:space="preserve">shows a deterioration in his or her work </w:t>
      </w:r>
    </w:p>
    <w:p w:rsidR="005651BB" w:rsidRPr="00225150" w:rsidRDefault="005651BB" w:rsidP="005651BB">
      <w:pPr>
        <w:pStyle w:val="NoSpacing"/>
        <w:numPr>
          <w:ilvl w:val="0"/>
          <w:numId w:val="3"/>
        </w:numPr>
        <w:rPr>
          <w:rFonts w:asciiTheme="minorHAnsi" w:hAnsiTheme="minorHAnsi"/>
          <w:szCs w:val="24"/>
        </w:rPr>
      </w:pPr>
      <w:r w:rsidRPr="00225150">
        <w:rPr>
          <w:rFonts w:asciiTheme="minorHAnsi" w:hAnsiTheme="minorHAnsi"/>
          <w:szCs w:val="24"/>
        </w:rPr>
        <w:t xml:space="preserve">starts to attend school erratically </w:t>
      </w:r>
    </w:p>
    <w:p w:rsidR="005651BB" w:rsidRPr="00225150" w:rsidRDefault="005651BB" w:rsidP="005651BB">
      <w:pPr>
        <w:pStyle w:val="NoSpacing"/>
        <w:numPr>
          <w:ilvl w:val="0"/>
          <w:numId w:val="3"/>
        </w:numPr>
        <w:rPr>
          <w:rFonts w:asciiTheme="minorHAnsi" w:hAnsiTheme="minorHAnsi"/>
          <w:szCs w:val="24"/>
        </w:rPr>
      </w:pPr>
      <w:r w:rsidRPr="00225150">
        <w:rPr>
          <w:rFonts w:asciiTheme="minorHAnsi" w:hAnsiTheme="minorHAnsi"/>
          <w:szCs w:val="24"/>
        </w:rPr>
        <w:t xml:space="preserve">has spurious illnesses </w:t>
      </w:r>
    </w:p>
    <w:p w:rsidR="005651BB" w:rsidRPr="00225150" w:rsidRDefault="005651BB" w:rsidP="005651BB">
      <w:pPr>
        <w:pStyle w:val="NoSpacing"/>
        <w:numPr>
          <w:ilvl w:val="0"/>
          <w:numId w:val="3"/>
        </w:numPr>
        <w:rPr>
          <w:rFonts w:asciiTheme="minorHAnsi" w:hAnsiTheme="minorHAnsi"/>
          <w:szCs w:val="24"/>
        </w:rPr>
      </w:pPr>
      <w:r w:rsidRPr="00225150">
        <w:rPr>
          <w:rFonts w:asciiTheme="minorHAnsi" w:hAnsiTheme="minorHAnsi"/>
          <w:szCs w:val="24"/>
        </w:rPr>
        <w:t xml:space="preserve">persistently arrives late at school </w:t>
      </w:r>
    </w:p>
    <w:p w:rsidR="00D6555F" w:rsidRPr="00225150" w:rsidRDefault="00225150" w:rsidP="00D6555F">
      <w:pPr>
        <w:pStyle w:val="NoSpacing"/>
        <w:numPr>
          <w:ilvl w:val="0"/>
          <w:numId w:val="3"/>
        </w:numPr>
        <w:rPr>
          <w:rFonts w:asciiTheme="minorHAnsi" w:hAnsiTheme="minorHAnsi"/>
          <w:szCs w:val="24"/>
        </w:rPr>
      </w:pPr>
      <w:r w:rsidRPr="00225150">
        <w:rPr>
          <w:rFonts w:asciiTheme="minorHAnsi" w:hAnsiTheme="minorHAnsi"/>
          <w:szCs w:val="24"/>
        </w:rPr>
        <w:t>prefers to stay with adults</w:t>
      </w:r>
    </w:p>
    <w:p w:rsidR="00D6555F" w:rsidRPr="00225150" w:rsidRDefault="00D6555F" w:rsidP="00D6555F">
      <w:pPr>
        <w:pStyle w:val="ListParagraph"/>
        <w:numPr>
          <w:ilvl w:val="0"/>
          <w:numId w:val="3"/>
        </w:numPr>
        <w:autoSpaceDE w:val="0"/>
        <w:autoSpaceDN w:val="0"/>
        <w:adjustRightInd w:val="0"/>
        <w:spacing w:after="49"/>
        <w:rPr>
          <w:rFonts w:cs="Symbol"/>
          <w:color w:val="000000"/>
          <w:lang w:val="en-GB"/>
        </w:rPr>
      </w:pPr>
      <w:r w:rsidRPr="00225150">
        <w:rPr>
          <w:rFonts w:cs="Symbol"/>
          <w:color w:val="000000"/>
          <w:lang w:val="en-GB"/>
        </w:rPr>
        <w:t xml:space="preserve">depression and moodiness </w:t>
      </w:r>
    </w:p>
    <w:p w:rsidR="00D6555F" w:rsidRPr="00225150" w:rsidRDefault="00D6555F" w:rsidP="00D6555F">
      <w:pPr>
        <w:pStyle w:val="ListParagraph"/>
        <w:numPr>
          <w:ilvl w:val="0"/>
          <w:numId w:val="3"/>
        </w:numPr>
        <w:autoSpaceDE w:val="0"/>
        <w:autoSpaceDN w:val="0"/>
        <w:adjustRightInd w:val="0"/>
        <w:spacing w:after="49"/>
        <w:rPr>
          <w:rFonts w:cs="Symbol"/>
          <w:color w:val="000000"/>
          <w:lang w:val="en-GB"/>
        </w:rPr>
      </w:pPr>
      <w:r w:rsidRPr="00225150">
        <w:rPr>
          <w:rFonts w:cs="Symbol"/>
          <w:color w:val="000000"/>
          <w:lang w:val="en-GB"/>
        </w:rPr>
        <w:t xml:space="preserve">low self esteem </w:t>
      </w:r>
    </w:p>
    <w:p w:rsidR="00D6555F" w:rsidRPr="00225150" w:rsidRDefault="00D6555F" w:rsidP="00D6555F">
      <w:pPr>
        <w:pStyle w:val="ListParagraph"/>
        <w:numPr>
          <w:ilvl w:val="0"/>
          <w:numId w:val="3"/>
        </w:numPr>
        <w:autoSpaceDE w:val="0"/>
        <w:autoSpaceDN w:val="0"/>
        <w:adjustRightInd w:val="0"/>
        <w:spacing w:after="49"/>
        <w:rPr>
          <w:rFonts w:cs="Symbol"/>
          <w:color w:val="000000"/>
          <w:lang w:val="en-GB"/>
        </w:rPr>
      </w:pPr>
      <w:r w:rsidRPr="00225150">
        <w:rPr>
          <w:rFonts w:cs="Symbol"/>
          <w:color w:val="000000"/>
          <w:lang w:val="en-GB"/>
        </w:rPr>
        <w:t xml:space="preserve">shyness and isolation </w:t>
      </w:r>
    </w:p>
    <w:p w:rsidR="00D6555F" w:rsidRPr="00225150" w:rsidRDefault="00D6555F" w:rsidP="00D6555F">
      <w:pPr>
        <w:pStyle w:val="ListParagraph"/>
        <w:numPr>
          <w:ilvl w:val="0"/>
          <w:numId w:val="3"/>
        </w:numPr>
        <w:autoSpaceDE w:val="0"/>
        <w:autoSpaceDN w:val="0"/>
        <w:adjustRightInd w:val="0"/>
        <w:spacing w:after="49"/>
        <w:rPr>
          <w:rFonts w:cs="Symbol"/>
          <w:color w:val="000000"/>
          <w:lang w:val="en-GB"/>
        </w:rPr>
      </w:pPr>
      <w:r w:rsidRPr="00225150">
        <w:rPr>
          <w:rFonts w:cs="Symbol"/>
          <w:color w:val="000000"/>
          <w:lang w:val="en-GB"/>
        </w:rPr>
        <w:t xml:space="preserve">poor academic achievement </w:t>
      </w:r>
    </w:p>
    <w:p w:rsidR="00D6555F" w:rsidRPr="00225150" w:rsidRDefault="00D6555F" w:rsidP="00D6555F">
      <w:pPr>
        <w:pStyle w:val="ListParagraph"/>
        <w:numPr>
          <w:ilvl w:val="0"/>
          <w:numId w:val="3"/>
        </w:numPr>
        <w:autoSpaceDE w:val="0"/>
        <w:autoSpaceDN w:val="0"/>
        <w:adjustRightInd w:val="0"/>
        <w:spacing w:after="49"/>
        <w:rPr>
          <w:rFonts w:cs="Symbol"/>
          <w:color w:val="000000"/>
          <w:lang w:val="en-GB"/>
        </w:rPr>
      </w:pPr>
      <w:r w:rsidRPr="00225150">
        <w:rPr>
          <w:rFonts w:cs="Symbol"/>
          <w:color w:val="000000"/>
          <w:lang w:val="en-GB"/>
        </w:rPr>
        <w:t xml:space="preserve">absenteeism/truancy </w:t>
      </w:r>
    </w:p>
    <w:p w:rsidR="00D6555F" w:rsidRPr="00225150" w:rsidRDefault="00D6555F" w:rsidP="00D6555F">
      <w:pPr>
        <w:pStyle w:val="ListParagraph"/>
        <w:numPr>
          <w:ilvl w:val="0"/>
          <w:numId w:val="3"/>
        </w:numPr>
        <w:autoSpaceDE w:val="0"/>
        <w:autoSpaceDN w:val="0"/>
        <w:adjustRightInd w:val="0"/>
        <w:spacing w:after="49"/>
        <w:rPr>
          <w:rFonts w:cs="Symbol"/>
          <w:color w:val="000000"/>
          <w:lang w:val="en-GB"/>
        </w:rPr>
      </w:pPr>
      <w:r w:rsidRPr="00225150">
        <w:rPr>
          <w:rFonts w:cs="Symbol"/>
          <w:color w:val="000000"/>
          <w:lang w:val="en-GB"/>
        </w:rPr>
        <w:t xml:space="preserve">aggression </w:t>
      </w:r>
    </w:p>
    <w:p w:rsidR="00D6555F" w:rsidRPr="00225150" w:rsidRDefault="00D6555F" w:rsidP="00D6555F">
      <w:pPr>
        <w:pStyle w:val="ListParagraph"/>
        <w:numPr>
          <w:ilvl w:val="0"/>
          <w:numId w:val="3"/>
        </w:numPr>
        <w:autoSpaceDE w:val="0"/>
        <w:autoSpaceDN w:val="0"/>
        <w:adjustRightInd w:val="0"/>
        <w:spacing w:after="49"/>
        <w:rPr>
          <w:rFonts w:cs="Symbol"/>
          <w:color w:val="000000"/>
          <w:lang w:val="en-GB"/>
        </w:rPr>
      </w:pPr>
      <w:r w:rsidRPr="00225150">
        <w:rPr>
          <w:rFonts w:cs="Symbol"/>
          <w:color w:val="000000"/>
          <w:lang w:val="en-GB"/>
        </w:rPr>
        <w:t xml:space="preserve">unexplained changes in behaviour </w:t>
      </w:r>
    </w:p>
    <w:p w:rsidR="00D6555F" w:rsidRPr="00225150" w:rsidRDefault="00D6555F" w:rsidP="00D6555F">
      <w:pPr>
        <w:pStyle w:val="ListParagraph"/>
        <w:numPr>
          <w:ilvl w:val="0"/>
          <w:numId w:val="3"/>
        </w:numPr>
        <w:autoSpaceDE w:val="0"/>
        <w:autoSpaceDN w:val="0"/>
        <w:adjustRightInd w:val="0"/>
        <w:rPr>
          <w:rFonts w:cs="Symbol"/>
          <w:color w:val="000000"/>
          <w:lang w:val="en-GB"/>
        </w:rPr>
      </w:pPr>
      <w:r w:rsidRPr="00225150">
        <w:rPr>
          <w:rFonts w:cs="Symbol"/>
          <w:color w:val="000000"/>
          <w:lang w:val="en-GB"/>
        </w:rPr>
        <w:t xml:space="preserve">frequently damaged or ‘lost’ property </w:t>
      </w:r>
    </w:p>
    <w:p w:rsidR="00D6555F" w:rsidRDefault="00D6555F" w:rsidP="00D6555F">
      <w:pPr>
        <w:autoSpaceDE w:val="0"/>
        <w:autoSpaceDN w:val="0"/>
        <w:adjustRightInd w:val="0"/>
        <w:rPr>
          <w:rFonts w:cs="Symbol"/>
          <w:color w:val="000000"/>
          <w:sz w:val="23"/>
          <w:szCs w:val="23"/>
          <w:lang w:val="en-GB"/>
        </w:rPr>
      </w:pPr>
    </w:p>
    <w:p w:rsidR="00D6555F" w:rsidRPr="00225150" w:rsidRDefault="00225150" w:rsidP="00D6555F">
      <w:pPr>
        <w:pStyle w:val="Default"/>
      </w:pPr>
      <w:r w:rsidRPr="00225150">
        <w:t>F</w:t>
      </w:r>
      <w:r w:rsidR="00D6555F" w:rsidRPr="00225150">
        <w:t xml:space="preserve">or the child/ren </w:t>
      </w:r>
      <w:r w:rsidRPr="00225150">
        <w:t>displaying bullying behaviour:</w:t>
      </w:r>
    </w:p>
    <w:p w:rsidR="00D6555F" w:rsidRPr="00FD4A8A" w:rsidRDefault="00D6555F" w:rsidP="00D6555F">
      <w:pPr>
        <w:pStyle w:val="Default"/>
        <w:numPr>
          <w:ilvl w:val="0"/>
          <w:numId w:val="9"/>
        </w:numPr>
        <w:spacing w:after="49"/>
      </w:pPr>
      <w:r w:rsidRPr="00FD4A8A">
        <w:t xml:space="preserve">reliance on intimidation in order to influence others </w:t>
      </w:r>
    </w:p>
    <w:p w:rsidR="00D6555F" w:rsidRPr="00FD4A8A" w:rsidRDefault="00D6555F" w:rsidP="00D6555F">
      <w:pPr>
        <w:pStyle w:val="Default"/>
        <w:numPr>
          <w:ilvl w:val="0"/>
          <w:numId w:val="9"/>
        </w:numPr>
        <w:spacing w:after="49"/>
      </w:pPr>
      <w:r w:rsidRPr="00FD4A8A">
        <w:t xml:space="preserve">isolation and lack of real friends </w:t>
      </w:r>
    </w:p>
    <w:p w:rsidR="00D6555F" w:rsidRPr="00FD4A8A" w:rsidRDefault="00D6555F" w:rsidP="00D6555F">
      <w:pPr>
        <w:pStyle w:val="Default"/>
        <w:numPr>
          <w:ilvl w:val="0"/>
          <w:numId w:val="9"/>
        </w:numPr>
      </w:pPr>
      <w:r w:rsidRPr="00FD4A8A">
        <w:t xml:space="preserve">tendency to use aggressive behaviour easily </w:t>
      </w:r>
    </w:p>
    <w:p w:rsidR="00D6555F" w:rsidRPr="00FD4A8A" w:rsidRDefault="00D6555F" w:rsidP="00D6555F">
      <w:pPr>
        <w:autoSpaceDE w:val="0"/>
        <w:autoSpaceDN w:val="0"/>
        <w:adjustRightInd w:val="0"/>
        <w:rPr>
          <w:rFonts w:cs="Symbol"/>
          <w:color w:val="000000"/>
          <w:lang w:val="en-GB"/>
        </w:rPr>
      </w:pPr>
    </w:p>
    <w:p w:rsidR="005651BB" w:rsidRPr="00FD4A8A" w:rsidRDefault="005651BB" w:rsidP="005651BB">
      <w:pPr>
        <w:pStyle w:val="Heading2"/>
        <w:rPr>
          <w:rFonts w:asciiTheme="minorHAnsi" w:hAnsiTheme="minorHAnsi"/>
          <w:sz w:val="24"/>
          <w:szCs w:val="24"/>
        </w:rPr>
      </w:pPr>
      <w:r w:rsidRPr="00FD4A8A">
        <w:rPr>
          <w:rFonts w:asciiTheme="minorHAnsi" w:hAnsiTheme="minorHAnsi"/>
          <w:sz w:val="24"/>
          <w:szCs w:val="24"/>
        </w:rPr>
        <w:t xml:space="preserve">Preventing Bullying </w:t>
      </w:r>
    </w:p>
    <w:p w:rsidR="005651BB" w:rsidRPr="00FD4A8A" w:rsidRDefault="005651BB" w:rsidP="005651BB">
      <w:pPr>
        <w:pStyle w:val="NoSpacing"/>
        <w:rPr>
          <w:rFonts w:asciiTheme="minorHAnsi" w:hAnsiTheme="minorHAnsi"/>
          <w:szCs w:val="24"/>
        </w:rPr>
      </w:pPr>
      <w:r w:rsidRPr="00FD4A8A">
        <w:rPr>
          <w:rFonts w:asciiTheme="minorHAnsi" w:hAnsiTheme="minorHAnsi"/>
          <w:szCs w:val="24"/>
        </w:rPr>
        <w:t>At St Joseph’s we will take every opportunity to demonstrate to pupils, through the curriculum and by example, that we are totally opposed to bullying.  Circle times, PSHCE lessons and assemblies are used to discuss the matter with the children.</w:t>
      </w:r>
    </w:p>
    <w:p w:rsidR="005651BB" w:rsidRPr="00FD4A8A" w:rsidRDefault="005651BB" w:rsidP="005651BB">
      <w:pPr>
        <w:pStyle w:val="NoSpacing"/>
        <w:rPr>
          <w:rFonts w:asciiTheme="minorHAnsi" w:hAnsiTheme="minorHAnsi"/>
          <w:szCs w:val="24"/>
        </w:rPr>
      </w:pPr>
    </w:p>
    <w:p w:rsidR="005651BB" w:rsidRPr="00FD4A8A" w:rsidRDefault="005651BB" w:rsidP="005651BB">
      <w:pPr>
        <w:pStyle w:val="NoSpacing"/>
        <w:rPr>
          <w:rFonts w:asciiTheme="minorHAnsi" w:hAnsiTheme="minorHAnsi"/>
          <w:szCs w:val="24"/>
        </w:rPr>
      </w:pPr>
      <w:r w:rsidRPr="00FD4A8A">
        <w:rPr>
          <w:rFonts w:asciiTheme="minorHAnsi" w:hAnsiTheme="minorHAnsi"/>
          <w:szCs w:val="24"/>
        </w:rPr>
        <w:t xml:space="preserve">Staff will not ignore bullying or suspected bullying. All school staff will, wherever possible, intervene to prevent bullying incidents from taking place. </w:t>
      </w:r>
    </w:p>
    <w:p w:rsidR="005651BB" w:rsidRPr="00FD4A8A" w:rsidRDefault="005651BB" w:rsidP="005651BB">
      <w:pPr>
        <w:pStyle w:val="NoSpacing"/>
        <w:rPr>
          <w:rFonts w:asciiTheme="minorHAnsi" w:hAnsiTheme="minorHAnsi"/>
          <w:szCs w:val="24"/>
        </w:rPr>
      </w:pPr>
    </w:p>
    <w:p w:rsidR="005651BB" w:rsidRPr="00FD4A8A" w:rsidRDefault="005651BB" w:rsidP="005651BB">
      <w:pPr>
        <w:pStyle w:val="NoSpacing"/>
        <w:rPr>
          <w:rFonts w:asciiTheme="minorHAnsi" w:hAnsiTheme="minorHAnsi"/>
          <w:szCs w:val="24"/>
        </w:rPr>
      </w:pPr>
      <w:r w:rsidRPr="00FD4A8A">
        <w:rPr>
          <w:rFonts w:asciiTheme="minorHAnsi" w:hAnsiTheme="minorHAnsi"/>
          <w:szCs w:val="24"/>
        </w:rPr>
        <w:t xml:space="preserve">The school will encourage pupils to report any incidents of bullying to a teacher or other adult at school or the School Council. </w:t>
      </w:r>
    </w:p>
    <w:p w:rsidR="005651BB" w:rsidRPr="00FD4A8A" w:rsidRDefault="005651BB" w:rsidP="005651BB">
      <w:pPr>
        <w:pStyle w:val="NoSpacing"/>
        <w:rPr>
          <w:rFonts w:asciiTheme="minorHAnsi" w:hAnsiTheme="minorHAnsi"/>
          <w:szCs w:val="24"/>
        </w:rPr>
      </w:pPr>
    </w:p>
    <w:p w:rsidR="005651BB" w:rsidRPr="00FD4A8A" w:rsidRDefault="005651BB" w:rsidP="005651BB">
      <w:pPr>
        <w:pStyle w:val="NoSpacing"/>
        <w:rPr>
          <w:rFonts w:asciiTheme="minorHAnsi" w:hAnsiTheme="minorHAnsi"/>
          <w:szCs w:val="24"/>
        </w:rPr>
      </w:pPr>
      <w:r w:rsidRPr="00FD4A8A">
        <w:rPr>
          <w:rFonts w:asciiTheme="minorHAnsi" w:hAnsiTheme="minorHAnsi"/>
          <w:szCs w:val="24"/>
        </w:rPr>
        <w:t>Questionnaires are used to discover children’s perceptions on bullying.</w:t>
      </w:r>
    </w:p>
    <w:p w:rsidR="005651BB" w:rsidRPr="00FD4A8A" w:rsidRDefault="005651BB" w:rsidP="005651BB">
      <w:pPr>
        <w:pStyle w:val="NoSpacing"/>
        <w:rPr>
          <w:rFonts w:asciiTheme="minorHAnsi" w:hAnsiTheme="minorHAnsi"/>
          <w:szCs w:val="24"/>
        </w:rPr>
      </w:pPr>
    </w:p>
    <w:p w:rsidR="005651BB" w:rsidRPr="00FD4A8A" w:rsidRDefault="005651BB" w:rsidP="4A471068">
      <w:pPr>
        <w:pStyle w:val="NoSpacing"/>
        <w:rPr>
          <w:rFonts w:asciiTheme="minorHAnsi" w:hAnsiTheme="minorHAnsi"/>
        </w:rPr>
      </w:pPr>
      <w:r w:rsidRPr="6CFCA91E">
        <w:rPr>
          <w:rFonts w:asciiTheme="minorHAnsi" w:hAnsiTheme="minorHAnsi"/>
        </w:rPr>
        <w:t xml:space="preserve">The school will ensure that all staff, pupils and parents, are aware of the school’s anti-bullying policy. </w:t>
      </w:r>
    </w:p>
    <w:p w:rsidR="005651BB" w:rsidRPr="00FD4A8A" w:rsidRDefault="005651BB" w:rsidP="005651BB">
      <w:pPr>
        <w:pStyle w:val="NoSpacing"/>
        <w:rPr>
          <w:rFonts w:asciiTheme="minorHAnsi" w:hAnsiTheme="minorHAnsi"/>
          <w:szCs w:val="24"/>
        </w:rPr>
      </w:pPr>
    </w:p>
    <w:p w:rsidR="005651BB" w:rsidRPr="00FD4A8A" w:rsidRDefault="005651BB" w:rsidP="005651BB">
      <w:pPr>
        <w:pStyle w:val="NoSpacing"/>
        <w:rPr>
          <w:rFonts w:asciiTheme="minorHAnsi" w:hAnsiTheme="minorHAnsi"/>
          <w:szCs w:val="24"/>
        </w:rPr>
      </w:pPr>
      <w:r w:rsidRPr="00FD4A8A">
        <w:rPr>
          <w:rFonts w:asciiTheme="minorHAnsi" w:hAnsiTheme="minorHAnsi"/>
          <w:szCs w:val="24"/>
        </w:rPr>
        <w:t xml:space="preserve">Staff will praise and encourage pupils when they show kindness, forgiveness and consideration to others. </w:t>
      </w:r>
    </w:p>
    <w:p w:rsidR="005651BB" w:rsidRPr="00FD4A8A" w:rsidRDefault="005651BB" w:rsidP="005651BB">
      <w:pPr>
        <w:pStyle w:val="NoSpacing"/>
        <w:rPr>
          <w:rFonts w:asciiTheme="minorHAnsi" w:hAnsiTheme="minorHAnsi"/>
          <w:szCs w:val="24"/>
        </w:rPr>
      </w:pPr>
    </w:p>
    <w:p w:rsidR="005651BB" w:rsidRPr="00FD4A8A" w:rsidRDefault="005651BB" w:rsidP="005651BB">
      <w:pPr>
        <w:pStyle w:val="NoSpacing"/>
        <w:rPr>
          <w:rFonts w:asciiTheme="minorHAnsi" w:hAnsiTheme="minorHAnsi"/>
          <w:szCs w:val="24"/>
        </w:rPr>
      </w:pPr>
      <w:r w:rsidRPr="00FD4A8A">
        <w:rPr>
          <w:rFonts w:asciiTheme="minorHAnsi" w:hAnsiTheme="minorHAnsi"/>
          <w:szCs w:val="24"/>
        </w:rPr>
        <w:t>A split lunch hour, playground rota for games, trained TAs and MDSAs and a zoned playground all help to create a feeling of security for vulnerable children.</w:t>
      </w:r>
    </w:p>
    <w:p w:rsidR="005651BB" w:rsidRPr="00FD4A8A" w:rsidRDefault="005651BB" w:rsidP="005651BB">
      <w:pPr>
        <w:pStyle w:val="NoSpacing"/>
        <w:rPr>
          <w:rFonts w:asciiTheme="minorHAnsi" w:hAnsiTheme="minorHAnsi"/>
          <w:szCs w:val="24"/>
        </w:rPr>
      </w:pPr>
    </w:p>
    <w:p w:rsidR="005651BB" w:rsidRPr="00FD4A8A" w:rsidRDefault="005651BB" w:rsidP="005651BB">
      <w:pPr>
        <w:pStyle w:val="NoSpacing"/>
        <w:rPr>
          <w:rFonts w:asciiTheme="minorHAnsi" w:hAnsiTheme="minorHAnsi"/>
          <w:szCs w:val="24"/>
        </w:rPr>
      </w:pPr>
      <w:r w:rsidRPr="00FD4A8A">
        <w:rPr>
          <w:rFonts w:asciiTheme="minorHAnsi" w:hAnsiTheme="minorHAnsi"/>
          <w:szCs w:val="24"/>
        </w:rPr>
        <w:t xml:space="preserve">Some research has suggested that children are more likely to bully their peers if they are bored. We have introduced equipment at lunchtimes and a rota for games.  </w:t>
      </w:r>
    </w:p>
    <w:p w:rsidR="00747EAC" w:rsidRPr="00FD4A8A" w:rsidRDefault="00747EAC" w:rsidP="005651BB">
      <w:pPr>
        <w:pStyle w:val="NoSpacing"/>
        <w:rPr>
          <w:rFonts w:asciiTheme="minorHAnsi" w:hAnsiTheme="minorHAnsi"/>
          <w:szCs w:val="24"/>
        </w:rPr>
      </w:pPr>
    </w:p>
    <w:p w:rsidR="00747EAC" w:rsidRPr="00FD4A8A" w:rsidRDefault="00747EAC" w:rsidP="00747EAC">
      <w:pPr>
        <w:pStyle w:val="Default"/>
        <w:rPr>
          <w:b/>
          <w:bCs/>
        </w:rPr>
      </w:pPr>
      <w:r w:rsidRPr="00FD4A8A">
        <w:rPr>
          <w:b/>
          <w:bCs/>
        </w:rPr>
        <w:t xml:space="preserve">Roles and Responsibilities </w:t>
      </w:r>
    </w:p>
    <w:p w:rsidR="00747EAC" w:rsidRPr="00FD4A8A" w:rsidRDefault="00747EAC" w:rsidP="00747EAC">
      <w:pPr>
        <w:pStyle w:val="Default"/>
      </w:pPr>
    </w:p>
    <w:p w:rsidR="00747EAC" w:rsidRPr="00FD4A8A" w:rsidRDefault="00747EAC" w:rsidP="00747EAC">
      <w:pPr>
        <w:pStyle w:val="Default"/>
      </w:pPr>
      <w:r w:rsidRPr="00FD4A8A">
        <w:rPr>
          <w:b/>
          <w:bCs/>
        </w:rPr>
        <w:t xml:space="preserve">All adults </w:t>
      </w:r>
      <w:r w:rsidRPr="00FD4A8A">
        <w:t>within School will be expected to set a good example by ensuring that their relationships with other adults and with children are based on respect, care and trust.</w:t>
      </w:r>
    </w:p>
    <w:p w:rsidR="00747EAC" w:rsidRPr="00FD4A8A" w:rsidRDefault="00747EAC" w:rsidP="00747EAC">
      <w:pPr>
        <w:pStyle w:val="Default"/>
      </w:pPr>
      <w:r w:rsidRPr="00FD4A8A">
        <w:t xml:space="preserve"> </w:t>
      </w:r>
    </w:p>
    <w:p w:rsidR="00747EAC" w:rsidRPr="00FD4A8A" w:rsidRDefault="2FB63D69" w:rsidP="00747EAC">
      <w:pPr>
        <w:pStyle w:val="Default"/>
      </w:pPr>
      <w:r w:rsidRPr="6CFCA91E">
        <w:rPr>
          <w:b/>
          <w:bCs/>
        </w:rPr>
        <w:t xml:space="preserve">All staff, </w:t>
      </w:r>
      <w:r>
        <w:t>teaching and support, will be expected to record all incidents or allegations of bullying in the appropriate Incident Folder and report them to the Head. They should respond to reporting children or parents calmly and reassuringly telling them that their concerns will be taken seriously. If necessary, immediate action should be taken to ensure a victim’s safety.</w:t>
      </w:r>
      <w:r w:rsidR="213418F3">
        <w:t xml:space="preserve"> </w:t>
      </w:r>
      <w:r w:rsidR="00747EAC">
        <w:t>All staff</w:t>
      </w:r>
      <w:r w:rsidR="00747EAC" w:rsidRPr="6CFCA91E">
        <w:rPr>
          <w:b/>
          <w:bCs/>
        </w:rPr>
        <w:t xml:space="preserve"> </w:t>
      </w:r>
      <w:r w:rsidR="00747EAC">
        <w:t xml:space="preserve">will be expected to support and participate appropriately in the whole-school anti-bullying strategy. </w:t>
      </w:r>
    </w:p>
    <w:p w:rsidR="00747EAC" w:rsidRPr="00FD4A8A" w:rsidRDefault="00747EAC" w:rsidP="00747EAC">
      <w:pPr>
        <w:pStyle w:val="Default"/>
      </w:pPr>
    </w:p>
    <w:p w:rsidR="00747EAC" w:rsidRPr="00FD4A8A" w:rsidRDefault="00747EAC" w:rsidP="00747EAC">
      <w:pPr>
        <w:pStyle w:val="Default"/>
      </w:pPr>
      <w:r w:rsidRPr="6CFCA91E">
        <w:rPr>
          <w:b/>
          <w:bCs/>
        </w:rPr>
        <w:t xml:space="preserve">All children </w:t>
      </w:r>
      <w:r>
        <w:t>will be expected to reflect on the nature of bullying and its effects. They will be encouraged to report bullying of themselves or others to an adult (or by using the ‘</w:t>
      </w:r>
      <w:r w:rsidR="4EAED322">
        <w:t>Worry Monster</w:t>
      </w:r>
      <w:r>
        <w:t xml:space="preserve">’ situated by the Office). They will also be encouraged to take an appropriate part in support given to victims, and in strategies to change the behaviour of children displaying bullying behaviour. </w:t>
      </w:r>
    </w:p>
    <w:p w:rsidR="00747EAC" w:rsidRPr="00FD4A8A" w:rsidRDefault="00747EAC" w:rsidP="00747EAC">
      <w:pPr>
        <w:pStyle w:val="Default"/>
      </w:pPr>
    </w:p>
    <w:p w:rsidR="00747EAC" w:rsidRPr="00FD4A8A" w:rsidRDefault="00747EAC" w:rsidP="00747EAC">
      <w:pPr>
        <w:pStyle w:val="Default"/>
      </w:pPr>
      <w:r w:rsidRPr="6CFCA91E">
        <w:rPr>
          <w:b/>
          <w:bCs/>
        </w:rPr>
        <w:t xml:space="preserve">The Headteacher </w:t>
      </w:r>
      <w:r>
        <w:t xml:space="preserve">will follow-up all allegations and incidents of bullying using the anti-bullying procedures (see flow chart: Appendix A). The Headteacher will report to the </w:t>
      </w:r>
      <w:r w:rsidR="24011D2A">
        <w:t>G</w:t>
      </w:r>
      <w:r>
        <w:t xml:space="preserve">overnors Safeguarding Committee on a termly basis any bullying related incidents. The Headteacher or </w:t>
      </w:r>
      <w:r w:rsidR="59F699E2">
        <w:t>office staff</w:t>
      </w:r>
      <w:r w:rsidR="008E6178">
        <w:t>,</w:t>
      </w:r>
      <w:r>
        <w:t xml:space="preserve"> will also check the ‘</w:t>
      </w:r>
      <w:r w:rsidR="288DAA23">
        <w:t>Worry Monster</w:t>
      </w:r>
      <w:r>
        <w:t>’ on a weekly basis and follow up the concern appropriately.</w:t>
      </w:r>
    </w:p>
    <w:p w:rsidR="00747EAC" w:rsidRPr="00FD4A8A" w:rsidRDefault="00747EAC" w:rsidP="00747EAC">
      <w:pPr>
        <w:pStyle w:val="Default"/>
      </w:pPr>
    </w:p>
    <w:p w:rsidR="00747EAC" w:rsidRPr="00FD4A8A" w:rsidRDefault="00747EAC" w:rsidP="4A471068">
      <w:pPr>
        <w:pStyle w:val="NoSpacing"/>
        <w:rPr>
          <w:rFonts w:asciiTheme="minorHAnsi" w:hAnsiTheme="minorHAnsi"/>
        </w:rPr>
      </w:pPr>
      <w:r w:rsidRPr="6CFCA91E">
        <w:rPr>
          <w:rFonts w:asciiTheme="minorHAnsi" w:hAnsiTheme="minorHAnsi"/>
          <w:b/>
          <w:bCs/>
        </w:rPr>
        <w:t xml:space="preserve">Parents </w:t>
      </w:r>
      <w:r w:rsidRPr="6CFCA91E">
        <w:rPr>
          <w:rFonts w:asciiTheme="minorHAnsi" w:hAnsiTheme="minorHAnsi"/>
        </w:rPr>
        <w:t xml:space="preserve">will be expected to support the school's </w:t>
      </w:r>
      <w:r w:rsidR="14B9A73E" w:rsidRPr="6CFCA91E">
        <w:rPr>
          <w:rFonts w:asciiTheme="minorHAnsi" w:hAnsiTheme="minorHAnsi"/>
        </w:rPr>
        <w:t>A</w:t>
      </w:r>
      <w:r w:rsidRPr="6CFCA91E">
        <w:rPr>
          <w:rFonts w:asciiTheme="minorHAnsi" w:hAnsiTheme="minorHAnsi"/>
        </w:rPr>
        <w:t>nti-bullying policy. They will be encouraged to talk to their children about bullying and its effects. They will be encouraged to allow children to talk about problems and concerns freely. They will be expected to report all allegations or incidents of bullying to the school.</w:t>
      </w:r>
    </w:p>
    <w:p w:rsidR="005651BB" w:rsidRPr="00747EAC" w:rsidRDefault="005651BB" w:rsidP="005651BB">
      <w:pPr>
        <w:pStyle w:val="Heading2"/>
        <w:rPr>
          <w:rFonts w:asciiTheme="minorHAnsi" w:hAnsiTheme="minorHAnsi"/>
          <w:i w:val="0"/>
          <w:sz w:val="24"/>
          <w:szCs w:val="24"/>
        </w:rPr>
      </w:pPr>
      <w:r w:rsidRPr="00747EAC">
        <w:rPr>
          <w:rFonts w:asciiTheme="minorHAnsi" w:hAnsiTheme="minorHAnsi"/>
          <w:i w:val="0"/>
          <w:sz w:val="24"/>
          <w:szCs w:val="24"/>
        </w:rPr>
        <w:t xml:space="preserve">Dealing with Bullying Incidents </w:t>
      </w:r>
    </w:p>
    <w:p w:rsidR="005651BB" w:rsidRPr="005651BB" w:rsidRDefault="005651BB" w:rsidP="005651BB">
      <w:pPr>
        <w:pStyle w:val="NoSpacing"/>
        <w:rPr>
          <w:rFonts w:asciiTheme="minorHAnsi" w:hAnsiTheme="minorHAnsi"/>
          <w:szCs w:val="24"/>
        </w:rPr>
      </w:pPr>
      <w:r w:rsidRPr="005651BB">
        <w:rPr>
          <w:rFonts w:asciiTheme="minorHAnsi" w:hAnsiTheme="minorHAnsi"/>
          <w:szCs w:val="24"/>
        </w:rPr>
        <w:t xml:space="preserve">Any incidents of bullying will be taken seriously and be dealt with as quickly as possible. Staff will do all they can to support the victims of bullying and make it clear to the bully that this behaviour is not acceptable. In dealing with bullying, school staff will: </w:t>
      </w:r>
    </w:p>
    <w:p w:rsidR="005651BB" w:rsidRPr="005651BB" w:rsidRDefault="005651BB" w:rsidP="005651BB">
      <w:pPr>
        <w:pStyle w:val="NoSpacing"/>
        <w:numPr>
          <w:ilvl w:val="0"/>
          <w:numId w:val="4"/>
        </w:numPr>
        <w:rPr>
          <w:rFonts w:asciiTheme="minorHAnsi" w:hAnsiTheme="minorHAnsi"/>
          <w:szCs w:val="24"/>
        </w:rPr>
      </w:pPr>
      <w:r w:rsidRPr="005651BB">
        <w:rPr>
          <w:rFonts w:asciiTheme="minorHAnsi" w:hAnsiTheme="minorHAnsi"/>
          <w:szCs w:val="24"/>
        </w:rPr>
        <w:t xml:space="preserve">not ignore it </w:t>
      </w:r>
    </w:p>
    <w:p w:rsidR="005651BB" w:rsidRPr="005651BB" w:rsidRDefault="005651BB" w:rsidP="005651BB">
      <w:pPr>
        <w:pStyle w:val="NoSpacing"/>
        <w:numPr>
          <w:ilvl w:val="0"/>
          <w:numId w:val="4"/>
        </w:numPr>
        <w:rPr>
          <w:rFonts w:asciiTheme="minorHAnsi" w:hAnsiTheme="minorHAnsi"/>
          <w:szCs w:val="24"/>
        </w:rPr>
      </w:pPr>
      <w:r w:rsidRPr="005651BB">
        <w:rPr>
          <w:rFonts w:asciiTheme="minorHAnsi" w:hAnsiTheme="minorHAnsi"/>
          <w:szCs w:val="24"/>
        </w:rPr>
        <w:t xml:space="preserve">not make premature assumptions </w:t>
      </w:r>
    </w:p>
    <w:p w:rsidR="008E6178" w:rsidRDefault="005651BB" w:rsidP="005651BB">
      <w:pPr>
        <w:pStyle w:val="NoSpacing"/>
        <w:numPr>
          <w:ilvl w:val="0"/>
          <w:numId w:val="4"/>
        </w:numPr>
        <w:rPr>
          <w:rFonts w:asciiTheme="minorHAnsi" w:hAnsiTheme="minorHAnsi"/>
          <w:szCs w:val="24"/>
        </w:rPr>
      </w:pPr>
      <w:r w:rsidRPr="005651BB">
        <w:rPr>
          <w:rFonts w:asciiTheme="minorHAnsi" w:hAnsiTheme="minorHAnsi"/>
          <w:szCs w:val="24"/>
        </w:rPr>
        <w:t>listen to all accounts of the incidents</w:t>
      </w:r>
    </w:p>
    <w:p w:rsidR="005651BB" w:rsidRPr="005651BB" w:rsidRDefault="008E6178" w:rsidP="005651BB">
      <w:pPr>
        <w:pStyle w:val="NoSpacing"/>
        <w:numPr>
          <w:ilvl w:val="0"/>
          <w:numId w:val="4"/>
        </w:numPr>
        <w:rPr>
          <w:rFonts w:asciiTheme="minorHAnsi" w:hAnsiTheme="minorHAnsi"/>
          <w:szCs w:val="24"/>
        </w:rPr>
      </w:pPr>
      <w:r>
        <w:rPr>
          <w:rFonts w:asciiTheme="minorHAnsi" w:hAnsiTheme="minorHAnsi"/>
          <w:szCs w:val="24"/>
        </w:rPr>
        <w:t>record what has happened</w:t>
      </w:r>
      <w:r w:rsidR="005651BB" w:rsidRPr="005651BB">
        <w:rPr>
          <w:rFonts w:asciiTheme="minorHAnsi" w:hAnsiTheme="minorHAnsi"/>
          <w:szCs w:val="24"/>
        </w:rPr>
        <w:t xml:space="preserve"> </w:t>
      </w:r>
    </w:p>
    <w:p w:rsidR="005651BB" w:rsidRPr="005651BB" w:rsidRDefault="005651BB" w:rsidP="005651BB">
      <w:pPr>
        <w:pStyle w:val="NoSpacing"/>
        <w:numPr>
          <w:ilvl w:val="0"/>
          <w:numId w:val="4"/>
        </w:numPr>
        <w:rPr>
          <w:rFonts w:asciiTheme="minorHAnsi" w:hAnsiTheme="minorHAnsi"/>
          <w:szCs w:val="24"/>
        </w:rPr>
      </w:pPr>
      <w:r w:rsidRPr="005651BB">
        <w:rPr>
          <w:rFonts w:asciiTheme="minorHAnsi" w:hAnsiTheme="minorHAnsi"/>
          <w:szCs w:val="24"/>
        </w:rPr>
        <w:t xml:space="preserve">adopt a problem-solving approach that encourages pupils to find solutions rather than simply justify themselves </w:t>
      </w:r>
    </w:p>
    <w:p w:rsidR="005651BB" w:rsidRPr="005651BB" w:rsidRDefault="005651BB" w:rsidP="005651BB">
      <w:pPr>
        <w:pStyle w:val="NoSpacing"/>
        <w:numPr>
          <w:ilvl w:val="0"/>
          <w:numId w:val="4"/>
        </w:numPr>
        <w:rPr>
          <w:rFonts w:asciiTheme="minorHAnsi" w:hAnsiTheme="minorHAnsi"/>
          <w:szCs w:val="24"/>
        </w:rPr>
      </w:pPr>
      <w:r w:rsidRPr="005651BB">
        <w:rPr>
          <w:rFonts w:asciiTheme="minorHAnsi" w:hAnsiTheme="minorHAnsi"/>
          <w:szCs w:val="24"/>
        </w:rPr>
        <w:t xml:space="preserve">make regular follow-up checks to ensure that bullying has not resumed. </w:t>
      </w:r>
    </w:p>
    <w:p w:rsidR="005651BB" w:rsidRPr="005651BB" w:rsidRDefault="005651BB" w:rsidP="005651BB">
      <w:pPr>
        <w:pStyle w:val="Heading2"/>
        <w:rPr>
          <w:rFonts w:asciiTheme="minorHAnsi" w:hAnsiTheme="minorHAnsi"/>
          <w:sz w:val="24"/>
          <w:szCs w:val="24"/>
        </w:rPr>
      </w:pPr>
      <w:r w:rsidRPr="005651BB">
        <w:rPr>
          <w:rFonts w:asciiTheme="minorHAnsi" w:hAnsiTheme="minorHAnsi"/>
          <w:sz w:val="24"/>
          <w:szCs w:val="24"/>
        </w:rPr>
        <w:t xml:space="preserve">If a Pupil is Bullied </w:t>
      </w:r>
    </w:p>
    <w:p w:rsidR="005651BB" w:rsidRPr="005651BB" w:rsidRDefault="005651BB" w:rsidP="005651BB">
      <w:pPr>
        <w:pStyle w:val="NoSpacing"/>
        <w:rPr>
          <w:rFonts w:asciiTheme="minorHAnsi" w:hAnsiTheme="minorHAnsi"/>
          <w:szCs w:val="24"/>
        </w:rPr>
      </w:pPr>
      <w:r w:rsidRPr="005651BB">
        <w:rPr>
          <w:rFonts w:asciiTheme="minorHAnsi" w:hAnsiTheme="minorHAnsi"/>
          <w:szCs w:val="24"/>
        </w:rPr>
        <w:t xml:space="preserve">Staff who receive a report of a bullying incident from a pupil will: </w:t>
      </w:r>
    </w:p>
    <w:p w:rsidR="005651BB" w:rsidRPr="005651BB" w:rsidRDefault="005651BB" w:rsidP="005651BB">
      <w:pPr>
        <w:pStyle w:val="NoSpacing"/>
        <w:numPr>
          <w:ilvl w:val="0"/>
          <w:numId w:val="5"/>
        </w:numPr>
        <w:rPr>
          <w:rFonts w:asciiTheme="minorHAnsi" w:hAnsiTheme="minorHAnsi"/>
          <w:szCs w:val="24"/>
        </w:rPr>
      </w:pPr>
      <w:r w:rsidRPr="005651BB">
        <w:rPr>
          <w:rFonts w:asciiTheme="minorHAnsi" w:hAnsiTheme="minorHAnsi"/>
          <w:szCs w:val="24"/>
        </w:rPr>
        <w:t xml:space="preserve">listen to the pupil’s account of the incident </w:t>
      </w:r>
    </w:p>
    <w:p w:rsidR="005651BB" w:rsidRPr="005651BB" w:rsidRDefault="005651BB" w:rsidP="005651BB">
      <w:pPr>
        <w:pStyle w:val="NoSpacing"/>
        <w:numPr>
          <w:ilvl w:val="0"/>
          <w:numId w:val="5"/>
        </w:numPr>
        <w:rPr>
          <w:rFonts w:asciiTheme="minorHAnsi" w:hAnsiTheme="minorHAnsi"/>
          <w:szCs w:val="24"/>
        </w:rPr>
      </w:pPr>
      <w:r w:rsidRPr="005651BB">
        <w:rPr>
          <w:rFonts w:asciiTheme="minorHAnsi" w:hAnsiTheme="minorHAnsi"/>
          <w:szCs w:val="24"/>
        </w:rPr>
        <w:t xml:space="preserve">reassure the pupil that reporting the bullying incident was the right thing to do </w:t>
      </w:r>
    </w:p>
    <w:p w:rsidR="005651BB" w:rsidRPr="005651BB" w:rsidRDefault="005651BB" w:rsidP="005651BB">
      <w:pPr>
        <w:pStyle w:val="NoSpacing"/>
        <w:numPr>
          <w:ilvl w:val="0"/>
          <w:numId w:val="5"/>
        </w:numPr>
        <w:rPr>
          <w:rFonts w:asciiTheme="minorHAnsi" w:hAnsiTheme="minorHAnsi"/>
          <w:szCs w:val="24"/>
        </w:rPr>
      </w:pPr>
      <w:r w:rsidRPr="005651BB">
        <w:rPr>
          <w:rFonts w:asciiTheme="minorHAnsi" w:hAnsiTheme="minorHAnsi"/>
          <w:szCs w:val="24"/>
        </w:rPr>
        <w:t xml:space="preserve">make it clear to the pupil that he or she is not to blame for what has happened </w:t>
      </w:r>
    </w:p>
    <w:p w:rsidR="005651BB" w:rsidRPr="005651BB" w:rsidRDefault="005651BB" w:rsidP="005651BB">
      <w:pPr>
        <w:pStyle w:val="NoSpacing"/>
        <w:numPr>
          <w:ilvl w:val="0"/>
          <w:numId w:val="5"/>
        </w:numPr>
        <w:rPr>
          <w:rFonts w:asciiTheme="minorHAnsi" w:hAnsiTheme="minorHAnsi"/>
          <w:szCs w:val="24"/>
        </w:rPr>
      </w:pPr>
      <w:r w:rsidRPr="005651BB">
        <w:rPr>
          <w:rFonts w:asciiTheme="minorHAnsi" w:hAnsiTheme="minorHAnsi"/>
          <w:szCs w:val="24"/>
        </w:rPr>
        <w:t xml:space="preserve">make a note of what the pupil says </w:t>
      </w:r>
    </w:p>
    <w:p w:rsidR="005651BB" w:rsidRPr="005651BB" w:rsidRDefault="005651BB" w:rsidP="005651BB">
      <w:pPr>
        <w:pStyle w:val="NoSpacing"/>
        <w:numPr>
          <w:ilvl w:val="0"/>
          <w:numId w:val="5"/>
        </w:numPr>
        <w:rPr>
          <w:rFonts w:asciiTheme="minorHAnsi" w:hAnsiTheme="minorHAnsi"/>
          <w:szCs w:val="24"/>
        </w:rPr>
      </w:pPr>
      <w:r w:rsidRPr="005651BB">
        <w:rPr>
          <w:rFonts w:asciiTheme="minorHAnsi" w:hAnsiTheme="minorHAnsi"/>
          <w:szCs w:val="24"/>
        </w:rPr>
        <w:t xml:space="preserve">explain that the pupil should report any further incidents to a teacher or other member of staff immediately. </w:t>
      </w:r>
    </w:p>
    <w:p w:rsidR="005651BB" w:rsidRPr="005651BB" w:rsidRDefault="005651BB" w:rsidP="005651BB">
      <w:pPr>
        <w:pStyle w:val="NoSpacing"/>
        <w:rPr>
          <w:rFonts w:asciiTheme="minorHAnsi" w:hAnsiTheme="minorHAnsi"/>
          <w:szCs w:val="24"/>
        </w:rPr>
      </w:pPr>
    </w:p>
    <w:p w:rsidR="005651BB" w:rsidRPr="005651BB" w:rsidRDefault="005651BB" w:rsidP="005651BB">
      <w:pPr>
        <w:pStyle w:val="NoSpacing"/>
        <w:rPr>
          <w:rFonts w:asciiTheme="minorHAnsi" w:hAnsiTheme="minorHAnsi"/>
          <w:szCs w:val="24"/>
        </w:rPr>
      </w:pPr>
      <w:r w:rsidRPr="005651BB">
        <w:rPr>
          <w:rFonts w:asciiTheme="minorHAnsi" w:hAnsiTheme="minorHAnsi"/>
          <w:szCs w:val="24"/>
        </w:rPr>
        <w:t xml:space="preserve">Staff will ask the pupil: </w:t>
      </w:r>
    </w:p>
    <w:p w:rsidR="005651BB" w:rsidRPr="005651BB" w:rsidRDefault="005651BB" w:rsidP="005651BB">
      <w:pPr>
        <w:pStyle w:val="NoSpacing"/>
        <w:numPr>
          <w:ilvl w:val="0"/>
          <w:numId w:val="6"/>
        </w:numPr>
        <w:rPr>
          <w:rFonts w:asciiTheme="minorHAnsi" w:hAnsiTheme="minorHAnsi"/>
          <w:szCs w:val="24"/>
        </w:rPr>
      </w:pPr>
      <w:r w:rsidRPr="005651BB">
        <w:rPr>
          <w:rFonts w:asciiTheme="minorHAnsi" w:hAnsiTheme="minorHAnsi"/>
          <w:szCs w:val="24"/>
        </w:rPr>
        <w:t xml:space="preserve">what has happened </w:t>
      </w:r>
    </w:p>
    <w:p w:rsidR="005651BB" w:rsidRPr="005651BB" w:rsidRDefault="005651BB" w:rsidP="005651BB">
      <w:pPr>
        <w:pStyle w:val="NoSpacing"/>
        <w:numPr>
          <w:ilvl w:val="0"/>
          <w:numId w:val="6"/>
        </w:numPr>
        <w:rPr>
          <w:rFonts w:asciiTheme="minorHAnsi" w:hAnsiTheme="minorHAnsi"/>
          <w:szCs w:val="24"/>
        </w:rPr>
      </w:pPr>
      <w:r w:rsidRPr="005651BB">
        <w:rPr>
          <w:rFonts w:asciiTheme="minorHAnsi" w:hAnsiTheme="minorHAnsi"/>
          <w:szCs w:val="24"/>
        </w:rPr>
        <w:t xml:space="preserve">how often it has happened </w:t>
      </w:r>
    </w:p>
    <w:p w:rsidR="005651BB" w:rsidRPr="005651BB" w:rsidRDefault="005651BB" w:rsidP="005651BB">
      <w:pPr>
        <w:pStyle w:val="NoSpacing"/>
        <w:numPr>
          <w:ilvl w:val="0"/>
          <w:numId w:val="6"/>
        </w:numPr>
        <w:rPr>
          <w:rFonts w:asciiTheme="minorHAnsi" w:hAnsiTheme="minorHAnsi"/>
          <w:szCs w:val="24"/>
        </w:rPr>
      </w:pPr>
      <w:r w:rsidRPr="005651BB">
        <w:rPr>
          <w:rFonts w:asciiTheme="minorHAnsi" w:hAnsiTheme="minorHAnsi"/>
          <w:szCs w:val="24"/>
        </w:rPr>
        <w:t xml:space="preserve">who was involved </w:t>
      </w:r>
    </w:p>
    <w:p w:rsidR="005651BB" w:rsidRPr="005651BB" w:rsidRDefault="005651BB" w:rsidP="005651BB">
      <w:pPr>
        <w:pStyle w:val="NoSpacing"/>
        <w:numPr>
          <w:ilvl w:val="0"/>
          <w:numId w:val="6"/>
        </w:numPr>
        <w:rPr>
          <w:rFonts w:asciiTheme="minorHAnsi" w:hAnsiTheme="minorHAnsi"/>
          <w:szCs w:val="24"/>
        </w:rPr>
      </w:pPr>
      <w:r w:rsidRPr="005651BB">
        <w:rPr>
          <w:rFonts w:asciiTheme="minorHAnsi" w:hAnsiTheme="minorHAnsi"/>
          <w:szCs w:val="24"/>
        </w:rPr>
        <w:t xml:space="preserve">where it happened </w:t>
      </w:r>
    </w:p>
    <w:p w:rsidR="005651BB" w:rsidRPr="005651BB" w:rsidRDefault="005651BB" w:rsidP="005651BB">
      <w:pPr>
        <w:pStyle w:val="NoSpacing"/>
        <w:numPr>
          <w:ilvl w:val="0"/>
          <w:numId w:val="6"/>
        </w:numPr>
        <w:rPr>
          <w:rFonts w:asciiTheme="minorHAnsi" w:hAnsiTheme="minorHAnsi"/>
          <w:szCs w:val="24"/>
        </w:rPr>
      </w:pPr>
      <w:r w:rsidRPr="005651BB">
        <w:rPr>
          <w:rFonts w:asciiTheme="minorHAnsi" w:hAnsiTheme="minorHAnsi"/>
          <w:szCs w:val="24"/>
        </w:rPr>
        <w:t xml:space="preserve">who saw what happened </w:t>
      </w:r>
    </w:p>
    <w:p w:rsidR="005651BB" w:rsidRPr="005651BB" w:rsidRDefault="005651BB" w:rsidP="005651BB">
      <w:pPr>
        <w:pStyle w:val="NoSpacing"/>
        <w:numPr>
          <w:ilvl w:val="0"/>
          <w:numId w:val="6"/>
        </w:numPr>
        <w:rPr>
          <w:rFonts w:asciiTheme="minorHAnsi" w:hAnsiTheme="minorHAnsi"/>
          <w:szCs w:val="24"/>
        </w:rPr>
      </w:pPr>
      <w:r w:rsidRPr="005651BB">
        <w:rPr>
          <w:rFonts w:asciiTheme="minorHAnsi" w:hAnsiTheme="minorHAnsi"/>
          <w:szCs w:val="24"/>
        </w:rPr>
        <w:t xml:space="preserve">what he or she has done about it already. </w:t>
      </w:r>
    </w:p>
    <w:p w:rsidR="005651BB" w:rsidRPr="005651BB" w:rsidRDefault="005651BB" w:rsidP="005651BB">
      <w:pPr>
        <w:pStyle w:val="NoSpacing"/>
        <w:rPr>
          <w:rFonts w:asciiTheme="minorHAnsi" w:hAnsiTheme="minorHAnsi"/>
          <w:szCs w:val="24"/>
        </w:rPr>
      </w:pPr>
    </w:p>
    <w:p w:rsidR="005651BB" w:rsidRDefault="005651BB" w:rsidP="005651BB">
      <w:pPr>
        <w:pStyle w:val="Heading1"/>
        <w:rPr>
          <w:rFonts w:asciiTheme="minorHAnsi" w:hAnsiTheme="minorHAnsi"/>
        </w:rPr>
      </w:pPr>
      <w:r w:rsidRPr="00225150">
        <w:rPr>
          <w:rFonts w:asciiTheme="minorHAnsi" w:hAnsiTheme="minorHAnsi"/>
        </w:rPr>
        <w:t xml:space="preserve">Advice to Pupils </w:t>
      </w:r>
    </w:p>
    <w:p w:rsidR="00225150" w:rsidRPr="00225150" w:rsidRDefault="00225150" w:rsidP="00225150">
      <w:pPr>
        <w:rPr>
          <w:lang w:val="en-GB"/>
        </w:rPr>
      </w:pPr>
    </w:p>
    <w:p w:rsidR="005651BB" w:rsidRPr="005651BB" w:rsidRDefault="005651BB" w:rsidP="005651BB">
      <w:pPr>
        <w:pStyle w:val="NoSpacing"/>
        <w:rPr>
          <w:rFonts w:asciiTheme="minorHAnsi" w:hAnsiTheme="minorHAnsi"/>
          <w:szCs w:val="24"/>
        </w:rPr>
      </w:pPr>
      <w:r w:rsidRPr="005651BB">
        <w:rPr>
          <w:rFonts w:asciiTheme="minorHAnsi" w:hAnsiTheme="minorHAnsi"/>
          <w:szCs w:val="24"/>
        </w:rPr>
        <w:t xml:space="preserve">The school will advise pupils who are caught up in bullying incidents to: </w:t>
      </w:r>
    </w:p>
    <w:p w:rsidR="005651BB" w:rsidRPr="005651BB" w:rsidRDefault="005651BB" w:rsidP="005651BB">
      <w:pPr>
        <w:pStyle w:val="NoSpacing"/>
        <w:numPr>
          <w:ilvl w:val="0"/>
          <w:numId w:val="7"/>
        </w:numPr>
        <w:rPr>
          <w:rFonts w:asciiTheme="minorHAnsi" w:hAnsiTheme="minorHAnsi"/>
          <w:szCs w:val="24"/>
        </w:rPr>
      </w:pPr>
      <w:r w:rsidRPr="005651BB">
        <w:rPr>
          <w:rFonts w:asciiTheme="minorHAnsi" w:hAnsiTheme="minorHAnsi"/>
          <w:szCs w:val="24"/>
        </w:rPr>
        <w:t xml:space="preserve">stay calm and look as confident as possible </w:t>
      </w:r>
    </w:p>
    <w:p w:rsidR="005651BB" w:rsidRPr="005651BB" w:rsidRDefault="005651BB" w:rsidP="005651BB">
      <w:pPr>
        <w:pStyle w:val="NoSpacing"/>
        <w:numPr>
          <w:ilvl w:val="0"/>
          <w:numId w:val="7"/>
        </w:numPr>
        <w:rPr>
          <w:rFonts w:asciiTheme="minorHAnsi" w:hAnsiTheme="minorHAnsi"/>
          <w:szCs w:val="24"/>
        </w:rPr>
      </w:pPr>
      <w:r w:rsidRPr="005651BB">
        <w:rPr>
          <w:rFonts w:asciiTheme="minorHAnsi" w:hAnsiTheme="minorHAnsi"/>
          <w:szCs w:val="24"/>
        </w:rPr>
        <w:t xml:space="preserve">be firm and clear, look the bully in the eye and tell them to stop </w:t>
      </w:r>
    </w:p>
    <w:p w:rsidR="005651BB" w:rsidRPr="005651BB" w:rsidRDefault="005651BB" w:rsidP="005651BB">
      <w:pPr>
        <w:pStyle w:val="NoSpacing"/>
        <w:numPr>
          <w:ilvl w:val="0"/>
          <w:numId w:val="7"/>
        </w:numPr>
        <w:rPr>
          <w:rFonts w:asciiTheme="minorHAnsi" w:hAnsiTheme="minorHAnsi"/>
          <w:szCs w:val="24"/>
        </w:rPr>
      </w:pPr>
      <w:r w:rsidRPr="005651BB">
        <w:rPr>
          <w:rFonts w:asciiTheme="minorHAnsi" w:hAnsiTheme="minorHAnsi"/>
          <w:szCs w:val="24"/>
        </w:rPr>
        <w:t xml:space="preserve">get away from the situation as quickly as possible </w:t>
      </w:r>
    </w:p>
    <w:p w:rsidR="005651BB" w:rsidRPr="005651BB" w:rsidRDefault="005651BB" w:rsidP="005651BB">
      <w:pPr>
        <w:pStyle w:val="NoSpacing"/>
        <w:numPr>
          <w:ilvl w:val="0"/>
          <w:numId w:val="7"/>
        </w:numPr>
        <w:rPr>
          <w:rFonts w:asciiTheme="minorHAnsi" w:hAnsiTheme="minorHAnsi"/>
          <w:szCs w:val="24"/>
        </w:rPr>
      </w:pPr>
      <w:r w:rsidRPr="005651BB">
        <w:rPr>
          <w:rFonts w:asciiTheme="minorHAnsi" w:hAnsiTheme="minorHAnsi"/>
          <w:szCs w:val="24"/>
        </w:rPr>
        <w:t xml:space="preserve">immediately tell an adult what has happened. </w:t>
      </w:r>
    </w:p>
    <w:p w:rsidR="005651BB" w:rsidRPr="005651BB" w:rsidRDefault="005651BB" w:rsidP="005651BB">
      <w:pPr>
        <w:pStyle w:val="NoSpacing"/>
        <w:rPr>
          <w:rFonts w:asciiTheme="minorHAnsi" w:hAnsiTheme="minorHAnsi"/>
          <w:szCs w:val="24"/>
        </w:rPr>
      </w:pPr>
    </w:p>
    <w:p w:rsidR="005651BB" w:rsidRDefault="005651BB" w:rsidP="005651BB">
      <w:pPr>
        <w:pStyle w:val="Heading1"/>
        <w:rPr>
          <w:rFonts w:asciiTheme="minorHAnsi" w:hAnsiTheme="minorHAnsi"/>
        </w:rPr>
      </w:pPr>
      <w:r w:rsidRPr="00225150">
        <w:rPr>
          <w:rFonts w:asciiTheme="minorHAnsi" w:hAnsiTheme="minorHAnsi"/>
        </w:rPr>
        <w:t xml:space="preserve">Helping the Bullies to Change </w:t>
      </w:r>
    </w:p>
    <w:p w:rsidR="00225150" w:rsidRPr="00225150" w:rsidRDefault="00225150" w:rsidP="00225150">
      <w:pPr>
        <w:rPr>
          <w:lang w:val="en-GB"/>
        </w:rPr>
      </w:pPr>
    </w:p>
    <w:p w:rsidR="005651BB" w:rsidRPr="005651BB" w:rsidRDefault="005651BB" w:rsidP="005651BB">
      <w:pPr>
        <w:pStyle w:val="NoSpacing"/>
        <w:rPr>
          <w:rFonts w:asciiTheme="minorHAnsi" w:hAnsiTheme="minorHAnsi"/>
          <w:szCs w:val="24"/>
        </w:rPr>
      </w:pPr>
      <w:r w:rsidRPr="005651BB">
        <w:rPr>
          <w:rFonts w:asciiTheme="minorHAnsi" w:hAnsiTheme="minorHAnsi"/>
          <w:szCs w:val="24"/>
        </w:rPr>
        <w:t xml:space="preserve">Staff will spend time to help pupils who have bullied others to change their behaviour. If a pupil is bullying others, staff will: </w:t>
      </w:r>
    </w:p>
    <w:p w:rsidR="005651BB" w:rsidRPr="005651BB" w:rsidRDefault="005651BB" w:rsidP="005651BB">
      <w:pPr>
        <w:pStyle w:val="NoSpacing"/>
        <w:numPr>
          <w:ilvl w:val="0"/>
          <w:numId w:val="8"/>
        </w:numPr>
        <w:rPr>
          <w:rFonts w:asciiTheme="minorHAnsi" w:hAnsiTheme="minorHAnsi"/>
          <w:szCs w:val="24"/>
        </w:rPr>
      </w:pPr>
      <w:r w:rsidRPr="005651BB">
        <w:rPr>
          <w:rFonts w:asciiTheme="minorHAnsi" w:hAnsiTheme="minorHAnsi"/>
          <w:szCs w:val="24"/>
        </w:rPr>
        <w:t xml:space="preserve">talk to the pupil and explain that bullying is wrong and makes others unhappy </w:t>
      </w:r>
    </w:p>
    <w:p w:rsidR="005651BB" w:rsidRPr="005651BB" w:rsidRDefault="005651BB" w:rsidP="005651BB">
      <w:pPr>
        <w:pStyle w:val="NoSpacing"/>
        <w:numPr>
          <w:ilvl w:val="0"/>
          <w:numId w:val="8"/>
        </w:numPr>
        <w:rPr>
          <w:rFonts w:asciiTheme="minorHAnsi" w:hAnsiTheme="minorHAnsi"/>
          <w:szCs w:val="24"/>
        </w:rPr>
      </w:pPr>
      <w:r w:rsidRPr="005651BB">
        <w:rPr>
          <w:rFonts w:asciiTheme="minorHAnsi" w:hAnsiTheme="minorHAnsi"/>
          <w:szCs w:val="24"/>
        </w:rPr>
        <w:t xml:space="preserve">discuss with the pupil how to join in with others without bullying </w:t>
      </w:r>
    </w:p>
    <w:p w:rsidR="005651BB" w:rsidRPr="005651BB" w:rsidRDefault="005651BB" w:rsidP="005651BB">
      <w:pPr>
        <w:pStyle w:val="NoSpacing"/>
        <w:numPr>
          <w:ilvl w:val="0"/>
          <w:numId w:val="8"/>
        </w:numPr>
        <w:rPr>
          <w:rFonts w:asciiTheme="minorHAnsi" w:hAnsiTheme="minorHAnsi"/>
          <w:szCs w:val="24"/>
        </w:rPr>
      </w:pPr>
      <w:r w:rsidRPr="005651BB">
        <w:rPr>
          <w:rFonts w:asciiTheme="minorHAnsi" w:hAnsiTheme="minorHAnsi"/>
          <w:szCs w:val="24"/>
        </w:rPr>
        <w:t xml:space="preserve">talk to the pupil about how things are going at school, his or her progress and friends </w:t>
      </w:r>
    </w:p>
    <w:p w:rsidR="005651BB" w:rsidRPr="005651BB" w:rsidRDefault="005651BB" w:rsidP="005651BB">
      <w:pPr>
        <w:pStyle w:val="NoSpacing"/>
        <w:numPr>
          <w:ilvl w:val="0"/>
          <w:numId w:val="8"/>
        </w:numPr>
        <w:rPr>
          <w:rFonts w:asciiTheme="minorHAnsi" w:hAnsiTheme="minorHAnsi"/>
          <w:szCs w:val="24"/>
        </w:rPr>
      </w:pPr>
      <w:r w:rsidRPr="005651BB">
        <w:rPr>
          <w:rFonts w:asciiTheme="minorHAnsi" w:hAnsiTheme="minorHAnsi"/>
          <w:szCs w:val="24"/>
        </w:rPr>
        <w:t>give the pupil lots of praise and encouragement when he or she is being kind and considerate to others.</w:t>
      </w:r>
    </w:p>
    <w:p w:rsidR="005651BB" w:rsidRPr="005651BB" w:rsidRDefault="005651BB" w:rsidP="005651BB">
      <w:pPr>
        <w:pStyle w:val="NoSpacing"/>
        <w:rPr>
          <w:rFonts w:asciiTheme="minorHAnsi" w:hAnsiTheme="minorHAnsi"/>
          <w:szCs w:val="24"/>
        </w:rPr>
      </w:pPr>
    </w:p>
    <w:p w:rsidR="005651BB" w:rsidRDefault="005651BB" w:rsidP="005651BB">
      <w:pPr>
        <w:pStyle w:val="Heading1"/>
        <w:rPr>
          <w:rFonts w:asciiTheme="minorHAnsi" w:hAnsiTheme="minorHAnsi"/>
        </w:rPr>
      </w:pPr>
      <w:r w:rsidRPr="00225150">
        <w:rPr>
          <w:rFonts w:asciiTheme="minorHAnsi" w:hAnsiTheme="minorHAnsi"/>
        </w:rPr>
        <w:t xml:space="preserve">Recording Incidents </w:t>
      </w:r>
    </w:p>
    <w:p w:rsidR="00225150" w:rsidRPr="00225150" w:rsidRDefault="00225150" w:rsidP="00225150">
      <w:pPr>
        <w:rPr>
          <w:lang w:val="en-GB"/>
        </w:rPr>
      </w:pPr>
    </w:p>
    <w:p w:rsidR="005651BB" w:rsidRDefault="005651BB" w:rsidP="005651BB">
      <w:pPr>
        <w:pStyle w:val="NoSpacing"/>
        <w:rPr>
          <w:rFonts w:asciiTheme="minorHAnsi" w:hAnsiTheme="minorHAnsi"/>
          <w:szCs w:val="24"/>
        </w:rPr>
      </w:pPr>
      <w:r w:rsidRPr="005651BB">
        <w:rPr>
          <w:rFonts w:asciiTheme="minorHAnsi" w:hAnsiTheme="minorHAnsi"/>
          <w:szCs w:val="24"/>
        </w:rPr>
        <w:t xml:space="preserve">All incidents of bullying and discussions with the pupils involved will be recorded, along with the school’s response. </w:t>
      </w:r>
    </w:p>
    <w:p w:rsidR="00791F8C" w:rsidRPr="005651BB" w:rsidRDefault="00791F8C" w:rsidP="005651BB">
      <w:pPr>
        <w:pStyle w:val="NoSpacing"/>
        <w:rPr>
          <w:rFonts w:asciiTheme="minorHAnsi" w:hAnsiTheme="minorHAnsi"/>
          <w:szCs w:val="24"/>
        </w:rPr>
      </w:pPr>
    </w:p>
    <w:p w:rsidR="005651BB" w:rsidRDefault="005651BB" w:rsidP="005651BB">
      <w:pPr>
        <w:pStyle w:val="Heading1"/>
        <w:rPr>
          <w:rFonts w:asciiTheme="minorHAnsi" w:hAnsiTheme="minorHAnsi"/>
        </w:rPr>
      </w:pPr>
      <w:r w:rsidRPr="00225150">
        <w:rPr>
          <w:rFonts w:asciiTheme="minorHAnsi" w:hAnsiTheme="minorHAnsi"/>
        </w:rPr>
        <w:t xml:space="preserve">Co-operating with Parents and Carers </w:t>
      </w:r>
    </w:p>
    <w:p w:rsidR="00EA74C7" w:rsidRPr="00EA74C7" w:rsidRDefault="00EA74C7" w:rsidP="00EA74C7">
      <w:pPr>
        <w:rPr>
          <w:lang w:val="en-GB"/>
        </w:rPr>
      </w:pPr>
    </w:p>
    <w:p w:rsidR="0001331F" w:rsidRDefault="005651BB" w:rsidP="004C5F44">
      <w:pPr>
        <w:pStyle w:val="NoSpacing"/>
        <w:rPr>
          <w:rFonts w:asciiTheme="minorHAnsi" w:hAnsiTheme="minorHAnsi"/>
          <w:szCs w:val="24"/>
        </w:rPr>
      </w:pPr>
      <w:r w:rsidRPr="005651BB">
        <w:rPr>
          <w:rFonts w:asciiTheme="minorHAnsi" w:hAnsiTheme="minorHAnsi"/>
          <w:szCs w:val="24"/>
        </w:rPr>
        <w:t xml:space="preserve">The school will work with parents in dealing with bullying including that which happens through misuse of technology such as the internet. Bullying in school is everyone’s problem. </w:t>
      </w:r>
    </w:p>
    <w:p w:rsidR="0001331F" w:rsidRDefault="0001331F" w:rsidP="004C5F44">
      <w:pPr>
        <w:pStyle w:val="NoSpacing"/>
        <w:rPr>
          <w:rFonts w:asciiTheme="minorHAnsi" w:hAnsiTheme="minorHAnsi"/>
          <w:szCs w:val="24"/>
        </w:rPr>
      </w:pPr>
    </w:p>
    <w:p w:rsidR="005651BB" w:rsidRDefault="005651BB" w:rsidP="004C5F44">
      <w:pPr>
        <w:pStyle w:val="NoSpacing"/>
        <w:rPr>
          <w:rFonts w:asciiTheme="minorHAnsi" w:hAnsiTheme="minorHAnsi"/>
          <w:szCs w:val="24"/>
        </w:rPr>
      </w:pPr>
      <w:r w:rsidRPr="005651BB">
        <w:rPr>
          <w:rFonts w:asciiTheme="minorHAnsi" w:hAnsiTheme="minorHAnsi"/>
          <w:szCs w:val="24"/>
        </w:rPr>
        <w:t xml:space="preserve">All staff, pupils and parents should be aware that bullying exists and share a commitment to combat it and to make the school a happier place for everyone. </w:t>
      </w:r>
    </w:p>
    <w:p w:rsidR="0001331F" w:rsidRPr="005651BB" w:rsidRDefault="0001331F" w:rsidP="004C5F44">
      <w:pPr>
        <w:pStyle w:val="NoSpacing"/>
        <w:rPr>
          <w:rFonts w:asciiTheme="minorHAnsi" w:hAnsiTheme="minorHAnsi"/>
          <w:szCs w:val="24"/>
        </w:rPr>
      </w:pPr>
    </w:p>
    <w:p w:rsidR="0001331F" w:rsidRPr="005651BB" w:rsidRDefault="0001331F" w:rsidP="004C5F44">
      <w:pPr>
        <w:pStyle w:val="NoSpacing"/>
        <w:rPr>
          <w:rFonts w:asciiTheme="minorHAnsi" w:hAnsiTheme="minorHAnsi"/>
          <w:szCs w:val="24"/>
        </w:rPr>
      </w:pPr>
    </w:p>
    <w:p w:rsidR="005651BB" w:rsidRDefault="005651BB" w:rsidP="6CFCA91E">
      <w:pPr>
        <w:pStyle w:val="NoSpacing"/>
        <w:rPr>
          <w:rFonts w:asciiTheme="minorHAnsi" w:hAnsiTheme="minorHAnsi"/>
        </w:rPr>
      </w:pPr>
      <w:r w:rsidRPr="6CFCA91E">
        <w:rPr>
          <w:rFonts w:asciiTheme="minorHAnsi" w:hAnsiTheme="minorHAnsi"/>
        </w:rPr>
        <w:t xml:space="preserve">Parents, </w:t>
      </w:r>
      <w:bookmarkStart w:id="4" w:name="_Int_MZeYllct"/>
      <w:r w:rsidR="4BF89D85" w:rsidRPr="6CFCA91E">
        <w:rPr>
          <w:rFonts w:asciiTheme="minorHAnsi" w:hAnsiTheme="minorHAnsi"/>
        </w:rPr>
        <w:t>carers,</w:t>
      </w:r>
      <w:bookmarkEnd w:id="4"/>
      <w:r w:rsidRPr="6CFCA91E">
        <w:rPr>
          <w:rFonts w:asciiTheme="minorHAnsi" w:hAnsiTheme="minorHAnsi"/>
        </w:rPr>
        <w:t xml:space="preserve"> and families are often the first to detect signs of bullying. Common physical symptoms include headaches, stomach aches, </w:t>
      </w:r>
      <w:bookmarkStart w:id="5" w:name="_Int_bKV9e7n8"/>
      <w:r w:rsidR="3A511D69" w:rsidRPr="6CFCA91E">
        <w:rPr>
          <w:rFonts w:asciiTheme="minorHAnsi" w:hAnsiTheme="minorHAnsi"/>
        </w:rPr>
        <w:t>anxiety,</w:t>
      </w:r>
      <w:bookmarkEnd w:id="5"/>
      <w:r w:rsidRPr="6CFCA91E">
        <w:rPr>
          <w:rFonts w:asciiTheme="minorHAnsi" w:hAnsiTheme="minorHAnsi"/>
        </w:rPr>
        <w:t xml:space="preserve"> and irritability. </w:t>
      </w:r>
    </w:p>
    <w:p w:rsidR="00791F8C" w:rsidRPr="005651BB" w:rsidRDefault="00791F8C" w:rsidP="004C5F44">
      <w:pPr>
        <w:pStyle w:val="NoSpacing"/>
        <w:rPr>
          <w:rFonts w:asciiTheme="minorHAnsi" w:hAnsiTheme="minorHAnsi"/>
          <w:szCs w:val="24"/>
        </w:rPr>
      </w:pPr>
    </w:p>
    <w:p w:rsidR="005651BB" w:rsidRPr="005651BB" w:rsidRDefault="005651BB" w:rsidP="004C5F44">
      <w:pPr>
        <w:pStyle w:val="NoSpacing"/>
        <w:rPr>
          <w:rFonts w:asciiTheme="minorHAnsi" w:hAnsiTheme="minorHAnsi"/>
          <w:szCs w:val="24"/>
        </w:rPr>
      </w:pPr>
      <w:r w:rsidRPr="005651BB">
        <w:rPr>
          <w:rFonts w:asciiTheme="minorHAnsi" w:hAnsiTheme="minorHAnsi"/>
          <w:szCs w:val="24"/>
        </w:rPr>
        <w:t xml:space="preserve">The school will encourage parents who suspect that a child is bullying or being bullied to immediately contact the school and make an appointment to see the child’s teacher or Headteacher. </w:t>
      </w:r>
    </w:p>
    <w:p w:rsidR="00225150" w:rsidRDefault="00225150" w:rsidP="005651BB">
      <w:pPr>
        <w:pStyle w:val="NoSpacing"/>
        <w:rPr>
          <w:rFonts w:asciiTheme="minorHAnsi" w:hAnsiTheme="minorHAnsi"/>
          <w:szCs w:val="24"/>
        </w:rPr>
      </w:pPr>
    </w:p>
    <w:p w:rsidR="00EE765C" w:rsidRDefault="005651BB" w:rsidP="0001331F">
      <w:pPr>
        <w:pStyle w:val="NoSpacing"/>
        <w:rPr>
          <w:rFonts w:asciiTheme="minorHAnsi" w:hAnsiTheme="minorHAnsi"/>
          <w:szCs w:val="24"/>
        </w:rPr>
      </w:pPr>
      <w:r w:rsidRPr="005651BB">
        <w:rPr>
          <w:rFonts w:asciiTheme="minorHAnsi" w:hAnsiTheme="minorHAnsi"/>
          <w:szCs w:val="24"/>
        </w:rPr>
        <w:t>Parents and carers will be informed of incidents and involved in discussions. The school will discuss with parents how they can work together to stop the bullying.</w:t>
      </w:r>
    </w:p>
    <w:p w:rsidR="00106195" w:rsidRDefault="00106195" w:rsidP="005651BB">
      <w:pPr>
        <w:pStyle w:val="NoSpacing"/>
        <w:rPr>
          <w:rFonts w:asciiTheme="minorHAnsi" w:hAnsiTheme="minorHAnsi"/>
          <w:szCs w:val="24"/>
        </w:rPr>
      </w:pPr>
    </w:p>
    <w:p w:rsidR="00261224" w:rsidRDefault="00261224" w:rsidP="00106195">
      <w:pPr>
        <w:rPr>
          <w:b/>
          <w:sz w:val="26"/>
          <w:szCs w:val="26"/>
          <w:lang w:val="en-GB"/>
        </w:rPr>
      </w:pPr>
    </w:p>
    <w:p w:rsidR="00106195" w:rsidRPr="00D639C4" w:rsidRDefault="00106195" w:rsidP="00106195">
      <w:pPr>
        <w:rPr>
          <w:b/>
          <w:sz w:val="26"/>
          <w:szCs w:val="26"/>
          <w:lang w:val="en-GB"/>
        </w:rPr>
      </w:pPr>
      <w:r w:rsidRPr="00D639C4">
        <w:rPr>
          <w:b/>
          <w:sz w:val="26"/>
          <w:szCs w:val="26"/>
          <w:lang w:val="en-GB"/>
        </w:rPr>
        <w:t>Arrangements for monitoring, evaluation and review</w:t>
      </w:r>
    </w:p>
    <w:p w:rsidR="00106195" w:rsidRPr="00D639C4" w:rsidRDefault="00106195" w:rsidP="00106195">
      <w:pPr>
        <w:rPr>
          <w:sz w:val="22"/>
          <w:szCs w:val="22"/>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2"/>
      </w:tblGrid>
      <w:tr w:rsidR="00106195" w:rsidRPr="00D639C4" w:rsidTr="007B56EF">
        <w:tc>
          <w:tcPr>
            <w:tcW w:w="5098" w:type="dxa"/>
          </w:tcPr>
          <w:p w:rsidR="00106195" w:rsidRPr="00D639C4" w:rsidRDefault="00106195" w:rsidP="00FC21B2">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 xml:space="preserve">Responsible </w:t>
            </w:r>
            <w:r w:rsidR="00FC21B2">
              <w:rPr>
                <w:rStyle w:val="Heading1Char"/>
                <w:rFonts w:asciiTheme="minorHAnsi" w:eastAsia="Arial Unicode MS" w:hAnsiTheme="minorHAnsi"/>
                <w:b/>
                <w:color w:val="000000" w:themeColor="text1"/>
                <w:sz w:val="22"/>
                <w:szCs w:val="22"/>
              </w:rPr>
              <w:t>body</w:t>
            </w:r>
            <w:r w:rsidRPr="00D639C4">
              <w:rPr>
                <w:rStyle w:val="Heading1Char"/>
                <w:rFonts w:asciiTheme="minorHAnsi" w:eastAsia="Arial Unicode MS" w:hAnsiTheme="minorHAnsi"/>
                <w:b/>
                <w:color w:val="000000" w:themeColor="text1"/>
                <w:sz w:val="22"/>
                <w:szCs w:val="22"/>
              </w:rPr>
              <w:t xml:space="preserve"> for monitoring &amp; evaluation</w:t>
            </w:r>
            <w:r>
              <w:rPr>
                <w:rStyle w:val="Heading1Char"/>
                <w:rFonts w:asciiTheme="minorHAnsi" w:eastAsia="Arial Unicode MS" w:hAnsiTheme="minorHAnsi"/>
                <w:b/>
                <w:color w:val="000000" w:themeColor="text1"/>
                <w:sz w:val="22"/>
                <w:szCs w:val="22"/>
              </w:rPr>
              <w:t>:</w:t>
            </w:r>
          </w:p>
        </w:tc>
        <w:tc>
          <w:tcPr>
            <w:tcW w:w="3912" w:type="dxa"/>
          </w:tcPr>
          <w:p w:rsidR="00106195" w:rsidRPr="00D639C4" w:rsidRDefault="00FC21B2" w:rsidP="007B56EF">
            <w:pPr>
              <w:rPr>
                <w:color w:val="000000" w:themeColor="text1"/>
                <w:sz w:val="22"/>
                <w:szCs w:val="22"/>
                <w:lang w:val="en-GB"/>
              </w:rPr>
            </w:pPr>
            <w:r>
              <w:rPr>
                <w:color w:val="000000" w:themeColor="text1"/>
                <w:sz w:val="22"/>
                <w:szCs w:val="22"/>
                <w:lang w:val="en-GB"/>
              </w:rPr>
              <w:t>FGB</w:t>
            </w:r>
          </w:p>
        </w:tc>
      </w:tr>
      <w:tr w:rsidR="00106195" w:rsidRPr="00D639C4" w:rsidTr="007B56EF">
        <w:tc>
          <w:tcPr>
            <w:tcW w:w="5098" w:type="dxa"/>
          </w:tcPr>
          <w:p w:rsidR="00106195" w:rsidRPr="00D639C4" w:rsidRDefault="00106195" w:rsidP="007B56EF">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Policy reviewed by</w:t>
            </w:r>
            <w:r>
              <w:rPr>
                <w:rStyle w:val="Heading1Char"/>
                <w:rFonts w:asciiTheme="minorHAnsi" w:eastAsia="Arial Unicode MS" w:hAnsiTheme="minorHAnsi"/>
                <w:b/>
                <w:color w:val="000000" w:themeColor="text1"/>
                <w:sz w:val="22"/>
                <w:szCs w:val="22"/>
              </w:rPr>
              <w:t>:</w:t>
            </w:r>
          </w:p>
        </w:tc>
        <w:tc>
          <w:tcPr>
            <w:tcW w:w="3912" w:type="dxa"/>
          </w:tcPr>
          <w:p w:rsidR="00106195" w:rsidRPr="00D639C4" w:rsidRDefault="00FC21B2" w:rsidP="007B56EF">
            <w:pPr>
              <w:rPr>
                <w:color w:val="000000" w:themeColor="text1"/>
                <w:sz w:val="22"/>
                <w:szCs w:val="22"/>
                <w:lang w:val="en-GB"/>
              </w:rPr>
            </w:pPr>
            <w:r>
              <w:rPr>
                <w:color w:val="000000" w:themeColor="text1"/>
                <w:sz w:val="22"/>
                <w:szCs w:val="22"/>
                <w:lang w:val="en-GB"/>
              </w:rPr>
              <w:t>FGB</w:t>
            </w:r>
          </w:p>
        </w:tc>
      </w:tr>
      <w:tr w:rsidR="00106195" w:rsidRPr="00D639C4" w:rsidTr="007B56EF">
        <w:tc>
          <w:tcPr>
            <w:tcW w:w="5098" w:type="dxa"/>
          </w:tcPr>
          <w:p w:rsidR="00106195" w:rsidRPr="00D639C4" w:rsidRDefault="00106195" w:rsidP="007B56EF">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Policy review &amp; approval date</w:t>
            </w:r>
            <w:r>
              <w:rPr>
                <w:rStyle w:val="Heading1Char"/>
                <w:rFonts w:asciiTheme="minorHAnsi" w:eastAsia="Arial Unicode MS" w:hAnsiTheme="minorHAnsi"/>
                <w:b/>
                <w:color w:val="000000" w:themeColor="text1"/>
                <w:sz w:val="22"/>
                <w:szCs w:val="22"/>
              </w:rPr>
              <w:t>:</w:t>
            </w:r>
          </w:p>
        </w:tc>
        <w:tc>
          <w:tcPr>
            <w:tcW w:w="3912" w:type="dxa"/>
          </w:tcPr>
          <w:p w:rsidR="00106195" w:rsidRPr="00D639C4" w:rsidRDefault="00FC21B2" w:rsidP="007B56EF">
            <w:pPr>
              <w:rPr>
                <w:color w:val="000000" w:themeColor="text1"/>
                <w:sz w:val="22"/>
                <w:szCs w:val="22"/>
                <w:lang w:val="en-GB"/>
              </w:rPr>
            </w:pPr>
            <w:r>
              <w:rPr>
                <w:color w:val="000000" w:themeColor="text1"/>
                <w:sz w:val="22"/>
                <w:szCs w:val="22"/>
                <w:lang w:val="en-GB"/>
              </w:rPr>
              <w:t>September 2022</w:t>
            </w:r>
          </w:p>
        </w:tc>
      </w:tr>
      <w:tr w:rsidR="00106195" w:rsidRPr="00D639C4" w:rsidTr="007B56EF">
        <w:tc>
          <w:tcPr>
            <w:tcW w:w="5098" w:type="dxa"/>
          </w:tcPr>
          <w:p w:rsidR="00106195" w:rsidRPr="00D639C4" w:rsidRDefault="00106195" w:rsidP="007B56EF">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Next review date</w:t>
            </w:r>
            <w:r>
              <w:rPr>
                <w:rStyle w:val="Heading1Char"/>
                <w:rFonts w:asciiTheme="minorHAnsi" w:eastAsia="Arial Unicode MS" w:hAnsiTheme="minorHAnsi"/>
                <w:b/>
                <w:color w:val="000000" w:themeColor="text1"/>
                <w:sz w:val="22"/>
                <w:szCs w:val="22"/>
              </w:rPr>
              <w:t>:</w:t>
            </w:r>
          </w:p>
        </w:tc>
        <w:tc>
          <w:tcPr>
            <w:tcW w:w="3912" w:type="dxa"/>
          </w:tcPr>
          <w:p w:rsidR="00106195" w:rsidRPr="00D639C4" w:rsidRDefault="00C33DD7" w:rsidP="007B56EF">
            <w:pPr>
              <w:rPr>
                <w:color w:val="000000" w:themeColor="text1"/>
                <w:sz w:val="22"/>
                <w:szCs w:val="22"/>
                <w:lang w:val="en-GB"/>
              </w:rPr>
            </w:pPr>
            <w:r>
              <w:rPr>
                <w:color w:val="000000" w:themeColor="text1"/>
                <w:sz w:val="22"/>
                <w:szCs w:val="22"/>
                <w:lang w:val="en-GB"/>
              </w:rPr>
              <w:t>September</w:t>
            </w:r>
            <w:r w:rsidR="00EA74C7">
              <w:rPr>
                <w:color w:val="000000" w:themeColor="text1"/>
                <w:sz w:val="22"/>
                <w:szCs w:val="22"/>
                <w:lang w:val="en-GB"/>
              </w:rPr>
              <w:t xml:space="preserve"> </w:t>
            </w:r>
            <w:r w:rsidR="00FC21B2">
              <w:rPr>
                <w:color w:val="000000" w:themeColor="text1"/>
                <w:sz w:val="22"/>
                <w:szCs w:val="22"/>
                <w:lang w:val="en-GB"/>
              </w:rPr>
              <w:t>2023</w:t>
            </w:r>
          </w:p>
        </w:tc>
      </w:tr>
    </w:tbl>
    <w:p w:rsidR="00106195" w:rsidRDefault="00106195" w:rsidP="00106195">
      <w:pPr>
        <w:rPr>
          <w:sz w:val="22"/>
          <w:szCs w:val="22"/>
          <w:lang w:val="en-GB"/>
        </w:rPr>
      </w:pPr>
    </w:p>
    <w:p w:rsidR="00106195" w:rsidRDefault="00106195" w:rsidP="00106195">
      <w:pPr>
        <w:rPr>
          <w:sz w:val="22"/>
          <w:szCs w:val="22"/>
          <w:lang w:val="en-GB"/>
        </w:rPr>
      </w:pPr>
    </w:p>
    <w:p w:rsidR="00106195" w:rsidRDefault="00106195" w:rsidP="005651BB">
      <w:pPr>
        <w:pStyle w:val="NoSpacing"/>
        <w:rPr>
          <w:rFonts w:asciiTheme="minorHAnsi" w:hAnsiTheme="minorHAnsi"/>
          <w:szCs w:val="24"/>
        </w:rPr>
      </w:pPr>
    </w:p>
    <w:p w:rsidR="00106195" w:rsidRDefault="00106195" w:rsidP="005651BB">
      <w:pPr>
        <w:pStyle w:val="NoSpacing"/>
        <w:rPr>
          <w:rFonts w:asciiTheme="minorHAnsi" w:hAnsiTheme="minorHAnsi"/>
          <w:szCs w:val="24"/>
        </w:rPr>
      </w:pPr>
    </w:p>
    <w:p w:rsidR="00106195" w:rsidRDefault="00106195" w:rsidP="005651BB">
      <w:pPr>
        <w:pStyle w:val="NoSpacing"/>
        <w:rPr>
          <w:rFonts w:asciiTheme="minorHAnsi" w:hAnsiTheme="minorHAnsi"/>
          <w:szCs w:val="24"/>
        </w:rPr>
      </w:pPr>
    </w:p>
    <w:p w:rsidR="00106195" w:rsidRDefault="00106195" w:rsidP="005651BB">
      <w:pPr>
        <w:pStyle w:val="NoSpacing"/>
        <w:rPr>
          <w:rFonts w:asciiTheme="minorHAnsi" w:hAnsiTheme="minorHAnsi"/>
          <w:szCs w:val="24"/>
        </w:rPr>
      </w:pPr>
    </w:p>
    <w:p w:rsidR="00106195" w:rsidRDefault="00106195" w:rsidP="005651BB">
      <w:pPr>
        <w:pStyle w:val="NoSpacing"/>
        <w:rPr>
          <w:rFonts w:asciiTheme="minorHAnsi" w:hAnsiTheme="minorHAnsi"/>
          <w:szCs w:val="24"/>
        </w:rPr>
      </w:pPr>
    </w:p>
    <w:p w:rsidR="00106195" w:rsidRDefault="00106195" w:rsidP="005651BB">
      <w:pPr>
        <w:pStyle w:val="NoSpacing"/>
        <w:rPr>
          <w:rFonts w:asciiTheme="minorHAnsi" w:hAnsiTheme="minorHAnsi"/>
          <w:szCs w:val="24"/>
        </w:rPr>
      </w:pPr>
    </w:p>
    <w:p w:rsidR="00106195" w:rsidRDefault="00106195" w:rsidP="005651BB">
      <w:pPr>
        <w:pStyle w:val="NoSpacing"/>
        <w:rPr>
          <w:rFonts w:asciiTheme="minorHAnsi" w:hAnsiTheme="minorHAnsi"/>
          <w:szCs w:val="24"/>
        </w:rPr>
      </w:pPr>
    </w:p>
    <w:p w:rsidR="00FD4A8A" w:rsidRDefault="00FD4A8A" w:rsidP="005651BB">
      <w:pPr>
        <w:pStyle w:val="NoSpacing"/>
        <w:rPr>
          <w:rFonts w:asciiTheme="minorHAnsi" w:hAnsiTheme="minorHAnsi"/>
          <w:szCs w:val="24"/>
        </w:rPr>
      </w:pPr>
    </w:p>
    <w:p w:rsidR="00FD4A8A" w:rsidRDefault="00FD4A8A" w:rsidP="005651BB">
      <w:pPr>
        <w:pStyle w:val="NoSpacing"/>
        <w:rPr>
          <w:rFonts w:asciiTheme="minorHAnsi" w:hAnsiTheme="minorHAnsi"/>
          <w:szCs w:val="24"/>
        </w:rPr>
      </w:pPr>
    </w:p>
    <w:p w:rsidR="00FD4A8A" w:rsidRDefault="00FD4A8A" w:rsidP="005651BB">
      <w:pPr>
        <w:pStyle w:val="NoSpacing"/>
        <w:rPr>
          <w:rFonts w:asciiTheme="minorHAnsi" w:hAnsiTheme="minorHAnsi"/>
          <w:szCs w:val="24"/>
        </w:rPr>
      </w:pPr>
    </w:p>
    <w:p w:rsidR="00FD4A8A" w:rsidRDefault="00FD4A8A" w:rsidP="005651BB">
      <w:pPr>
        <w:pStyle w:val="NoSpacing"/>
        <w:rPr>
          <w:rFonts w:asciiTheme="minorHAnsi" w:hAnsiTheme="minorHAnsi"/>
          <w:szCs w:val="24"/>
        </w:rPr>
      </w:pPr>
    </w:p>
    <w:p w:rsidR="00FD4A8A" w:rsidRDefault="00FD4A8A" w:rsidP="005651BB">
      <w:pPr>
        <w:pStyle w:val="NoSpacing"/>
        <w:rPr>
          <w:rFonts w:asciiTheme="minorHAnsi" w:hAnsiTheme="minorHAnsi"/>
          <w:szCs w:val="24"/>
        </w:rPr>
      </w:pPr>
    </w:p>
    <w:p w:rsidR="00106195" w:rsidRDefault="00106195" w:rsidP="005651BB">
      <w:pPr>
        <w:pStyle w:val="NoSpacing"/>
        <w:rPr>
          <w:rFonts w:asciiTheme="minorHAnsi" w:hAnsiTheme="minorHAnsi"/>
          <w:szCs w:val="24"/>
        </w:rPr>
      </w:pPr>
    </w:p>
    <w:p w:rsidR="00106195" w:rsidRDefault="00106195" w:rsidP="005651BB">
      <w:pPr>
        <w:pStyle w:val="NoSpacing"/>
        <w:rPr>
          <w:rFonts w:asciiTheme="minorHAnsi" w:hAnsiTheme="minorHAnsi"/>
          <w:szCs w:val="24"/>
        </w:rPr>
      </w:pPr>
    </w:p>
    <w:p w:rsidR="00106195" w:rsidRDefault="00106195" w:rsidP="005651BB">
      <w:pPr>
        <w:pStyle w:val="NoSpacing"/>
        <w:rPr>
          <w:rFonts w:asciiTheme="minorHAnsi" w:hAnsiTheme="minorHAnsi"/>
          <w:szCs w:val="24"/>
        </w:rPr>
      </w:pPr>
    </w:p>
    <w:p w:rsidR="0001331F" w:rsidRDefault="0001331F" w:rsidP="005651BB">
      <w:pPr>
        <w:pStyle w:val="NoSpacing"/>
        <w:rPr>
          <w:rFonts w:asciiTheme="minorHAnsi" w:hAnsiTheme="minorHAnsi"/>
          <w:szCs w:val="24"/>
        </w:rPr>
      </w:pPr>
    </w:p>
    <w:p w:rsidR="00106195" w:rsidRDefault="00106195" w:rsidP="005651BB">
      <w:pPr>
        <w:pStyle w:val="NoSpacing"/>
        <w:rPr>
          <w:rFonts w:asciiTheme="minorHAnsi" w:hAnsiTheme="minorHAnsi"/>
          <w:szCs w:val="24"/>
        </w:rPr>
      </w:pPr>
    </w:p>
    <w:p w:rsidR="00106195" w:rsidRDefault="00106195" w:rsidP="005651BB">
      <w:pPr>
        <w:pStyle w:val="NoSpacing"/>
        <w:rPr>
          <w:rFonts w:asciiTheme="minorHAnsi" w:hAnsiTheme="minorHAnsi"/>
          <w:szCs w:val="24"/>
        </w:rPr>
      </w:pPr>
    </w:p>
    <w:p w:rsidR="00106195" w:rsidRDefault="00106195" w:rsidP="005651BB">
      <w:pPr>
        <w:pStyle w:val="NoSpacing"/>
        <w:rPr>
          <w:rFonts w:asciiTheme="minorHAnsi" w:hAnsiTheme="minorHAnsi"/>
          <w:szCs w:val="24"/>
        </w:rPr>
      </w:pPr>
    </w:p>
    <w:p w:rsidR="00106195" w:rsidRDefault="00106195" w:rsidP="005651BB">
      <w:pPr>
        <w:pStyle w:val="NoSpacing"/>
        <w:rPr>
          <w:rFonts w:asciiTheme="minorHAnsi" w:hAnsiTheme="minorHAnsi"/>
          <w:szCs w:val="24"/>
        </w:rPr>
      </w:pPr>
    </w:p>
    <w:p w:rsidR="00747EAC" w:rsidRPr="00826D32" w:rsidRDefault="00747EAC" w:rsidP="6CFCA91E">
      <w:pPr>
        <w:pStyle w:val="NoSpacing"/>
        <w:rPr>
          <w:rFonts w:asciiTheme="majorHAnsi" w:hAnsiTheme="majorHAnsi"/>
          <w:color w:val="2F5496" w:themeColor="accent5" w:themeShade="BF"/>
          <w:sz w:val="32"/>
          <w:szCs w:val="32"/>
        </w:rPr>
      </w:pPr>
      <w:r w:rsidRPr="6CFCA91E">
        <w:rPr>
          <w:rFonts w:asciiTheme="majorHAnsi" w:hAnsiTheme="majorHAnsi"/>
          <w:color w:val="2F5496" w:themeColor="accent5" w:themeShade="BF"/>
          <w:sz w:val="32"/>
          <w:szCs w:val="32"/>
        </w:rPr>
        <w:t>Appendix</w:t>
      </w:r>
      <w:r w:rsidR="000132DD" w:rsidRPr="6CFCA91E">
        <w:rPr>
          <w:rFonts w:asciiTheme="majorHAnsi" w:hAnsiTheme="majorHAnsi"/>
          <w:color w:val="2F5496" w:themeColor="accent5" w:themeShade="BF"/>
          <w:sz w:val="32"/>
          <w:szCs w:val="32"/>
        </w:rPr>
        <w:t xml:space="preserve"> 1</w:t>
      </w:r>
    </w:p>
    <w:p w:rsidR="00826D32" w:rsidRDefault="00826D32" w:rsidP="005651BB">
      <w:pPr>
        <w:pStyle w:val="NoSpacing"/>
        <w:rPr>
          <w:rFonts w:asciiTheme="minorHAnsi" w:hAnsiTheme="minorHAnsi"/>
          <w:b/>
          <w:szCs w:val="24"/>
        </w:rPr>
      </w:pPr>
    </w:p>
    <w:p w:rsidR="00A964F0" w:rsidRPr="00106195" w:rsidRDefault="00A964F0" w:rsidP="4A471068">
      <w:pPr>
        <w:pStyle w:val="NoSpacing"/>
        <w:rPr>
          <w:rFonts w:asciiTheme="minorHAnsi" w:hAnsiTheme="minorHAnsi"/>
          <w:b/>
          <w:bCs/>
        </w:rPr>
      </w:pPr>
      <w:r w:rsidRPr="6CFCA91E">
        <w:rPr>
          <w:rFonts w:asciiTheme="minorHAnsi" w:hAnsiTheme="minorHAnsi"/>
          <w:b/>
          <w:bCs/>
        </w:rPr>
        <w:t>Flow Chart for Dealing with Bullying</w:t>
      </w:r>
    </w:p>
    <w:p w:rsidR="00252248" w:rsidRDefault="00252248">
      <w:pPr>
        <w:rPr>
          <w:sz w:val="22"/>
          <w:szCs w:val="22"/>
          <w:lang w:val="en-GB"/>
        </w:rPr>
      </w:pPr>
      <w:r>
        <w:rPr>
          <w:noProof/>
          <w:sz w:val="22"/>
          <w:szCs w:val="22"/>
          <w:lang w:val="en-GB" w:eastAsia="en-GB"/>
        </w:rPr>
        <mc:AlternateContent>
          <mc:Choice Requires="wps">
            <w:drawing>
              <wp:anchor distT="0" distB="0" distL="114300" distR="114300" simplePos="0" relativeHeight="251659264" behindDoc="0" locked="0" layoutInCell="1" allowOverlap="1" wp14:anchorId="1B60BBB6" wp14:editId="07777777">
                <wp:simplePos x="0" y="0"/>
                <wp:positionH relativeFrom="column">
                  <wp:posOffset>876300</wp:posOffset>
                </wp:positionH>
                <wp:positionV relativeFrom="paragraph">
                  <wp:posOffset>73026</wp:posOffset>
                </wp:positionV>
                <wp:extent cx="3905250" cy="7810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905250" cy="781050"/>
                        </a:xfrm>
                        <a:prstGeom prst="roundRect">
                          <a:avLst/>
                        </a:prstGeom>
                        <a:ln>
                          <a:solidFill>
                            <a:schemeClr val="accent1">
                              <a:shade val="50000"/>
                            </a:schemeClr>
                          </a:solidFill>
                        </a:ln>
                      </wps:spPr>
                      <wps:style>
                        <a:lnRef idx="2">
                          <a:schemeClr val="accent6"/>
                        </a:lnRef>
                        <a:fillRef idx="1">
                          <a:schemeClr val="lt1"/>
                        </a:fillRef>
                        <a:effectRef idx="0">
                          <a:scrgbClr r="0" g="0" b="0"/>
                        </a:effectRef>
                        <a:fontRef idx="minor">
                          <a:schemeClr val="dk1"/>
                        </a:fontRef>
                      </wps:style>
                      <wps:txbx>
                        <w:txbxContent>
                          <w:p w:rsidR="00816FEC" w:rsidRDefault="007A560E" w:rsidP="00816FEC">
                            <w:pPr>
                              <w:spacing w:line="256" w:lineRule="auto"/>
                              <w:jc w:val="center"/>
                              <w:rPr>
                                <w:rFonts w:eastAsia="Calibri" w:hAnsi="Calibri" w:cs="Calibri"/>
                                <w:color w:val="000000" w:themeColor="dark1"/>
                              </w:rPr>
                            </w:pPr>
                            <w:r>
                              <w:rPr>
                                <w:rFonts w:eastAsia="Calibri" w:hAnsi="Calibri" w:cs="Calibri"/>
                                <w:color w:val="000000" w:themeColor="dark1"/>
                              </w:rPr>
                              <w:t>Incident / Allegation of Bullying is reported to the Headteacher or Class teacher and recorded on CPOMS.</w:t>
                            </w:r>
                          </w:p>
                        </w:txbxContent>
                      </wps:txbx>
                      <wps:bodyPr spcFirstLastPara="0" wrap="square" lIns="91440" tIns="45720" rIns="91440" bIns="45720" anchor="ctr">
                        <a:noAutofit/>
                      </wps:bodyPr>
                    </wps:wsp>
                  </a:graphicData>
                </a:graphic>
                <wp14:sizeRelV relativeFrom="margin">
                  <wp14:pctHeight>0</wp14:pctHeight>
                </wp14:sizeRelV>
              </wp:anchor>
            </w:drawing>
          </mc:Choice>
          <mc:Fallback>
            <w:pict>
              <v:roundrect w14:anchorId="1B60BBB6" id="Rounded Rectangle 2" o:spid="_x0000_s1026" style="position:absolute;margin-left:69pt;margin-top:5.75pt;width:307.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" fillcolor="white [3201]" strokecolor="#1f4d78 [1604]" strokeweight="1pt">
                <v:stroke joinstyle="miter"/>
                <v:textbox>
                  <w:txbxContent>
                    <w:p w:rsidR="00816FEC" w:rsidRDefault="007A560E" w:rsidP="00816FEC">
                      <w:pPr>
                        <w:spacing w:line="256" w:lineRule="auto"/>
                        <w:jc w:val="center"/>
                        <w:rPr>
                          <w:rFonts w:eastAsia="Calibri" w:hAnsi="Calibri" w:cs="Calibri"/>
                          <w:color w:val="000000" w:themeColor="dark1"/>
                        </w:rPr>
                      </w:pPr>
                      <w:r>
                        <w:rPr>
                          <w:rFonts w:eastAsia="Calibri" w:hAnsi="Calibri" w:cs="Calibri"/>
                          <w:color w:val="000000" w:themeColor="dark1"/>
                        </w:rPr>
                        <w:t>Incident / Allegation of Bullying is reported to the Headteacher or Class teacher and recorded on CPOMS.</w:t>
                      </w:r>
                    </w:p>
                  </w:txbxContent>
                </v:textbox>
              </v:roundrect>
            </w:pict>
          </mc:Fallback>
        </mc:AlternateContent>
      </w:r>
    </w:p>
    <w:p w:rsidR="004C49DE" w:rsidRDefault="004C49DE">
      <w:pPr>
        <w:rPr>
          <w:sz w:val="22"/>
          <w:szCs w:val="22"/>
          <w:lang w:val="en-GB"/>
        </w:rPr>
      </w:pPr>
      <w:r>
        <w:rPr>
          <w:noProof/>
          <w:sz w:val="22"/>
          <w:szCs w:val="22"/>
          <w:lang w:val="en-GB" w:eastAsia="en-GB"/>
        </w:rPr>
        <mc:AlternateContent>
          <mc:Choice Requires="wps">
            <w:drawing>
              <wp:anchor distT="0" distB="0" distL="114300" distR="114300" simplePos="0" relativeHeight="251660288" behindDoc="0" locked="0" layoutInCell="1" allowOverlap="1" wp14:anchorId="6787D821" wp14:editId="257490D3">
                <wp:simplePos x="0" y="0"/>
                <wp:positionH relativeFrom="column">
                  <wp:posOffset>2609850</wp:posOffset>
                </wp:positionH>
                <wp:positionV relativeFrom="paragraph">
                  <wp:posOffset>730885</wp:posOffset>
                </wp:positionV>
                <wp:extent cx="466725" cy="561975"/>
                <wp:effectExtent l="19050" t="0" r="47625" b="47625"/>
                <wp:wrapNone/>
                <wp:docPr id="6" name="Down Arrow 6"/>
                <wp:cNvGraphicFramePr/>
                <a:graphic xmlns:a="http://schemas.openxmlformats.org/drawingml/2006/main">
                  <a:graphicData uri="http://schemas.microsoft.com/office/word/2010/wordprocessingShape">
                    <wps:wsp>
                      <wps:cNvSpPr/>
                      <wps:spPr>
                        <a:xfrm>
                          <a:off x="0" y="0"/>
                          <a:ext cx="466725" cy="5619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8383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205.5pt;margin-top:57.55pt;width:36.75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" adj="12631" fillcolor="white [3201]" strokecolor="#70ad47 [3209]" strokeweight="1pt"/>
            </w:pict>
          </mc:Fallback>
        </mc:AlternateContent>
      </w:r>
    </w:p>
    <w:p w:rsidR="004C49DE" w:rsidRPr="004C49DE" w:rsidRDefault="004C49DE" w:rsidP="004C49DE">
      <w:pPr>
        <w:rPr>
          <w:sz w:val="22"/>
          <w:szCs w:val="22"/>
          <w:lang w:val="en-GB"/>
        </w:rPr>
      </w:pPr>
    </w:p>
    <w:p w:rsidR="004C49DE" w:rsidRPr="004C49DE" w:rsidRDefault="004C49DE" w:rsidP="004C49DE">
      <w:pPr>
        <w:rPr>
          <w:sz w:val="22"/>
          <w:szCs w:val="22"/>
          <w:lang w:val="en-GB"/>
        </w:rPr>
      </w:pPr>
    </w:p>
    <w:p w:rsidR="004C49DE" w:rsidRPr="004C49DE" w:rsidRDefault="004C49DE" w:rsidP="004C49DE">
      <w:pPr>
        <w:rPr>
          <w:sz w:val="22"/>
          <w:szCs w:val="22"/>
          <w:lang w:val="en-GB"/>
        </w:rPr>
      </w:pPr>
    </w:p>
    <w:p w:rsidR="004C49DE" w:rsidRPr="004C49DE" w:rsidRDefault="004C49DE" w:rsidP="004C49DE">
      <w:pPr>
        <w:rPr>
          <w:sz w:val="22"/>
          <w:szCs w:val="22"/>
          <w:lang w:val="en-GB"/>
        </w:rPr>
      </w:pPr>
    </w:p>
    <w:p w:rsidR="004C49DE" w:rsidRPr="004C49DE" w:rsidRDefault="004C49DE" w:rsidP="004C49DE">
      <w:pPr>
        <w:rPr>
          <w:sz w:val="22"/>
          <w:szCs w:val="22"/>
          <w:lang w:val="en-GB"/>
        </w:rPr>
      </w:pPr>
    </w:p>
    <w:p w:rsidR="004C49DE" w:rsidRPr="004C49DE" w:rsidRDefault="004C49DE" w:rsidP="004C49DE">
      <w:pPr>
        <w:rPr>
          <w:sz w:val="22"/>
          <w:szCs w:val="22"/>
          <w:lang w:val="en-GB"/>
        </w:rPr>
      </w:pPr>
    </w:p>
    <w:p w:rsidR="004C49DE" w:rsidRPr="004C49DE" w:rsidRDefault="00791F8C" w:rsidP="004C49DE">
      <w:pPr>
        <w:rPr>
          <w:sz w:val="22"/>
          <w:szCs w:val="22"/>
          <w:lang w:val="en-GB"/>
        </w:rPr>
      </w:pPr>
      <w:r>
        <w:rPr>
          <w:noProof/>
          <w:sz w:val="22"/>
          <w:szCs w:val="22"/>
          <w:lang w:val="en-GB" w:eastAsia="en-GB"/>
        </w:rPr>
        <mc:AlternateContent>
          <mc:Choice Requires="wps">
            <w:drawing>
              <wp:anchor distT="0" distB="0" distL="114300" distR="114300" simplePos="0" relativeHeight="251661312" behindDoc="0" locked="0" layoutInCell="1" allowOverlap="1" wp14:anchorId="571C3BE2" wp14:editId="406FE6E4">
                <wp:simplePos x="0" y="0"/>
                <wp:positionH relativeFrom="margin">
                  <wp:align>right</wp:align>
                </wp:positionH>
                <wp:positionV relativeFrom="paragraph">
                  <wp:posOffset>108585</wp:posOffset>
                </wp:positionV>
                <wp:extent cx="5543550" cy="8667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5543550" cy="866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49DE" w:rsidRPr="008705F6" w:rsidRDefault="004C49DE" w:rsidP="004C49DE">
                            <w:pPr>
                              <w:jc w:val="center"/>
                            </w:pPr>
                            <w:r w:rsidRPr="008705F6">
                              <w:t>Class Teacher or Headteacher investigates incident and will interview all involved, victim, child displaying bullying behaviour, witnesses and staff separately.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C3BE2" id="Rounded Rectangle 7" o:spid="_x0000_s1027" style="position:absolute;margin-left:385.3pt;margin-top:8.55pt;width:436.5pt;height:6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" fillcolor="white [3201]" strokecolor="#70ad47 [3209]" strokeweight="1pt">
                <v:stroke joinstyle="miter"/>
                <v:textbox>
                  <w:txbxContent>
                    <w:p w:rsidR="004C49DE" w:rsidRPr="008705F6" w:rsidRDefault="004C49DE" w:rsidP="004C49DE">
                      <w:pPr>
                        <w:jc w:val="center"/>
                      </w:pPr>
                      <w:r w:rsidRPr="008705F6">
                        <w:t>Class Teacher or Headteacher investigates incident and will interview all involved, victim, child displaying bullying behaviour, witnesses and staff separately.</w:t>
                      </w:r>
                    </w:p>
                  </w:txbxContent>
                </v:textbox>
                <w10:wrap anchorx="margin"/>
              </v:roundrect>
            </w:pict>
          </mc:Fallback>
        </mc:AlternateContent>
      </w:r>
    </w:p>
    <w:p w:rsidR="004C49DE" w:rsidRPr="004C49DE" w:rsidRDefault="004C49DE" w:rsidP="004C49DE">
      <w:pPr>
        <w:rPr>
          <w:sz w:val="22"/>
          <w:szCs w:val="22"/>
          <w:lang w:val="en-GB"/>
        </w:rPr>
      </w:pPr>
    </w:p>
    <w:p w:rsidR="004C49DE" w:rsidRPr="004C49DE" w:rsidRDefault="004C49DE" w:rsidP="004C49DE">
      <w:pPr>
        <w:rPr>
          <w:sz w:val="22"/>
          <w:szCs w:val="22"/>
          <w:lang w:val="en-GB"/>
        </w:rPr>
      </w:pPr>
    </w:p>
    <w:p w:rsidR="004C49DE" w:rsidRPr="004C49DE" w:rsidRDefault="004C49DE" w:rsidP="004C49DE">
      <w:pPr>
        <w:rPr>
          <w:sz w:val="22"/>
          <w:szCs w:val="22"/>
          <w:lang w:val="en-GB"/>
        </w:rPr>
      </w:pPr>
    </w:p>
    <w:p w:rsidR="004C49DE" w:rsidRPr="004C49DE" w:rsidRDefault="004C49DE" w:rsidP="004C49DE">
      <w:pPr>
        <w:rPr>
          <w:sz w:val="22"/>
          <w:szCs w:val="22"/>
          <w:lang w:val="en-GB"/>
        </w:rPr>
      </w:pPr>
    </w:p>
    <w:p w:rsidR="004C49DE" w:rsidRPr="004C49DE" w:rsidRDefault="004C49DE" w:rsidP="004C49DE">
      <w:pPr>
        <w:rPr>
          <w:sz w:val="22"/>
          <w:szCs w:val="22"/>
          <w:lang w:val="en-GB"/>
        </w:rPr>
      </w:pPr>
    </w:p>
    <w:p w:rsidR="004C49DE" w:rsidRPr="004C49DE" w:rsidRDefault="00791F8C" w:rsidP="004C49DE">
      <w:pPr>
        <w:rPr>
          <w:sz w:val="22"/>
          <w:szCs w:val="22"/>
          <w:lang w:val="en-GB"/>
        </w:rPr>
      </w:pPr>
      <w:r>
        <w:rPr>
          <w:noProof/>
          <w:sz w:val="22"/>
          <w:szCs w:val="22"/>
          <w:lang w:val="en-GB" w:eastAsia="en-GB"/>
        </w:rPr>
        <mc:AlternateContent>
          <mc:Choice Requires="wps">
            <w:drawing>
              <wp:anchor distT="0" distB="0" distL="114300" distR="114300" simplePos="0" relativeHeight="251663360" behindDoc="0" locked="0" layoutInCell="1" allowOverlap="1" wp14:anchorId="55DDEF2D" wp14:editId="2D586E50">
                <wp:simplePos x="0" y="0"/>
                <wp:positionH relativeFrom="margin">
                  <wp:align>center</wp:align>
                </wp:positionH>
                <wp:positionV relativeFrom="paragraph">
                  <wp:posOffset>11430</wp:posOffset>
                </wp:positionV>
                <wp:extent cx="466725" cy="561975"/>
                <wp:effectExtent l="19050" t="0" r="47625" b="47625"/>
                <wp:wrapNone/>
                <wp:docPr id="8" name="Down Arrow 8"/>
                <wp:cNvGraphicFramePr/>
                <a:graphic xmlns:a="http://schemas.openxmlformats.org/drawingml/2006/main">
                  <a:graphicData uri="http://schemas.microsoft.com/office/word/2010/wordprocessingShape">
                    <wps:wsp>
                      <wps:cNvSpPr/>
                      <wps:spPr>
                        <a:xfrm>
                          <a:off x="0" y="0"/>
                          <a:ext cx="466725" cy="5619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E89A3D" id="Down Arrow 8" o:spid="_x0000_s1026" type="#_x0000_t67" style="position:absolute;margin-left:0;margin-top:.9pt;width:36.75pt;height:44.2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" adj="12631" fillcolor="white [3201]" strokecolor="#70ad47 [3209]" strokeweight="1pt">
                <w10:wrap anchorx="margin"/>
              </v:shape>
            </w:pict>
          </mc:Fallback>
        </mc:AlternateContent>
      </w:r>
    </w:p>
    <w:p w:rsidR="004C49DE" w:rsidRPr="004C49DE" w:rsidRDefault="004C49DE" w:rsidP="004C49DE">
      <w:pPr>
        <w:rPr>
          <w:sz w:val="22"/>
          <w:szCs w:val="22"/>
          <w:lang w:val="en-GB"/>
        </w:rPr>
      </w:pPr>
    </w:p>
    <w:p w:rsidR="004C49DE" w:rsidRPr="004C49DE" w:rsidRDefault="004C49DE" w:rsidP="004C49DE">
      <w:pPr>
        <w:rPr>
          <w:sz w:val="22"/>
          <w:szCs w:val="22"/>
          <w:lang w:val="en-GB"/>
        </w:rPr>
      </w:pPr>
    </w:p>
    <w:p w:rsidR="004C49DE" w:rsidRPr="004C49DE" w:rsidRDefault="00791F8C" w:rsidP="004C49DE">
      <w:pPr>
        <w:rPr>
          <w:sz w:val="22"/>
          <w:szCs w:val="22"/>
          <w:lang w:val="en-GB"/>
        </w:rPr>
      </w:pPr>
      <w:r>
        <w:rPr>
          <w:noProof/>
          <w:sz w:val="22"/>
          <w:szCs w:val="22"/>
          <w:lang w:val="en-GB" w:eastAsia="en-GB"/>
        </w:rPr>
        <mc:AlternateContent>
          <mc:Choice Requires="wps">
            <w:drawing>
              <wp:anchor distT="0" distB="0" distL="114300" distR="114300" simplePos="0" relativeHeight="251664384" behindDoc="0" locked="0" layoutInCell="1" allowOverlap="1" wp14:anchorId="0B311261" wp14:editId="0D423150">
                <wp:simplePos x="0" y="0"/>
                <wp:positionH relativeFrom="margin">
                  <wp:align>center</wp:align>
                </wp:positionH>
                <wp:positionV relativeFrom="paragraph">
                  <wp:posOffset>135890</wp:posOffset>
                </wp:positionV>
                <wp:extent cx="3152775" cy="6477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3152775"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49DE" w:rsidRPr="008705F6" w:rsidRDefault="004C49DE" w:rsidP="004C49DE">
                            <w:pPr>
                              <w:jc w:val="center"/>
                            </w:pPr>
                            <w:r w:rsidRPr="008705F6">
                              <w:t>Review all statements and evidence in line with the Anti-Bullying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B311261" id="Rounded Rectangle 9" o:spid="_x0000_s1028" style="position:absolute;margin-left:0;margin-top:10.7pt;width:248.25pt;height:51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" fillcolor="white [3201]" strokecolor="#70ad47 [3209]" strokeweight="1pt">
                <v:stroke joinstyle="miter"/>
                <v:textbox>
                  <w:txbxContent>
                    <w:p w:rsidR="004C49DE" w:rsidRPr="008705F6" w:rsidRDefault="004C49DE" w:rsidP="004C49DE">
                      <w:pPr>
                        <w:jc w:val="center"/>
                      </w:pPr>
                      <w:r w:rsidRPr="008705F6">
                        <w:t>Review all statements and evidence in line with the Anti-Bullying Policy</w:t>
                      </w:r>
                    </w:p>
                  </w:txbxContent>
                </v:textbox>
                <w10:wrap anchorx="margin"/>
              </v:roundrect>
            </w:pict>
          </mc:Fallback>
        </mc:AlternateContent>
      </w:r>
    </w:p>
    <w:p w:rsidR="004C49DE" w:rsidRPr="004C49DE" w:rsidRDefault="004C49DE" w:rsidP="004C49DE">
      <w:pPr>
        <w:rPr>
          <w:sz w:val="22"/>
          <w:szCs w:val="22"/>
          <w:lang w:val="en-GB"/>
        </w:rPr>
      </w:pPr>
    </w:p>
    <w:p w:rsidR="004C49DE" w:rsidRPr="004C49DE" w:rsidRDefault="004C49DE" w:rsidP="004C49DE">
      <w:pPr>
        <w:rPr>
          <w:sz w:val="22"/>
          <w:szCs w:val="22"/>
          <w:lang w:val="en-GB"/>
        </w:rPr>
      </w:pPr>
    </w:p>
    <w:p w:rsidR="004C49DE" w:rsidRPr="004C49DE" w:rsidRDefault="004C49DE" w:rsidP="004C49DE">
      <w:pPr>
        <w:rPr>
          <w:sz w:val="22"/>
          <w:szCs w:val="22"/>
          <w:lang w:val="en-GB"/>
        </w:rPr>
      </w:pPr>
    </w:p>
    <w:p w:rsidR="004C49DE" w:rsidRDefault="004C49DE" w:rsidP="004C49DE">
      <w:pPr>
        <w:rPr>
          <w:sz w:val="22"/>
          <w:szCs w:val="22"/>
          <w:lang w:val="en-GB"/>
        </w:rPr>
      </w:pPr>
    </w:p>
    <w:p w:rsidR="004C49DE" w:rsidRDefault="00E85538" w:rsidP="004C49DE">
      <w:pPr>
        <w:tabs>
          <w:tab w:val="left" w:pos="5760"/>
        </w:tabs>
        <w:rPr>
          <w:sz w:val="22"/>
          <w:szCs w:val="22"/>
          <w:lang w:val="en-GB"/>
        </w:rPr>
      </w:pPr>
      <w:r>
        <w:rPr>
          <w:noProof/>
          <w:sz w:val="22"/>
          <w:szCs w:val="22"/>
          <w:lang w:val="en-GB" w:eastAsia="en-GB"/>
        </w:rPr>
        <mc:AlternateContent>
          <mc:Choice Requires="wps">
            <w:drawing>
              <wp:anchor distT="0" distB="0" distL="114300" distR="114300" simplePos="0" relativeHeight="251666432" behindDoc="0" locked="0" layoutInCell="1" allowOverlap="1" wp14:anchorId="59E500D0" wp14:editId="23B6F2E2">
                <wp:simplePos x="0" y="0"/>
                <wp:positionH relativeFrom="margin">
                  <wp:posOffset>3952875</wp:posOffset>
                </wp:positionH>
                <wp:positionV relativeFrom="paragraph">
                  <wp:posOffset>9525</wp:posOffset>
                </wp:positionV>
                <wp:extent cx="466725" cy="561975"/>
                <wp:effectExtent l="19050" t="0" r="47625" b="47625"/>
                <wp:wrapNone/>
                <wp:docPr id="11" name="Down Arrow 11"/>
                <wp:cNvGraphicFramePr/>
                <a:graphic xmlns:a="http://schemas.openxmlformats.org/drawingml/2006/main">
                  <a:graphicData uri="http://schemas.microsoft.com/office/word/2010/wordprocessingShape">
                    <wps:wsp>
                      <wps:cNvSpPr/>
                      <wps:spPr>
                        <a:xfrm>
                          <a:off x="0" y="0"/>
                          <a:ext cx="466725" cy="5619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F71163" id="Down Arrow 11" o:spid="_x0000_s1026" type="#_x0000_t67" style="position:absolute;margin-left:311.25pt;margin-top:.75pt;width:36.75pt;height:44.2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" adj="12631" fillcolor="white [3201]" strokecolor="#70ad47 [3209]" strokeweight="1pt">
                <w10:wrap anchorx="margin"/>
              </v:shape>
            </w:pict>
          </mc:Fallback>
        </mc:AlternateContent>
      </w:r>
      <w:r w:rsidR="004C49DE">
        <w:rPr>
          <w:sz w:val="22"/>
          <w:szCs w:val="22"/>
          <w:lang w:val="en-GB"/>
        </w:rPr>
        <w:tab/>
      </w:r>
    </w:p>
    <w:p w:rsidR="004C49DE" w:rsidRPr="004C49DE" w:rsidRDefault="004C49DE" w:rsidP="004C49DE">
      <w:pPr>
        <w:rPr>
          <w:sz w:val="22"/>
          <w:szCs w:val="22"/>
          <w:lang w:val="en-GB"/>
        </w:rPr>
      </w:pPr>
    </w:p>
    <w:p w:rsidR="004C49DE" w:rsidRPr="004C49DE" w:rsidRDefault="004C49DE" w:rsidP="004C49DE">
      <w:pPr>
        <w:rPr>
          <w:sz w:val="22"/>
          <w:szCs w:val="22"/>
          <w:lang w:val="en-GB"/>
        </w:rPr>
      </w:pPr>
    </w:p>
    <w:p w:rsidR="004C49DE" w:rsidRPr="004C49DE" w:rsidRDefault="00E85538" w:rsidP="004C49DE">
      <w:pPr>
        <w:rPr>
          <w:sz w:val="22"/>
          <w:szCs w:val="22"/>
          <w:lang w:val="en-GB"/>
        </w:rPr>
      </w:pPr>
      <w:r>
        <w:rPr>
          <w:noProof/>
          <w:sz w:val="22"/>
          <w:szCs w:val="22"/>
          <w:lang w:val="en-GB" w:eastAsia="en-GB"/>
        </w:rPr>
        <mc:AlternateContent>
          <mc:Choice Requires="wps">
            <w:drawing>
              <wp:anchor distT="0" distB="0" distL="114300" distR="114300" simplePos="0" relativeHeight="251670528" behindDoc="0" locked="0" layoutInCell="1" allowOverlap="1" wp14:anchorId="1B35115F" wp14:editId="00E866D2">
                <wp:simplePos x="0" y="0"/>
                <wp:positionH relativeFrom="column">
                  <wp:posOffset>-361950</wp:posOffset>
                </wp:positionH>
                <wp:positionV relativeFrom="paragraph">
                  <wp:posOffset>95250</wp:posOffset>
                </wp:positionV>
                <wp:extent cx="2336800" cy="714375"/>
                <wp:effectExtent l="0" t="0" r="25400" b="28575"/>
                <wp:wrapNone/>
                <wp:docPr id="14" name="Rounded Rectangle 14"/>
                <wp:cNvGraphicFramePr/>
                <a:graphic xmlns:a="http://schemas.openxmlformats.org/drawingml/2006/main">
                  <a:graphicData uri="http://schemas.microsoft.com/office/word/2010/wordprocessingShape">
                    <wps:wsp>
                      <wps:cNvSpPr/>
                      <wps:spPr>
                        <a:xfrm>
                          <a:off x="0" y="0"/>
                          <a:ext cx="2336800" cy="714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49DE" w:rsidRDefault="004C5F44" w:rsidP="00E85538">
                            <w:pPr>
                              <w:jc w:val="center"/>
                            </w:pPr>
                            <w:r>
                              <w:t>Feedback to children/</w:t>
                            </w:r>
                            <w:r w:rsidR="004C49DE">
                              <w:t>adults the appropriate action, explaining the decisions made.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35115F" id="Rounded Rectangle 14" o:spid="_x0000_s1029" style="position:absolute;margin-left:-28.5pt;margin-top:7.5pt;width:184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" fillcolor="white [3201]" strokecolor="#70ad47 [3209]" strokeweight="1pt">
                <v:stroke joinstyle="miter"/>
                <v:textbox>
                  <w:txbxContent>
                    <w:p w:rsidR="004C49DE" w:rsidRDefault="004C5F44" w:rsidP="00E85538">
                      <w:pPr>
                        <w:jc w:val="center"/>
                      </w:pPr>
                      <w:r>
                        <w:t>Feedback to children/</w:t>
                      </w:r>
                      <w:r w:rsidR="004C49DE">
                        <w:t>adults the appropriate action, explaining the decisions made.</w:t>
                      </w:r>
                    </w:p>
                  </w:txbxContent>
                </v:textbox>
              </v:roundrect>
            </w:pict>
          </mc:Fallback>
        </mc:AlternateContent>
      </w:r>
      <w:r>
        <w:rPr>
          <w:noProof/>
          <w:sz w:val="22"/>
          <w:szCs w:val="22"/>
          <w:lang w:val="en-GB" w:eastAsia="en-GB"/>
        </w:rPr>
        <mc:AlternateContent>
          <mc:Choice Requires="wps">
            <w:drawing>
              <wp:anchor distT="0" distB="0" distL="114300" distR="114300" simplePos="0" relativeHeight="251667456" behindDoc="0" locked="0" layoutInCell="1" allowOverlap="1" wp14:anchorId="7033D272" wp14:editId="289E5240">
                <wp:simplePos x="0" y="0"/>
                <wp:positionH relativeFrom="column">
                  <wp:posOffset>3273425</wp:posOffset>
                </wp:positionH>
                <wp:positionV relativeFrom="paragraph">
                  <wp:posOffset>115570</wp:posOffset>
                </wp:positionV>
                <wp:extent cx="1955800" cy="514350"/>
                <wp:effectExtent l="0" t="0" r="25400" b="19050"/>
                <wp:wrapNone/>
                <wp:docPr id="12" name="Rounded Rectangle 12"/>
                <wp:cNvGraphicFramePr/>
                <a:graphic xmlns:a="http://schemas.openxmlformats.org/drawingml/2006/main">
                  <a:graphicData uri="http://schemas.microsoft.com/office/word/2010/wordprocessingShape">
                    <wps:wsp>
                      <wps:cNvSpPr/>
                      <wps:spPr>
                        <a:xfrm>
                          <a:off x="0" y="0"/>
                          <a:ext cx="1955800"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49DE" w:rsidRDefault="004C49DE" w:rsidP="004C49DE">
                            <w:pPr>
                              <w:jc w:val="center"/>
                            </w:pPr>
                            <w:r>
                              <w:t>Has bullying taken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33D272" id="Rounded Rectangle 12" o:spid="_x0000_s1030" style="position:absolute;margin-left:257.75pt;margin-top:9.1pt;width:154pt;height:4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" fillcolor="white [3201]" strokecolor="#70ad47 [3209]" strokeweight="1pt">
                <v:stroke joinstyle="miter"/>
                <v:textbox>
                  <w:txbxContent>
                    <w:p w:rsidR="004C49DE" w:rsidRDefault="004C49DE" w:rsidP="004C49DE">
                      <w:pPr>
                        <w:jc w:val="center"/>
                      </w:pPr>
                      <w:r>
                        <w:t>Has bullying taken place?</w:t>
                      </w:r>
                    </w:p>
                  </w:txbxContent>
                </v:textbox>
              </v:roundrect>
            </w:pict>
          </mc:Fallback>
        </mc:AlternateContent>
      </w:r>
    </w:p>
    <w:p w:rsidR="004C49DE" w:rsidRDefault="00E85538" w:rsidP="004C49DE">
      <w:pPr>
        <w:rPr>
          <w:sz w:val="22"/>
          <w:szCs w:val="22"/>
          <w:lang w:val="en-GB"/>
        </w:rPr>
      </w:pPr>
      <w:r>
        <w:rPr>
          <w:noProof/>
          <w:sz w:val="22"/>
          <w:szCs w:val="22"/>
          <w:lang w:val="en-GB" w:eastAsia="en-GB"/>
        </w:rPr>
        <mc:AlternateContent>
          <mc:Choice Requires="wps">
            <w:drawing>
              <wp:anchor distT="0" distB="0" distL="114300" distR="114300" simplePos="0" relativeHeight="251668480" behindDoc="0" locked="0" layoutInCell="1" allowOverlap="1" wp14:anchorId="493F155C" wp14:editId="03B962EE">
                <wp:simplePos x="0" y="0"/>
                <wp:positionH relativeFrom="column">
                  <wp:posOffset>2495550</wp:posOffset>
                </wp:positionH>
                <wp:positionV relativeFrom="paragraph">
                  <wp:posOffset>30480</wp:posOffset>
                </wp:positionV>
                <wp:extent cx="714375" cy="361950"/>
                <wp:effectExtent l="19050" t="19050" r="28575" b="38100"/>
                <wp:wrapNone/>
                <wp:docPr id="13" name="Left Arrow 13"/>
                <wp:cNvGraphicFramePr/>
                <a:graphic xmlns:a="http://schemas.openxmlformats.org/drawingml/2006/main">
                  <a:graphicData uri="http://schemas.microsoft.com/office/word/2010/wordprocessingShape">
                    <wps:wsp>
                      <wps:cNvSpPr/>
                      <wps:spPr>
                        <a:xfrm>
                          <a:off x="0" y="0"/>
                          <a:ext cx="714375" cy="36195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E877E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3" o:spid="_x0000_s1026" type="#_x0000_t66" style="position:absolute;margin-left:196.5pt;margin-top:2.4pt;width:56.25pt;height:2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" adj="5472" fillcolor="white [3201]" strokecolor="#70ad47 [3209]" strokeweight="1pt"/>
            </w:pict>
          </mc:Fallback>
        </mc:AlternateContent>
      </w:r>
    </w:p>
    <w:p w:rsidR="004C49DE" w:rsidRDefault="004C49DE" w:rsidP="004C49DE">
      <w:pPr>
        <w:tabs>
          <w:tab w:val="left" w:pos="3060"/>
        </w:tabs>
        <w:rPr>
          <w:sz w:val="28"/>
          <w:szCs w:val="28"/>
          <w:lang w:val="en-GB"/>
        </w:rPr>
      </w:pPr>
      <w:r>
        <w:rPr>
          <w:sz w:val="22"/>
          <w:szCs w:val="22"/>
          <w:lang w:val="en-GB"/>
        </w:rPr>
        <w:tab/>
      </w:r>
      <w:r>
        <w:rPr>
          <w:sz w:val="28"/>
          <w:szCs w:val="28"/>
          <w:lang w:val="en-GB"/>
        </w:rPr>
        <w:t xml:space="preserve">     </w:t>
      </w:r>
      <w:r w:rsidRPr="004C49DE">
        <w:rPr>
          <w:sz w:val="28"/>
          <w:szCs w:val="28"/>
          <w:lang w:val="en-GB"/>
        </w:rPr>
        <w:t>No</w:t>
      </w:r>
    </w:p>
    <w:p w:rsidR="004C49DE" w:rsidRDefault="00E85538" w:rsidP="004C49DE">
      <w:pPr>
        <w:rPr>
          <w:sz w:val="28"/>
          <w:szCs w:val="28"/>
          <w:lang w:val="en-GB"/>
        </w:rPr>
      </w:pPr>
      <w:r>
        <w:rPr>
          <w:noProof/>
          <w:sz w:val="22"/>
          <w:szCs w:val="22"/>
          <w:lang w:val="en-GB" w:eastAsia="en-GB"/>
        </w:rPr>
        <mc:AlternateContent>
          <mc:Choice Requires="wps">
            <w:drawing>
              <wp:anchor distT="0" distB="0" distL="114300" distR="114300" simplePos="0" relativeHeight="251672576" behindDoc="0" locked="0" layoutInCell="1" allowOverlap="1" wp14:anchorId="446D51C9" wp14:editId="564BCB51">
                <wp:simplePos x="0" y="0"/>
                <wp:positionH relativeFrom="margin">
                  <wp:posOffset>3324225</wp:posOffset>
                </wp:positionH>
                <wp:positionV relativeFrom="paragraph">
                  <wp:posOffset>109855</wp:posOffset>
                </wp:positionV>
                <wp:extent cx="466725" cy="561975"/>
                <wp:effectExtent l="19050" t="0" r="47625" b="47625"/>
                <wp:wrapNone/>
                <wp:docPr id="15" name="Down Arrow 15"/>
                <wp:cNvGraphicFramePr/>
                <a:graphic xmlns:a="http://schemas.openxmlformats.org/drawingml/2006/main">
                  <a:graphicData uri="http://schemas.microsoft.com/office/word/2010/wordprocessingShape">
                    <wps:wsp>
                      <wps:cNvSpPr/>
                      <wps:spPr>
                        <a:xfrm>
                          <a:off x="0" y="0"/>
                          <a:ext cx="466725" cy="5619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DFC1BD" id="Down Arrow 15" o:spid="_x0000_s1026" type="#_x0000_t67" style="position:absolute;margin-left:261.75pt;margin-top:8.65pt;width:36.75pt;height:44.2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" adj="12631" fillcolor="white [3201]" strokecolor="#70ad47 [3209]" strokeweight="1pt">
                <w10:wrap anchorx="margin"/>
              </v:shape>
            </w:pict>
          </mc:Fallback>
        </mc:AlternateContent>
      </w:r>
    </w:p>
    <w:p w:rsidR="0065773F" w:rsidRDefault="004C49DE" w:rsidP="0065773F">
      <w:pPr>
        <w:tabs>
          <w:tab w:val="left" w:pos="5970"/>
          <w:tab w:val="left" w:pos="7350"/>
        </w:tabs>
        <w:rPr>
          <w:sz w:val="28"/>
          <w:szCs w:val="28"/>
          <w:lang w:val="en-GB"/>
        </w:rPr>
      </w:pPr>
      <w:r>
        <w:rPr>
          <w:sz w:val="28"/>
          <w:szCs w:val="28"/>
          <w:lang w:val="en-GB"/>
        </w:rPr>
        <w:tab/>
      </w:r>
      <w:r w:rsidR="0065773F">
        <w:rPr>
          <w:sz w:val="28"/>
          <w:szCs w:val="28"/>
          <w:lang w:val="en-GB"/>
        </w:rPr>
        <w:tab/>
      </w:r>
      <w:r w:rsidR="0065773F">
        <w:rPr>
          <w:noProof/>
          <w:sz w:val="28"/>
          <w:szCs w:val="28"/>
          <w:lang w:val="en-GB" w:eastAsia="en-GB"/>
        </w:rPr>
        <w:drawing>
          <wp:inline distT="0" distB="0" distL="0" distR="0" wp14:anchorId="59911443" wp14:editId="4EE4A508">
            <wp:extent cx="488315" cy="540393"/>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19" cy="541725"/>
                    </a:xfrm>
                    <a:prstGeom prst="rect">
                      <a:avLst/>
                    </a:prstGeom>
                    <a:noFill/>
                  </pic:spPr>
                </pic:pic>
              </a:graphicData>
            </a:graphic>
          </wp:inline>
        </w:drawing>
      </w:r>
    </w:p>
    <w:p w:rsidR="0065773F" w:rsidRDefault="00E85538" w:rsidP="0065773F">
      <w:pPr>
        <w:rPr>
          <w:sz w:val="28"/>
          <w:szCs w:val="28"/>
          <w:lang w:val="en-GB"/>
        </w:rPr>
      </w:pPr>
      <w:r>
        <w:rPr>
          <w:noProof/>
          <w:sz w:val="22"/>
          <w:szCs w:val="22"/>
          <w:lang w:val="en-GB" w:eastAsia="en-GB"/>
        </w:rPr>
        <mc:AlternateContent>
          <mc:Choice Requires="wps">
            <w:drawing>
              <wp:anchor distT="0" distB="0" distL="114300" distR="114300" simplePos="0" relativeHeight="251673600" behindDoc="0" locked="0" layoutInCell="1" allowOverlap="1" wp14:anchorId="1020D527" wp14:editId="342EF981">
                <wp:simplePos x="0" y="0"/>
                <wp:positionH relativeFrom="column">
                  <wp:posOffset>2867025</wp:posOffset>
                </wp:positionH>
                <wp:positionV relativeFrom="paragraph">
                  <wp:posOffset>8890</wp:posOffset>
                </wp:positionV>
                <wp:extent cx="1314450" cy="70485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1314450" cy="704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5773F" w:rsidRDefault="004C5F44" w:rsidP="0065773F">
                            <w:pPr>
                              <w:jc w:val="center"/>
                            </w:pPr>
                            <w:r>
                              <w:t>Inform/m</w:t>
                            </w:r>
                            <w:r w:rsidR="0065773F">
                              <w:t>eet with parents of victim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20D527" id="Rounded Rectangle 18" o:spid="_x0000_s1031" style="position:absolute;margin-left:225.75pt;margin-top:.7pt;width:103.5pt;height:55.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" fillcolor="white [3201]" strokecolor="#70ad47 [3209]" strokeweight="1pt">
                <v:stroke joinstyle="miter"/>
                <v:textbox>
                  <w:txbxContent>
                    <w:p w:rsidR="0065773F" w:rsidRDefault="004C5F44" w:rsidP="0065773F">
                      <w:pPr>
                        <w:jc w:val="center"/>
                      </w:pPr>
                      <w:r>
                        <w:t>Inform/m</w:t>
                      </w:r>
                      <w:r w:rsidR="0065773F">
                        <w:t>eet with parents of victim</w:t>
                      </w:r>
                    </w:p>
                  </w:txbxContent>
                </v:textbox>
              </v:roundrect>
            </w:pict>
          </mc:Fallback>
        </mc:AlternateContent>
      </w:r>
      <w:r w:rsidR="0065773F">
        <w:rPr>
          <w:noProof/>
          <w:sz w:val="22"/>
          <w:szCs w:val="22"/>
          <w:lang w:val="en-GB" w:eastAsia="en-GB"/>
        </w:rPr>
        <mc:AlternateContent>
          <mc:Choice Requires="wps">
            <w:drawing>
              <wp:anchor distT="0" distB="0" distL="114300" distR="114300" simplePos="0" relativeHeight="251675648" behindDoc="0" locked="0" layoutInCell="1" allowOverlap="1" wp14:anchorId="1CD68276" wp14:editId="6C57BA3D">
                <wp:simplePos x="0" y="0"/>
                <wp:positionH relativeFrom="margin">
                  <wp:posOffset>4391025</wp:posOffset>
                </wp:positionH>
                <wp:positionV relativeFrom="paragraph">
                  <wp:posOffset>8255</wp:posOffset>
                </wp:positionV>
                <wp:extent cx="1914525" cy="70485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914525" cy="704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5773F" w:rsidRDefault="004C5F44" w:rsidP="0065773F">
                            <w:pPr>
                              <w:jc w:val="center"/>
                            </w:pPr>
                            <w:r>
                              <w:t>Inform/m</w:t>
                            </w:r>
                            <w:r w:rsidR="0065773F">
                              <w:t>eet with parents of child displaying bullying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D68276" id="Rounded Rectangle 19" o:spid="_x0000_s1032" style="position:absolute;margin-left:345.75pt;margin-top:.65pt;width:150.75pt;height:55.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" fillcolor="white [3201]" strokecolor="#70ad47 [3209]" strokeweight="1pt">
                <v:stroke joinstyle="miter"/>
                <v:textbox>
                  <w:txbxContent>
                    <w:p w:rsidR="0065773F" w:rsidRDefault="004C5F44" w:rsidP="0065773F">
                      <w:pPr>
                        <w:jc w:val="center"/>
                      </w:pPr>
                      <w:r>
                        <w:t>Inform/m</w:t>
                      </w:r>
                      <w:r w:rsidR="0065773F">
                        <w:t>eet with parents of child displaying bullying behaviour</w:t>
                      </w:r>
                    </w:p>
                  </w:txbxContent>
                </v:textbox>
                <w10:wrap anchorx="margin"/>
              </v:roundrect>
            </w:pict>
          </mc:Fallback>
        </mc:AlternateContent>
      </w:r>
    </w:p>
    <w:p w:rsidR="0065773F" w:rsidRDefault="0065773F" w:rsidP="0065773F">
      <w:pPr>
        <w:tabs>
          <w:tab w:val="left" w:pos="7275"/>
        </w:tabs>
        <w:rPr>
          <w:sz w:val="28"/>
          <w:szCs w:val="28"/>
          <w:lang w:val="en-GB"/>
        </w:rPr>
      </w:pPr>
      <w:r>
        <w:rPr>
          <w:sz w:val="28"/>
          <w:szCs w:val="28"/>
          <w:lang w:val="en-GB"/>
        </w:rPr>
        <w:tab/>
      </w:r>
    </w:p>
    <w:p w:rsidR="0065773F" w:rsidRDefault="0065773F" w:rsidP="0065773F">
      <w:pPr>
        <w:tabs>
          <w:tab w:val="left" w:pos="5070"/>
        </w:tabs>
        <w:rPr>
          <w:sz w:val="28"/>
          <w:szCs w:val="28"/>
          <w:lang w:val="en-GB"/>
        </w:rPr>
      </w:pPr>
    </w:p>
    <w:p w:rsidR="0065773F" w:rsidRDefault="0065773F" w:rsidP="6CFCA91E">
      <w:pPr>
        <w:tabs>
          <w:tab w:val="left" w:pos="5040"/>
          <w:tab w:val="left" w:pos="8010"/>
        </w:tabs>
      </w:pPr>
      <w:r>
        <w:rPr>
          <w:sz w:val="28"/>
          <w:szCs w:val="28"/>
          <w:lang w:val="en-GB"/>
        </w:rPr>
        <w:tab/>
      </w:r>
      <w:r>
        <w:rPr>
          <w:noProof/>
          <w:sz w:val="28"/>
          <w:szCs w:val="28"/>
          <w:lang w:val="en-GB" w:eastAsia="en-GB"/>
        </w:rPr>
        <w:drawing>
          <wp:inline distT="0" distB="0" distL="0" distR="0" wp14:anchorId="4ECDB2A3" wp14:editId="07777777">
            <wp:extent cx="370840" cy="361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962" cy="372805"/>
                    </a:xfrm>
                    <a:prstGeom prst="rect">
                      <a:avLst/>
                    </a:prstGeom>
                    <a:noFill/>
                  </pic:spPr>
                </pic:pic>
              </a:graphicData>
            </a:graphic>
          </wp:inline>
        </w:drawing>
      </w:r>
      <w:r w:rsidR="6656E13D">
        <w:t xml:space="preserve">                                            </w:t>
      </w:r>
      <w:r w:rsidR="6656E13D">
        <w:rPr>
          <w:noProof/>
          <w:lang w:val="en-GB" w:eastAsia="en-GB"/>
        </w:rPr>
        <w:drawing>
          <wp:inline distT="0" distB="0" distL="0" distR="0" wp14:anchorId="39963BC9" wp14:editId="6CFCA91E">
            <wp:extent cx="372110" cy="475615"/>
            <wp:effectExtent l="0" t="0" r="8890" b="635"/>
            <wp:docPr id="30232540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72110" cy="475615"/>
                    </a:xfrm>
                    <a:prstGeom prst="rect">
                      <a:avLst/>
                    </a:prstGeom>
                    <a:noFill/>
                  </pic:spPr>
                </pic:pic>
              </a:graphicData>
            </a:graphic>
          </wp:inline>
        </w:drawing>
      </w:r>
      <w:r>
        <w:rPr>
          <w:sz w:val="28"/>
          <w:szCs w:val="28"/>
          <w:lang w:val="en-GB"/>
        </w:rPr>
        <w:tab/>
      </w:r>
    </w:p>
    <w:p w:rsidR="0065773F" w:rsidRDefault="0001331F" w:rsidP="0065773F">
      <w:pPr>
        <w:rPr>
          <w:sz w:val="28"/>
          <w:szCs w:val="28"/>
          <w:lang w:val="en-GB"/>
        </w:rPr>
      </w:pPr>
      <w:r>
        <w:rPr>
          <w:noProof/>
          <w:sz w:val="28"/>
          <w:szCs w:val="28"/>
          <w:lang w:val="en-GB" w:eastAsia="en-GB"/>
        </w:rPr>
        <mc:AlternateContent>
          <mc:Choice Requires="wps">
            <w:drawing>
              <wp:anchor distT="0" distB="0" distL="114300" distR="114300" simplePos="0" relativeHeight="251676672" behindDoc="0" locked="0" layoutInCell="1" allowOverlap="1" wp14:anchorId="2F61E646" wp14:editId="3A53E8F8">
                <wp:simplePos x="0" y="0"/>
                <wp:positionH relativeFrom="column">
                  <wp:posOffset>1181100</wp:posOffset>
                </wp:positionH>
                <wp:positionV relativeFrom="paragraph">
                  <wp:posOffset>6985</wp:posOffset>
                </wp:positionV>
                <wp:extent cx="2924175" cy="933450"/>
                <wp:effectExtent l="0" t="0" r="28575" b="19050"/>
                <wp:wrapNone/>
                <wp:docPr id="22" name="Rounded Rectangle 22"/>
                <wp:cNvGraphicFramePr/>
                <a:graphic xmlns:a="http://schemas.openxmlformats.org/drawingml/2006/main">
                  <a:graphicData uri="http://schemas.microsoft.com/office/word/2010/wordprocessingShape">
                    <wps:wsp>
                      <wps:cNvSpPr/>
                      <wps:spPr>
                        <a:xfrm>
                          <a:off x="0" y="0"/>
                          <a:ext cx="2924175" cy="933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5773F" w:rsidRDefault="0065773F" w:rsidP="0065773F">
                            <w:pPr>
                              <w:jc w:val="center"/>
                            </w:pPr>
                            <w:r>
                              <w:t>Support for the Victim:</w:t>
                            </w:r>
                          </w:p>
                          <w:p w:rsidR="0065773F" w:rsidRDefault="0065773F" w:rsidP="0065773F">
                            <w:pPr>
                              <w:jc w:val="center"/>
                            </w:pPr>
                            <w:r>
                              <w:t>Apology? Restitution? Safe haven? Self-esteem work? Lesso</w:t>
                            </w:r>
                            <w:r w:rsidR="004C5F44">
                              <w:t xml:space="preserve">ns? Assembly? Support teacher? </w:t>
                            </w:r>
                            <w:r>
                              <w:t xml:space="preserve">Peer support? </w:t>
                            </w:r>
                          </w:p>
                          <w:p w:rsidR="0065773F" w:rsidRDefault="0065773F" w:rsidP="00657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1E646" id="Rounded Rectangle 22" o:spid="_x0000_s1033" style="position:absolute;margin-left:93pt;margin-top:.55pt;width:230.2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" fillcolor="white [3201]" strokecolor="#70ad47 [3209]" strokeweight="1pt">
                <v:stroke joinstyle="miter"/>
                <v:textbox>
                  <w:txbxContent>
                    <w:p w:rsidR="0065773F" w:rsidRDefault="0065773F" w:rsidP="0065773F">
                      <w:pPr>
                        <w:jc w:val="center"/>
                      </w:pPr>
                      <w:r>
                        <w:t>Support for the Victim:</w:t>
                      </w:r>
                    </w:p>
                    <w:p w:rsidR="0065773F" w:rsidRDefault="0065773F" w:rsidP="0065773F">
                      <w:pPr>
                        <w:jc w:val="center"/>
                      </w:pPr>
                      <w:r>
                        <w:t>Apology? Restitution? Safe haven? Self-esteem work? Lesso</w:t>
                      </w:r>
                      <w:r w:rsidR="004C5F44">
                        <w:t xml:space="preserve">ns? Assembly? Support teacher? </w:t>
                      </w:r>
                      <w:r>
                        <w:t xml:space="preserve">Peer support? </w:t>
                      </w:r>
                    </w:p>
                    <w:p w:rsidR="0065773F" w:rsidRDefault="0065773F" w:rsidP="0065773F">
                      <w:pPr>
                        <w:jc w:val="center"/>
                      </w:pPr>
                    </w:p>
                  </w:txbxContent>
                </v:textbox>
              </v:roundrect>
            </w:pict>
          </mc:Fallback>
        </mc:AlternateContent>
      </w:r>
      <w:r w:rsidR="0065773F">
        <w:rPr>
          <w:noProof/>
          <w:sz w:val="28"/>
          <w:szCs w:val="28"/>
          <w:lang w:val="en-GB" w:eastAsia="en-GB"/>
        </w:rPr>
        <mc:AlternateContent>
          <mc:Choice Requires="wps">
            <w:drawing>
              <wp:anchor distT="0" distB="0" distL="114300" distR="114300" simplePos="0" relativeHeight="251678720" behindDoc="0" locked="0" layoutInCell="1" allowOverlap="1" wp14:anchorId="5C0B7EFF" wp14:editId="4013D846">
                <wp:simplePos x="0" y="0"/>
                <wp:positionH relativeFrom="margin">
                  <wp:posOffset>4257675</wp:posOffset>
                </wp:positionH>
                <wp:positionV relativeFrom="paragraph">
                  <wp:posOffset>5080</wp:posOffset>
                </wp:positionV>
                <wp:extent cx="2047875" cy="942975"/>
                <wp:effectExtent l="0" t="0" r="28575" b="28575"/>
                <wp:wrapNone/>
                <wp:docPr id="24" name="Rounded Rectangle 24"/>
                <wp:cNvGraphicFramePr/>
                <a:graphic xmlns:a="http://schemas.openxmlformats.org/drawingml/2006/main">
                  <a:graphicData uri="http://schemas.microsoft.com/office/word/2010/wordprocessingShape">
                    <wps:wsp>
                      <wps:cNvSpPr/>
                      <wps:spPr>
                        <a:xfrm>
                          <a:off x="0" y="0"/>
                          <a:ext cx="2047875" cy="942975"/>
                        </a:xfrm>
                        <a:prstGeom prst="roundRect">
                          <a:avLst/>
                        </a:prstGeom>
                        <a:solidFill>
                          <a:sysClr val="window" lastClr="FFFFFF"/>
                        </a:solidFill>
                        <a:ln w="12700" cap="flat" cmpd="sng" algn="ctr">
                          <a:solidFill>
                            <a:srgbClr val="70AD47"/>
                          </a:solidFill>
                          <a:prstDash val="solid"/>
                          <a:miter lim="800000"/>
                        </a:ln>
                        <a:effectLst/>
                      </wps:spPr>
                      <wps:txbx>
                        <w:txbxContent>
                          <w:p w:rsidR="0065773F" w:rsidRDefault="0065773F" w:rsidP="0065773F">
                            <w:pPr>
                              <w:jc w:val="center"/>
                            </w:pPr>
                            <w:r>
                              <w:t>Support for child displaying bullying behaviour:</w:t>
                            </w:r>
                          </w:p>
                          <w:p w:rsidR="0065773F" w:rsidRDefault="0065773F" w:rsidP="0065773F">
                            <w:pPr>
                              <w:jc w:val="center"/>
                            </w:pPr>
                            <w:r>
                              <w:t>Apology? Sanctions? Report card?? Internal exclusion?</w:t>
                            </w:r>
                          </w:p>
                          <w:p w:rsidR="0065773F" w:rsidRDefault="0065773F" w:rsidP="00657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B7EFF" id="Rounded Rectangle 24" o:spid="_x0000_s1034" style="position:absolute;margin-left:335.25pt;margin-top:.4pt;width:161.25pt;height:74.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" fillcolor="window" strokecolor="#70ad47" strokeweight="1pt">
                <v:stroke joinstyle="miter"/>
                <v:textbox>
                  <w:txbxContent>
                    <w:p w:rsidR="0065773F" w:rsidRDefault="0065773F" w:rsidP="0065773F">
                      <w:pPr>
                        <w:jc w:val="center"/>
                      </w:pPr>
                      <w:r>
                        <w:t>Support for child displaying bullying behaviour:</w:t>
                      </w:r>
                    </w:p>
                    <w:p w:rsidR="0065773F" w:rsidRDefault="0065773F" w:rsidP="0065773F">
                      <w:pPr>
                        <w:jc w:val="center"/>
                      </w:pPr>
                      <w:r>
                        <w:t>Apology? Sanctions? Report card?? Internal exclusion?</w:t>
                      </w:r>
                    </w:p>
                    <w:p w:rsidR="0065773F" w:rsidRDefault="0065773F" w:rsidP="0065773F">
                      <w:pPr>
                        <w:jc w:val="center"/>
                      </w:pPr>
                    </w:p>
                  </w:txbxContent>
                </v:textbox>
                <w10:wrap anchorx="margin"/>
              </v:roundrect>
            </w:pict>
          </mc:Fallback>
        </mc:AlternateContent>
      </w:r>
    </w:p>
    <w:p w:rsidR="0065773F" w:rsidRPr="0065773F" w:rsidRDefault="00E14B09" w:rsidP="0065773F">
      <w:pPr>
        <w:tabs>
          <w:tab w:val="left" w:pos="7185"/>
        </w:tabs>
        <w:rPr>
          <w:sz w:val="28"/>
          <w:szCs w:val="28"/>
          <w:lang w:val="en-GB"/>
        </w:rPr>
      </w:pPr>
      <w:r>
        <w:rPr>
          <w:noProof/>
          <w:sz w:val="28"/>
          <w:szCs w:val="28"/>
          <w:lang w:val="en-GB" w:eastAsia="en-GB"/>
        </w:rPr>
        <mc:AlternateContent>
          <mc:Choice Requires="wps">
            <w:drawing>
              <wp:anchor distT="0" distB="0" distL="114300" distR="114300" simplePos="0" relativeHeight="251680768" behindDoc="0" locked="0" layoutInCell="1" allowOverlap="1" wp14:anchorId="03E7FF32" wp14:editId="07777777">
                <wp:simplePos x="0" y="0"/>
                <wp:positionH relativeFrom="column">
                  <wp:posOffset>-304800</wp:posOffset>
                </wp:positionH>
                <wp:positionV relativeFrom="paragraph">
                  <wp:posOffset>816609</wp:posOffset>
                </wp:positionV>
                <wp:extent cx="2219325" cy="523875"/>
                <wp:effectExtent l="0" t="0" r="28575" b="28575"/>
                <wp:wrapNone/>
                <wp:docPr id="26" name="Rounded Rectangle 26"/>
                <wp:cNvGraphicFramePr/>
                <a:graphic xmlns:a="http://schemas.openxmlformats.org/drawingml/2006/main">
                  <a:graphicData uri="http://schemas.microsoft.com/office/word/2010/wordprocessingShape">
                    <wps:wsp>
                      <wps:cNvSpPr/>
                      <wps:spPr>
                        <a:xfrm>
                          <a:off x="0" y="0"/>
                          <a:ext cx="2219325"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14B09" w:rsidRDefault="000132DD" w:rsidP="00E14B09">
                            <w:pPr>
                              <w:jc w:val="center"/>
                            </w:pPr>
                            <w:r>
                              <w:t>Head</w:t>
                            </w:r>
                            <w:r w:rsidR="00E14B09">
                              <w:t>teacher to keep a written record of all incidents.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E7FF32" id="Rounded Rectangle 26" o:spid="_x0000_s1035" style="position:absolute;margin-left:-24pt;margin-top:64.3pt;width:174.75pt;height:4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" fillcolor="white [3201]" strokecolor="#70ad47 [3209]" strokeweight="1pt">
                <v:stroke joinstyle="miter"/>
                <v:textbox>
                  <w:txbxContent>
                    <w:p w:rsidR="00E14B09" w:rsidRDefault="000132DD" w:rsidP="00E14B09">
                      <w:pPr>
                        <w:jc w:val="center"/>
                      </w:pPr>
                      <w:r>
                        <w:t>Head</w:t>
                      </w:r>
                      <w:r w:rsidR="00E14B09">
                        <w:t>teacher to keep a written record of all incidents.</w:t>
                      </w:r>
                    </w:p>
                  </w:txbxContent>
                </v:textbox>
              </v:roundrect>
            </w:pict>
          </mc:Fallback>
        </mc:AlternateContent>
      </w:r>
      <w:r w:rsidR="0065773F">
        <w:rPr>
          <w:sz w:val="28"/>
          <w:szCs w:val="28"/>
          <w:lang w:val="en-GB"/>
        </w:rPr>
        <w:tab/>
      </w:r>
    </w:p>
    <w:p w:rsidR="00A964F0" w:rsidRPr="0065773F" w:rsidRDefault="0001331F" w:rsidP="0065773F">
      <w:pPr>
        <w:tabs>
          <w:tab w:val="left" w:pos="6660"/>
        </w:tabs>
        <w:rPr>
          <w:sz w:val="28"/>
          <w:szCs w:val="28"/>
          <w:lang w:val="en-GB"/>
        </w:rPr>
      </w:pPr>
      <w:r>
        <w:rPr>
          <w:noProof/>
          <w:sz w:val="28"/>
          <w:szCs w:val="28"/>
          <w:lang w:val="en-GB" w:eastAsia="en-GB"/>
        </w:rPr>
        <mc:AlternateContent>
          <mc:Choice Requires="wps">
            <w:drawing>
              <wp:anchor distT="0" distB="0" distL="114300" distR="114300" simplePos="0" relativeHeight="251679744" behindDoc="0" locked="0" layoutInCell="1" allowOverlap="1" wp14:anchorId="623DE986" wp14:editId="0758A93B">
                <wp:simplePos x="0" y="0"/>
                <wp:positionH relativeFrom="column">
                  <wp:posOffset>2361565</wp:posOffset>
                </wp:positionH>
                <wp:positionV relativeFrom="paragraph">
                  <wp:posOffset>742315</wp:posOffset>
                </wp:positionV>
                <wp:extent cx="3895725" cy="34290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3895725"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5773F" w:rsidRDefault="0065773F" w:rsidP="0065773F">
                            <w:pPr>
                              <w:jc w:val="center"/>
                            </w:pPr>
                            <w:r>
                              <w:t>Review with children, parents and staff. Outside agenci</w:t>
                            </w:r>
                            <w:r w:rsidR="00E14B09">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DE986" id="Rounded Rectangle 25" o:spid="_x0000_s1036" style="position:absolute;margin-left:185.95pt;margin-top:58.45pt;width:306.7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" fillcolor="white [3201]" strokecolor="#70ad47 [3209]" strokeweight="1pt">
                <v:stroke joinstyle="miter"/>
                <v:textbox>
                  <w:txbxContent>
                    <w:p w:rsidR="0065773F" w:rsidRDefault="0065773F" w:rsidP="0065773F">
                      <w:pPr>
                        <w:jc w:val="center"/>
                      </w:pPr>
                      <w:r>
                        <w:t>Review with children, parents and staff. Outside agenci</w:t>
                      </w:r>
                      <w:r w:rsidR="00E14B09">
                        <w:t>es.</w:t>
                      </w:r>
                    </w:p>
                  </w:txbxContent>
                </v:textbox>
              </v:roundrect>
            </w:pict>
          </mc:Fallback>
        </mc:AlternateContent>
      </w:r>
      <w:r w:rsidR="0065773F">
        <w:rPr>
          <w:sz w:val="28"/>
          <w:szCs w:val="28"/>
          <w:lang w:val="en-GB"/>
        </w:rPr>
        <w:tab/>
      </w:r>
    </w:p>
    <w:sectPr w:rsidR="00A964F0" w:rsidRPr="0065773F" w:rsidSect="006810A5">
      <w:headerReference w:type="default" r:id="rId14"/>
      <w:footerReference w:type="even" r:id="rId15"/>
      <w:footerReference w:type="default" r:id="rId16"/>
      <w:headerReference w:type="first" r:id="rId17"/>
      <w:footerReference w:type="first" r:id="rId18"/>
      <w:type w:val="continuous"/>
      <w:pgSz w:w="11900" w:h="16840"/>
      <w:pgMar w:top="1440" w:right="1440" w:bottom="1440" w:left="1440" w:header="708" w:footer="708" w:gutter="0"/>
      <w:pgNumType w:start="1"/>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D28" w:rsidRDefault="00C02D28" w:rsidP="004F271B">
      <w:r>
        <w:separator/>
      </w:r>
    </w:p>
  </w:endnote>
  <w:endnote w:type="continuationSeparator" w:id="0">
    <w:p w:rsidR="00C02D28" w:rsidRDefault="00C02D28" w:rsidP="004F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271B" w:rsidRDefault="004F271B" w:rsidP="004F2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986787"/>
      <w:docPartObj>
        <w:docPartGallery w:val="Page Numbers (Bottom of Page)"/>
        <w:docPartUnique/>
      </w:docPartObj>
    </w:sdtPr>
    <w:sdtEndPr>
      <w:rPr>
        <w:noProof/>
      </w:rPr>
    </w:sdtEndPr>
    <w:sdtContent>
      <w:p w:rsidR="00FD4A8A" w:rsidRDefault="00FD4A8A">
        <w:pPr>
          <w:pStyle w:val="Footer"/>
          <w:jc w:val="center"/>
        </w:pPr>
        <w:r>
          <w:fldChar w:fldCharType="begin"/>
        </w:r>
        <w:r>
          <w:instrText xml:space="preserve"> PAGE   \* MERGEFORMAT </w:instrText>
        </w:r>
        <w:r>
          <w:fldChar w:fldCharType="separate"/>
        </w:r>
        <w:r w:rsidR="00627B55">
          <w:rPr>
            <w:noProof/>
          </w:rPr>
          <w:t>9</w:t>
        </w:r>
        <w:r>
          <w:rPr>
            <w:noProof/>
          </w:rPr>
          <w:fldChar w:fldCharType="end"/>
        </w:r>
      </w:p>
    </w:sdtContent>
  </w:sdt>
  <w:p w:rsidR="004F271B" w:rsidRPr="004F271B" w:rsidRDefault="004F271B" w:rsidP="006810A5">
    <w:pPr>
      <w:pStyle w:val="Header"/>
      <w:ind w:right="360"/>
      <w:jc w:val="center"/>
      <w:rPr>
        <w:b/>
        <w:i/>
        <w:sz w:val="28"/>
        <w:szCs w:val="28"/>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A8A" w:rsidRDefault="00FD4A8A">
    <w:pPr>
      <w:pStyle w:val="Footer"/>
      <w:jc w:val="center"/>
    </w:pPr>
    <w:r>
      <w:fldChar w:fldCharType="begin"/>
    </w:r>
    <w:r>
      <w:instrText xml:space="preserve"> PAGE   \* MERGEFORMAT </w:instrText>
    </w:r>
    <w:r>
      <w:fldChar w:fldCharType="separate"/>
    </w:r>
    <w:r w:rsidR="00201A75">
      <w:rPr>
        <w:noProof/>
      </w:rPr>
      <w:t>1</w:t>
    </w:r>
    <w:r>
      <w:rPr>
        <w:noProof/>
      </w:rPr>
      <w:fldChar w:fldCharType="end"/>
    </w:r>
  </w:p>
  <w:p w:rsidR="004F271B" w:rsidRDefault="004F271B" w:rsidP="004F27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D28" w:rsidRDefault="00C02D28" w:rsidP="004F271B">
      <w:r>
        <w:separator/>
      </w:r>
    </w:p>
  </w:footnote>
  <w:footnote w:type="continuationSeparator" w:id="0">
    <w:p w:rsidR="00C02D28" w:rsidRDefault="00C02D28" w:rsidP="004F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1B" w:rsidRPr="004F271B" w:rsidRDefault="004F271B" w:rsidP="004F271B">
    <w:pPr>
      <w:pStyle w:val="Header"/>
      <w:jc w:val="cent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71B" w:rsidRDefault="004F271B" w:rsidP="004F271B">
    <w:pPr>
      <w:pStyle w:val="Header"/>
      <w:jc w:val="center"/>
      <w:rPr>
        <w:b/>
        <w:sz w:val="40"/>
        <w:szCs w:val="40"/>
        <w:lang w:val="en-GB"/>
      </w:rPr>
    </w:pPr>
    <w:r w:rsidRPr="004F271B">
      <w:rPr>
        <w:b/>
        <w:sz w:val="40"/>
        <w:szCs w:val="40"/>
        <w:lang w:val="en-GB"/>
      </w:rPr>
      <w:t>St Joseph’s Catholic Primary</w:t>
    </w:r>
    <w:r w:rsidR="00F14770">
      <w:rPr>
        <w:b/>
        <w:sz w:val="40"/>
        <w:szCs w:val="40"/>
        <w:lang w:val="en-GB"/>
      </w:rPr>
      <w:t xml:space="preserve"> School</w:t>
    </w:r>
    <w:r w:rsidRPr="004F271B">
      <w:rPr>
        <w:b/>
        <w:sz w:val="40"/>
        <w:szCs w:val="40"/>
        <w:lang w:val="en-GB"/>
      </w:rPr>
      <w:t>, Malmesbury</w:t>
    </w:r>
  </w:p>
  <w:p w:rsidR="00106195" w:rsidRDefault="00106195" w:rsidP="004F271B">
    <w:pPr>
      <w:pStyle w:val="Header"/>
      <w:jc w:val="center"/>
      <w:rPr>
        <w:b/>
        <w:sz w:val="40"/>
        <w:szCs w:val="40"/>
        <w:lang w:val="en-GB"/>
      </w:rPr>
    </w:pPr>
    <w:r>
      <w:rPr>
        <w:b/>
        <w:sz w:val="40"/>
        <w:szCs w:val="40"/>
        <w:lang w:val="en-GB"/>
      </w:rPr>
      <w:t>Anti-Bullying Policy</w:t>
    </w:r>
  </w:p>
  <w:p w:rsidR="004F271B" w:rsidRPr="004F271B" w:rsidRDefault="004F271B" w:rsidP="004F271B">
    <w:pPr>
      <w:pStyle w:val="Header"/>
      <w:jc w:val="center"/>
      <w:rPr>
        <w:b/>
        <w:sz w:val="10"/>
        <w:szCs w:val="10"/>
        <w:lang w:val="en-GB"/>
      </w:rPr>
    </w:pPr>
  </w:p>
  <w:p w:rsidR="004F271B" w:rsidRDefault="004F271B" w:rsidP="004F271B">
    <w:pPr>
      <w:pStyle w:val="Header"/>
      <w:jc w:val="center"/>
      <w:rPr>
        <w:lang w:val="en-GB"/>
      </w:rPr>
    </w:pPr>
    <w:r>
      <w:rPr>
        <w:rFonts w:ascii="Arial" w:hAnsi="Arial" w:cs="Arial"/>
        <w:b/>
        <w:noProof/>
        <w:lang w:val="en-GB" w:eastAsia="en-GB"/>
      </w:rPr>
      <w:drawing>
        <wp:inline distT="0" distB="0" distL="0" distR="0" wp14:anchorId="2D1021BF" wp14:editId="5EEB581A">
          <wp:extent cx="825500" cy="965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rsidR="004F271B" w:rsidRPr="004F271B" w:rsidRDefault="004F271B" w:rsidP="004F271B">
    <w:pPr>
      <w:pStyle w:val="Header"/>
      <w:jc w:val="center"/>
      <w:rPr>
        <w:sz w:val="10"/>
        <w:szCs w:val="10"/>
        <w:lang w:val="en-GB"/>
      </w:rPr>
    </w:pPr>
  </w:p>
  <w:p w:rsidR="004F271B" w:rsidRPr="004F271B" w:rsidRDefault="00F14770" w:rsidP="004F271B">
    <w:pPr>
      <w:pStyle w:val="Header"/>
      <w:jc w:val="center"/>
      <w:rPr>
        <w:b/>
        <w:i/>
        <w:sz w:val="28"/>
        <w:szCs w:val="28"/>
        <w:lang w:val="en-GB"/>
      </w:rPr>
    </w:pPr>
    <w:r>
      <w:rPr>
        <w:b/>
        <w:i/>
        <w:sz w:val="28"/>
        <w:szCs w:val="28"/>
        <w:lang w:val="en-GB"/>
      </w:rPr>
      <w:t>“</w:t>
    </w:r>
    <w:r w:rsidR="004F271B" w:rsidRPr="004F271B">
      <w:rPr>
        <w:b/>
        <w:i/>
        <w:sz w:val="28"/>
        <w:szCs w:val="28"/>
        <w:lang w:val="en-GB"/>
      </w:rPr>
      <w:t>Walking in the footsteps of Jesus, loving and serving together</w:t>
    </w:r>
    <w:r>
      <w:rPr>
        <w:b/>
        <w:i/>
        <w:sz w:val="28"/>
        <w:szCs w:val="28"/>
        <w:lang w:val="en-GB"/>
      </w:rPr>
      <w:t>”</w:t>
    </w:r>
  </w:p>
</w:hdr>
</file>

<file path=word/intelligence2.xml><?xml version="1.0" encoding="utf-8"?>
<int2:intelligence xmlns:int2="http://schemas.microsoft.com/office/intelligence/2020/intelligence">
  <int2:observations>
    <int2:textHash int2:hashCode="v3jXqOAVqWKVSe" int2:id="0qEUGWzC">
      <int2:state int2:type="LegacyProofing" int2:value="Rejected"/>
    </int2:textHash>
    <int2:textHash int2:hashCode="xQy+KnIliT8rxm" int2:id="bTBUXQxq">
      <int2:state int2:type="LegacyProofing" int2:value="Rejected"/>
    </int2:textHash>
    <int2:bookmark int2:bookmarkName="_Int_bKV9e7n8" int2:invalidationBookmarkName="" int2:hashCode="rQBTq09ILFACw7" int2:id="naSYbOm9"/>
    <int2:bookmark int2:bookmarkName="_Int_MZeYllct" int2:invalidationBookmarkName="" int2:hashCode="MqKi+oYQwIA1A3" int2:id="8OOGpfmB"/>
    <int2:bookmark int2:bookmarkName="_Int_cBcCGkwn" int2:invalidationBookmarkName="" int2:hashCode="MxP/SAeIe6GIII" int2:id="nrgzOVva"/>
    <int2:bookmark int2:bookmarkName="_Int_KslvCy5O" int2:invalidationBookmarkName="" int2:hashCode="f1OmjTJDRvyEV6" int2:id="94PzheE0">
      <int2:state int2:type="LegacyProofing" int2:value="Rejected"/>
    </int2:bookmark>
    <int2:bookmark int2:bookmarkName="_Int_wRAqK5iE" int2:invalidationBookmarkName="" int2:hashCode="BZyi4W2pF9ZK21" int2:id="uNZYzt7b">
      <int2:state int2:type="LegacyProofing" int2:value="Rejected"/>
    </int2:bookmark>
    <int2:bookmark int2:bookmarkName="_Int_h0bND8U7" int2:invalidationBookmarkName="" int2:hashCode="3Dc7hGml3BhjzP" int2:id="DwEEQu4N">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EEA"/>
    <w:multiLevelType w:val="hybridMultilevel"/>
    <w:tmpl w:val="57C6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40DE4"/>
    <w:multiLevelType w:val="hybridMultilevel"/>
    <w:tmpl w:val="98B86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D439B"/>
    <w:multiLevelType w:val="hybridMultilevel"/>
    <w:tmpl w:val="4470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478D1"/>
    <w:multiLevelType w:val="hybridMultilevel"/>
    <w:tmpl w:val="73AE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35340"/>
    <w:multiLevelType w:val="hybridMultilevel"/>
    <w:tmpl w:val="1718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DEF"/>
    <w:multiLevelType w:val="hybridMultilevel"/>
    <w:tmpl w:val="2C20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B0B3A"/>
    <w:multiLevelType w:val="hybridMultilevel"/>
    <w:tmpl w:val="A0A8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D51BA"/>
    <w:multiLevelType w:val="hybridMultilevel"/>
    <w:tmpl w:val="37F6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51FF4"/>
    <w:multiLevelType w:val="hybridMultilevel"/>
    <w:tmpl w:val="3BA8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EF556A"/>
    <w:multiLevelType w:val="hybridMultilevel"/>
    <w:tmpl w:val="1B7A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07B6B"/>
    <w:multiLevelType w:val="hybridMultilevel"/>
    <w:tmpl w:val="19866F6A"/>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2028" w:hanging="360"/>
      </w:pPr>
      <w:rPr>
        <w:rFonts w:ascii="Courier New" w:hAnsi="Courier New" w:cs="Courier New" w:hint="default"/>
      </w:rPr>
    </w:lvl>
    <w:lvl w:ilvl="2" w:tplc="08090005">
      <w:start w:val="1"/>
      <w:numFmt w:val="bullet"/>
      <w:lvlText w:val=""/>
      <w:lvlJc w:val="left"/>
      <w:pPr>
        <w:ind w:left="2748" w:hanging="360"/>
      </w:pPr>
      <w:rPr>
        <w:rFonts w:ascii="Wingdings" w:hAnsi="Wingdings" w:hint="default"/>
      </w:rPr>
    </w:lvl>
    <w:lvl w:ilvl="3" w:tplc="08090001">
      <w:start w:val="1"/>
      <w:numFmt w:val="bullet"/>
      <w:lvlText w:val=""/>
      <w:lvlJc w:val="left"/>
      <w:pPr>
        <w:ind w:left="3468" w:hanging="360"/>
      </w:pPr>
      <w:rPr>
        <w:rFonts w:ascii="Symbol" w:hAnsi="Symbol" w:hint="default"/>
      </w:rPr>
    </w:lvl>
    <w:lvl w:ilvl="4" w:tplc="08090003">
      <w:start w:val="1"/>
      <w:numFmt w:val="bullet"/>
      <w:lvlText w:val="o"/>
      <w:lvlJc w:val="left"/>
      <w:pPr>
        <w:ind w:left="4188" w:hanging="360"/>
      </w:pPr>
      <w:rPr>
        <w:rFonts w:ascii="Courier New" w:hAnsi="Courier New" w:cs="Courier New" w:hint="default"/>
      </w:rPr>
    </w:lvl>
    <w:lvl w:ilvl="5" w:tplc="08090005">
      <w:start w:val="1"/>
      <w:numFmt w:val="bullet"/>
      <w:lvlText w:val=""/>
      <w:lvlJc w:val="left"/>
      <w:pPr>
        <w:ind w:left="4908" w:hanging="360"/>
      </w:pPr>
      <w:rPr>
        <w:rFonts w:ascii="Wingdings" w:hAnsi="Wingdings" w:hint="default"/>
      </w:rPr>
    </w:lvl>
    <w:lvl w:ilvl="6" w:tplc="08090001">
      <w:start w:val="1"/>
      <w:numFmt w:val="bullet"/>
      <w:lvlText w:val=""/>
      <w:lvlJc w:val="left"/>
      <w:pPr>
        <w:ind w:left="5628" w:hanging="360"/>
      </w:pPr>
      <w:rPr>
        <w:rFonts w:ascii="Symbol" w:hAnsi="Symbol" w:hint="default"/>
      </w:rPr>
    </w:lvl>
    <w:lvl w:ilvl="7" w:tplc="08090003">
      <w:start w:val="1"/>
      <w:numFmt w:val="bullet"/>
      <w:lvlText w:val="o"/>
      <w:lvlJc w:val="left"/>
      <w:pPr>
        <w:ind w:left="6348" w:hanging="360"/>
      </w:pPr>
      <w:rPr>
        <w:rFonts w:ascii="Courier New" w:hAnsi="Courier New" w:cs="Courier New" w:hint="default"/>
      </w:rPr>
    </w:lvl>
    <w:lvl w:ilvl="8" w:tplc="08090005">
      <w:start w:val="1"/>
      <w:numFmt w:val="bullet"/>
      <w:lvlText w:val=""/>
      <w:lvlJc w:val="left"/>
      <w:pPr>
        <w:ind w:left="7068" w:hanging="360"/>
      </w:pPr>
      <w:rPr>
        <w:rFonts w:ascii="Wingdings" w:hAnsi="Wingdings" w:hint="default"/>
      </w:rPr>
    </w:lvl>
  </w:abstractNum>
  <w:abstractNum w:abstractNumId="11" w15:restartNumberingAfterBreak="0">
    <w:nsid w:val="5F591CEF"/>
    <w:multiLevelType w:val="hybridMultilevel"/>
    <w:tmpl w:val="45E00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AB7354"/>
    <w:multiLevelType w:val="hybridMultilevel"/>
    <w:tmpl w:val="4F00251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3" w15:restartNumberingAfterBreak="0">
    <w:nsid w:val="6AC55B90"/>
    <w:multiLevelType w:val="hybridMultilevel"/>
    <w:tmpl w:val="FE28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A600D"/>
    <w:multiLevelType w:val="hybridMultilevel"/>
    <w:tmpl w:val="174ADD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8"/>
  </w:num>
  <w:num w:numId="5">
    <w:abstractNumId w:val="4"/>
  </w:num>
  <w:num w:numId="6">
    <w:abstractNumId w:val="3"/>
  </w:num>
  <w:num w:numId="7">
    <w:abstractNumId w:val="14"/>
  </w:num>
  <w:num w:numId="8">
    <w:abstractNumId w:val="0"/>
  </w:num>
  <w:num w:numId="9">
    <w:abstractNumId w:val="2"/>
  </w:num>
  <w:num w:numId="10">
    <w:abstractNumId w:val="1"/>
  </w:num>
  <w:num w:numId="11">
    <w:abstractNumId w:val="6"/>
  </w:num>
  <w:num w:numId="12">
    <w:abstractNumId w:val="5"/>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BB"/>
    <w:rsid w:val="000132DD"/>
    <w:rsid w:val="0001331F"/>
    <w:rsid w:val="0002390C"/>
    <w:rsid w:val="00106195"/>
    <w:rsid w:val="00124DEA"/>
    <w:rsid w:val="001A5E0C"/>
    <w:rsid w:val="001E2325"/>
    <w:rsid w:val="001F6799"/>
    <w:rsid w:val="00201A75"/>
    <w:rsid w:val="00225150"/>
    <w:rsid w:val="00252248"/>
    <w:rsid w:val="00261224"/>
    <w:rsid w:val="00275F08"/>
    <w:rsid w:val="002B0FE4"/>
    <w:rsid w:val="00307EEC"/>
    <w:rsid w:val="0031620C"/>
    <w:rsid w:val="003212D8"/>
    <w:rsid w:val="00336EA7"/>
    <w:rsid w:val="00374BC8"/>
    <w:rsid w:val="004005FE"/>
    <w:rsid w:val="004C49DE"/>
    <w:rsid w:val="004C5F44"/>
    <w:rsid w:val="004F271B"/>
    <w:rsid w:val="00521F72"/>
    <w:rsid w:val="005651BB"/>
    <w:rsid w:val="005D22CE"/>
    <w:rsid w:val="00627B55"/>
    <w:rsid w:val="00634507"/>
    <w:rsid w:val="00641409"/>
    <w:rsid w:val="00646FA3"/>
    <w:rsid w:val="0065773F"/>
    <w:rsid w:val="006810A5"/>
    <w:rsid w:val="00711CE2"/>
    <w:rsid w:val="00725140"/>
    <w:rsid w:val="00747EAC"/>
    <w:rsid w:val="00791F8C"/>
    <w:rsid w:val="007A560E"/>
    <w:rsid w:val="007E3410"/>
    <w:rsid w:val="00826D32"/>
    <w:rsid w:val="008705F6"/>
    <w:rsid w:val="008E6178"/>
    <w:rsid w:val="009A5174"/>
    <w:rsid w:val="009D141B"/>
    <w:rsid w:val="009E592D"/>
    <w:rsid w:val="00A964F0"/>
    <w:rsid w:val="00AA683F"/>
    <w:rsid w:val="00B105CA"/>
    <w:rsid w:val="00C02D28"/>
    <w:rsid w:val="00C33DD7"/>
    <w:rsid w:val="00CD6EE1"/>
    <w:rsid w:val="00D27E5E"/>
    <w:rsid w:val="00D639C4"/>
    <w:rsid w:val="00D6555F"/>
    <w:rsid w:val="00DF1004"/>
    <w:rsid w:val="00E04D5E"/>
    <w:rsid w:val="00E14B09"/>
    <w:rsid w:val="00E73603"/>
    <w:rsid w:val="00E85538"/>
    <w:rsid w:val="00EA74C7"/>
    <w:rsid w:val="00EB7144"/>
    <w:rsid w:val="00EC5E7B"/>
    <w:rsid w:val="00ED6FA4"/>
    <w:rsid w:val="00EE765C"/>
    <w:rsid w:val="00F14770"/>
    <w:rsid w:val="00F21E00"/>
    <w:rsid w:val="00F96859"/>
    <w:rsid w:val="00FC21B2"/>
    <w:rsid w:val="00FD4A8A"/>
    <w:rsid w:val="0187ECEA"/>
    <w:rsid w:val="0323BD4B"/>
    <w:rsid w:val="041A9B42"/>
    <w:rsid w:val="048BC56A"/>
    <w:rsid w:val="04DF9A4B"/>
    <w:rsid w:val="05F02832"/>
    <w:rsid w:val="067B6AAC"/>
    <w:rsid w:val="07F72E6E"/>
    <w:rsid w:val="08C56F99"/>
    <w:rsid w:val="0AC39955"/>
    <w:rsid w:val="0B185D30"/>
    <w:rsid w:val="0BD021E2"/>
    <w:rsid w:val="0D11CC27"/>
    <w:rsid w:val="0EA4D98A"/>
    <w:rsid w:val="0F946305"/>
    <w:rsid w:val="14B16936"/>
    <w:rsid w:val="14B9A73E"/>
    <w:rsid w:val="174A0D6D"/>
    <w:rsid w:val="189EDBD0"/>
    <w:rsid w:val="18E5DDCE"/>
    <w:rsid w:val="19B1101F"/>
    <w:rsid w:val="20D18524"/>
    <w:rsid w:val="213418F3"/>
    <w:rsid w:val="24011D2A"/>
    <w:rsid w:val="26C66948"/>
    <w:rsid w:val="2740C6A8"/>
    <w:rsid w:val="288DAA23"/>
    <w:rsid w:val="28DC9709"/>
    <w:rsid w:val="2C11691A"/>
    <w:rsid w:val="2D47BA84"/>
    <w:rsid w:val="2F0A09C7"/>
    <w:rsid w:val="2FB63D69"/>
    <w:rsid w:val="2FB6C2DB"/>
    <w:rsid w:val="2FB9A42E"/>
    <w:rsid w:val="304AA30F"/>
    <w:rsid w:val="337427FD"/>
    <w:rsid w:val="344E9F05"/>
    <w:rsid w:val="34766B6B"/>
    <w:rsid w:val="35CF0B45"/>
    <w:rsid w:val="36FBF34F"/>
    <w:rsid w:val="37151BAC"/>
    <w:rsid w:val="37366D02"/>
    <w:rsid w:val="38C6A9EF"/>
    <w:rsid w:val="38FAA859"/>
    <w:rsid w:val="3A511D69"/>
    <w:rsid w:val="3C90F3FE"/>
    <w:rsid w:val="3F671B2C"/>
    <w:rsid w:val="3FCE1B57"/>
    <w:rsid w:val="40A2D595"/>
    <w:rsid w:val="40E2420A"/>
    <w:rsid w:val="41F97D31"/>
    <w:rsid w:val="420580DF"/>
    <w:rsid w:val="48ADE77A"/>
    <w:rsid w:val="4A471068"/>
    <w:rsid w:val="4A49B7DB"/>
    <w:rsid w:val="4BF89D85"/>
    <w:rsid w:val="4CB68AF3"/>
    <w:rsid w:val="4EAED322"/>
    <w:rsid w:val="505AA83D"/>
    <w:rsid w:val="519393F5"/>
    <w:rsid w:val="5317EB9F"/>
    <w:rsid w:val="56670518"/>
    <w:rsid w:val="56DE19F0"/>
    <w:rsid w:val="56EF7A73"/>
    <w:rsid w:val="597E5B3B"/>
    <w:rsid w:val="59F699E2"/>
    <w:rsid w:val="5A0419A6"/>
    <w:rsid w:val="5BC6C1F9"/>
    <w:rsid w:val="5F49F94A"/>
    <w:rsid w:val="606AB00A"/>
    <w:rsid w:val="63D8C98A"/>
    <w:rsid w:val="6656E13D"/>
    <w:rsid w:val="66F3FEBF"/>
    <w:rsid w:val="69BCB72A"/>
    <w:rsid w:val="6C3DB1A8"/>
    <w:rsid w:val="6C8E1944"/>
    <w:rsid w:val="6CFCA91E"/>
    <w:rsid w:val="6F89DF8D"/>
    <w:rsid w:val="71618A67"/>
    <w:rsid w:val="73639970"/>
    <w:rsid w:val="7412974A"/>
    <w:rsid w:val="74FF69D1"/>
    <w:rsid w:val="75251145"/>
    <w:rsid w:val="75A175CD"/>
    <w:rsid w:val="75B1CC42"/>
    <w:rsid w:val="766BAFD7"/>
    <w:rsid w:val="774D9CA3"/>
    <w:rsid w:val="77857868"/>
    <w:rsid w:val="780577F8"/>
    <w:rsid w:val="7AA78405"/>
    <w:rsid w:val="7C105FCF"/>
    <w:rsid w:val="7D67DCAA"/>
    <w:rsid w:val="7E53F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DEB3"/>
  <w15:chartTrackingRefBased/>
  <w15:docId w15:val="{F45E0541-4C4E-42C6-81DA-45159E70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639C4"/>
    <w:pPr>
      <w:keepNext/>
      <w:keepLines/>
      <w:spacing w:before="240" w:line="259" w:lineRule="auto"/>
      <w:outlineLvl w:val="0"/>
    </w:pPr>
    <w:rPr>
      <w:rFonts w:ascii="Calibri Light" w:eastAsia="Times New Roman" w:hAnsi="Calibri Light" w:cs="Times New Roman"/>
      <w:color w:val="2F5496"/>
      <w:sz w:val="32"/>
      <w:szCs w:val="32"/>
      <w:u w:color="000000"/>
      <w:lang w:val="en-GB"/>
    </w:rPr>
  </w:style>
  <w:style w:type="paragraph" w:styleId="Heading2">
    <w:name w:val="heading 2"/>
    <w:basedOn w:val="Normal"/>
    <w:next w:val="Normal"/>
    <w:link w:val="Heading2Char"/>
    <w:qFormat/>
    <w:rsid w:val="005651BB"/>
    <w:pPr>
      <w:keepNext/>
      <w:keepLines/>
      <w:spacing w:before="240" w:after="120"/>
      <w:jc w:val="both"/>
      <w:outlineLvl w:val="1"/>
    </w:pPr>
    <w:rPr>
      <w:rFonts w:ascii="Times New Roman" w:eastAsia="Times New Roman" w:hAnsi="Times New Roman" w:cs="Times New Roman"/>
      <w:b/>
      <w:i/>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1B"/>
    <w:pPr>
      <w:tabs>
        <w:tab w:val="center" w:pos="4513"/>
        <w:tab w:val="right" w:pos="9026"/>
      </w:tabs>
    </w:pPr>
  </w:style>
  <w:style w:type="character" w:customStyle="1" w:styleId="HeaderChar">
    <w:name w:val="Header Char"/>
    <w:basedOn w:val="DefaultParagraphFont"/>
    <w:link w:val="Header"/>
    <w:uiPriority w:val="99"/>
    <w:rsid w:val="004F271B"/>
  </w:style>
  <w:style w:type="paragraph" w:styleId="Footer">
    <w:name w:val="footer"/>
    <w:basedOn w:val="Normal"/>
    <w:link w:val="FooterChar"/>
    <w:uiPriority w:val="99"/>
    <w:unhideWhenUsed/>
    <w:rsid w:val="004F271B"/>
    <w:pPr>
      <w:tabs>
        <w:tab w:val="center" w:pos="4513"/>
        <w:tab w:val="right" w:pos="9026"/>
      </w:tabs>
    </w:pPr>
  </w:style>
  <w:style w:type="character" w:customStyle="1" w:styleId="FooterChar">
    <w:name w:val="Footer Char"/>
    <w:basedOn w:val="DefaultParagraphFont"/>
    <w:link w:val="Footer"/>
    <w:uiPriority w:val="99"/>
    <w:rsid w:val="004F271B"/>
  </w:style>
  <w:style w:type="character" w:styleId="PageNumber">
    <w:name w:val="page number"/>
    <w:basedOn w:val="DefaultParagraphFont"/>
    <w:uiPriority w:val="99"/>
    <w:semiHidden/>
    <w:unhideWhenUsed/>
    <w:rsid w:val="004F271B"/>
  </w:style>
  <w:style w:type="table" w:styleId="TableGrid">
    <w:name w:val="Table Grid"/>
    <w:basedOn w:val="TableNormal"/>
    <w:uiPriority w:val="39"/>
    <w:rsid w:val="00D6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39C4"/>
    <w:rPr>
      <w:rFonts w:ascii="Calibri Light" w:eastAsia="Times New Roman" w:hAnsi="Calibri Light" w:cs="Times New Roman"/>
      <w:color w:val="2F5496"/>
      <w:sz w:val="32"/>
      <w:szCs w:val="32"/>
      <w:u w:color="000000"/>
      <w:lang w:val="en-GB"/>
    </w:rPr>
  </w:style>
  <w:style w:type="paragraph" w:customStyle="1" w:styleId="Default">
    <w:name w:val="Default"/>
    <w:rsid w:val="005651BB"/>
    <w:pPr>
      <w:autoSpaceDE w:val="0"/>
      <w:autoSpaceDN w:val="0"/>
      <w:adjustRightInd w:val="0"/>
    </w:pPr>
    <w:rPr>
      <w:rFonts w:ascii="Calibri" w:hAnsi="Calibri" w:cs="Calibri"/>
      <w:color w:val="000000"/>
      <w:lang w:val="en-GB"/>
    </w:rPr>
  </w:style>
  <w:style w:type="character" w:customStyle="1" w:styleId="Heading2Char">
    <w:name w:val="Heading 2 Char"/>
    <w:basedOn w:val="DefaultParagraphFont"/>
    <w:link w:val="Heading2"/>
    <w:rsid w:val="005651BB"/>
    <w:rPr>
      <w:rFonts w:ascii="Times New Roman" w:eastAsia="Times New Roman" w:hAnsi="Times New Roman" w:cs="Times New Roman"/>
      <w:b/>
      <w:i/>
      <w:sz w:val="28"/>
      <w:szCs w:val="20"/>
      <w:lang w:val="en-GB"/>
    </w:rPr>
  </w:style>
  <w:style w:type="paragraph" w:styleId="NoSpacing">
    <w:name w:val="No Spacing"/>
    <w:uiPriority w:val="1"/>
    <w:qFormat/>
    <w:rsid w:val="005651BB"/>
    <w:rPr>
      <w:rFonts w:ascii="Times New Roman" w:eastAsia="Times New Roman" w:hAnsi="Times New Roman" w:cs="Times New Roman"/>
      <w:szCs w:val="20"/>
      <w:lang w:val="en-GB"/>
    </w:rPr>
  </w:style>
  <w:style w:type="paragraph" w:styleId="ListParagraph">
    <w:name w:val="List Paragraph"/>
    <w:basedOn w:val="Normal"/>
    <w:uiPriority w:val="34"/>
    <w:qFormat/>
    <w:rsid w:val="00D6555F"/>
    <w:pPr>
      <w:ind w:left="720"/>
      <w:contextualSpacing/>
    </w:pPr>
  </w:style>
  <w:style w:type="paragraph" w:styleId="BodyText">
    <w:name w:val="Body Text"/>
    <w:basedOn w:val="Normal"/>
    <w:link w:val="BodyTextChar"/>
    <w:unhideWhenUsed/>
    <w:rsid w:val="00F21E00"/>
    <w:pPr>
      <w:spacing w:after="120"/>
    </w:pPr>
    <w:rPr>
      <w:rFonts w:ascii="Times New Roman" w:eastAsia="Times New Roman" w:hAnsi="Times New Roman" w:cs="Times New Roman"/>
      <w:sz w:val="22"/>
      <w:szCs w:val="20"/>
      <w:lang w:val="en-GB"/>
    </w:rPr>
  </w:style>
  <w:style w:type="character" w:customStyle="1" w:styleId="BodyTextChar">
    <w:name w:val="Body Text Char"/>
    <w:basedOn w:val="DefaultParagraphFont"/>
    <w:link w:val="BodyText"/>
    <w:rsid w:val="00F21E00"/>
    <w:rPr>
      <w:rFonts w:ascii="Times New Roman" w:eastAsia="Times New Roman" w:hAnsi="Times New Roman" w:cs="Times New Roman"/>
      <w:sz w:val="22"/>
      <w:szCs w:val="20"/>
      <w:lang w:val="en-GB"/>
    </w:rPr>
  </w:style>
  <w:style w:type="character" w:styleId="HTMLCite">
    <w:name w:val="HTML Cite"/>
    <w:basedOn w:val="DefaultParagraphFont"/>
    <w:uiPriority w:val="99"/>
    <w:semiHidden/>
    <w:unhideWhenUsed/>
    <w:rsid w:val="00F21E00"/>
    <w:rPr>
      <w:i w:val="0"/>
      <w:iCs w:val="0"/>
      <w:color w:val="006621"/>
    </w:rPr>
  </w:style>
  <w:style w:type="paragraph" w:styleId="EndnoteText">
    <w:name w:val="endnote text"/>
    <w:basedOn w:val="Normal"/>
    <w:link w:val="EndnoteTextChar"/>
    <w:uiPriority w:val="99"/>
    <w:semiHidden/>
    <w:unhideWhenUsed/>
    <w:rsid w:val="00F21E00"/>
    <w:rPr>
      <w:sz w:val="20"/>
      <w:szCs w:val="20"/>
      <w:lang w:val="en-GB"/>
    </w:rPr>
  </w:style>
  <w:style w:type="character" w:customStyle="1" w:styleId="EndnoteTextChar">
    <w:name w:val="Endnote Text Char"/>
    <w:basedOn w:val="DefaultParagraphFont"/>
    <w:link w:val="EndnoteText"/>
    <w:uiPriority w:val="99"/>
    <w:semiHidden/>
    <w:rsid w:val="00F21E00"/>
    <w:rPr>
      <w:sz w:val="20"/>
      <w:szCs w:val="20"/>
      <w:lang w:val="en-GB"/>
    </w:rPr>
  </w:style>
  <w:style w:type="paragraph" w:customStyle="1" w:styleId="Normal1">
    <w:name w:val="Normal1"/>
    <w:basedOn w:val="Normal"/>
    <w:rsid w:val="00F21E00"/>
    <w:pPr>
      <w:spacing w:after="192"/>
    </w:pPr>
    <w:rPr>
      <w:rFonts w:ascii="Times New Roman" w:eastAsia="Times New Roman" w:hAnsi="Times New Roman" w:cs="Times New Roman"/>
      <w:sz w:val="19"/>
      <w:szCs w:val="19"/>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fcaf7c4cfbbe4813" Type="http://schemas.microsoft.com/office/2016/09/relationships/commentsIds" Target="commentsIds.xml"/><Relationship Id="R3bb490d9ccea466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josmalms-my.sharepoint.com/personal/head_st-josephs-malmesbury_wilts_sch_uk/Documents/Policies/St%20Jos%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AC5E2-A770-48F8-8FAB-DBB5AEB2718B}">
  <ds:schemaRefs>
    <ds:schemaRef ds:uri="http://schemas.microsoft.com/sharepoint/v3/contenttype/forms"/>
  </ds:schemaRefs>
</ds:datastoreItem>
</file>

<file path=customXml/itemProps2.xml><?xml version="1.0" encoding="utf-8"?>
<ds:datastoreItem xmlns:ds="http://schemas.openxmlformats.org/officeDocument/2006/customXml" ds:itemID="{FFAD8C1C-C748-497B-B83E-5CA7B26E1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9AAF7-5750-474F-AF2A-424D1F8C69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C6789C-BD5E-458F-AB16-D78E9BFA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St%20Jos%20Policy%20Template</Template>
  <TotalTime>1</TotalTime>
  <Pages>1</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Sue Woods</cp:lastModifiedBy>
  <cp:revision>2</cp:revision>
  <dcterms:created xsi:type="dcterms:W3CDTF">2022-11-02T11:50:00Z</dcterms:created>
  <dcterms:modified xsi:type="dcterms:W3CDTF">2022-11-02T11:50:00Z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