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575B6290"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AC2D3F">
              <w:rPr>
                <w:b/>
                <w:color w:val="FFFF00"/>
                <w:sz w:val="28"/>
              </w:rPr>
              <w:t xml:space="preserve"> 2 </w:t>
            </w:r>
            <w:r w:rsidR="00C407B4">
              <w:rPr>
                <w:b/>
                <w:color w:val="FFFF00"/>
                <w:sz w:val="28"/>
              </w:rPr>
              <w:t>-</w:t>
            </w:r>
            <w:r w:rsidR="0047676B">
              <w:rPr>
                <w:b/>
                <w:color w:val="FFFF00"/>
                <w:sz w:val="28"/>
              </w:rPr>
              <w:t xml:space="preserve"> Cycle B</w:t>
            </w:r>
          </w:p>
        </w:tc>
      </w:tr>
      <w:tr w:rsidR="002459C8" w:rsidRPr="00C407B4" w14:paraId="2C5D07FA" w14:textId="77777777" w:rsidTr="007F3234">
        <w:trPr>
          <w:trHeight w:val="2259"/>
        </w:trPr>
        <w:tc>
          <w:tcPr>
            <w:tcW w:w="2223" w:type="dxa"/>
            <w:vAlign w:val="center"/>
          </w:tcPr>
          <w:p w14:paraId="2C5D07E5" w14:textId="77777777" w:rsidR="002459C8" w:rsidRPr="00C407B4" w:rsidRDefault="002459C8" w:rsidP="002459C8">
            <w:pPr>
              <w:jc w:val="center"/>
            </w:pPr>
            <w:r w:rsidRPr="00C407B4">
              <w:t>Topic</w:t>
            </w:r>
          </w:p>
        </w:tc>
        <w:tc>
          <w:tcPr>
            <w:tcW w:w="13507" w:type="dxa"/>
            <w:vAlign w:val="center"/>
          </w:tcPr>
          <w:p w14:paraId="2BB2F55A" w14:textId="44425AD4" w:rsidR="002459C8" w:rsidRPr="002459C8" w:rsidRDefault="002459C8" w:rsidP="002459C8">
            <w:pPr>
              <w:rPr>
                <w:rFonts w:eastAsia="Calibri" w:cs="Times New Roman"/>
                <w:b/>
                <w:sz w:val="24"/>
                <w:szCs w:val="24"/>
              </w:rPr>
            </w:pPr>
            <w:r>
              <w:rPr>
                <w:rFonts w:eastAsia="Calibri" w:cs="Times New Roman"/>
                <w:sz w:val="24"/>
                <w:szCs w:val="24"/>
                <w:lang w:val="en-GB"/>
              </w:rPr>
              <w:t xml:space="preserve">                                                                                      </w:t>
            </w:r>
            <w:r w:rsidR="0047676B">
              <w:rPr>
                <w:rFonts w:eastAsia="Calibri" w:cs="Times New Roman"/>
                <w:b/>
                <w:sz w:val="24"/>
                <w:szCs w:val="24"/>
                <w:lang w:val="en-GB"/>
              </w:rPr>
              <w:t xml:space="preserve">         Bygone Benin</w:t>
            </w:r>
          </w:p>
          <w:p w14:paraId="0B7B3B84" w14:textId="40A35773" w:rsidR="002459C8" w:rsidRPr="003B576B" w:rsidRDefault="007F3234" w:rsidP="002459C8">
            <w:pPr>
              <w:jc w:val="center"/>
              <w:rPr>
                <w:sz w:val="24"/>
                <w:szCs w:val="24"/>
              </w:rPr>
            </w:pPr>
            <w:r>
              <w:rPr>
                <w:noProof/>
                <w:lang w:val="en-GB" w:eastAsia="en-GB"/>
              </w:rPr>
              <w:drawing>
                <wp:anchor distT="0" distB="0" distL="114300" distR="114300" simplePos="0" relativeHeight="251659264" behindDoc="1" locked="0" layoutInCell="1" allowOverlap="1" wp14:anchorId="1167847F" wp14:editId="49BEA5F3">
                  <wp:simplePos x="0" y="0"/>
                  <wp:positionH relativeFrom="column">
                    <wp:posOffset>2935605</wp:posOffset>
                  </wp:positionH>
                  <wp:positionV relativeFrom="paragraph">
                    <wp:posOffset>53975</wp:posOffset>
                  </wp:positionV>
                  <wp:extent cx="1447800" cy="995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47800" cy="995045"/>
                          </a:xfrm>
                          <a:prstGeom prst="rect">
                            <a:avLst/>
                          </a:prstGeom>
                        </pic:spPr>
                      </pic:pic>
                    </a:graphicData>
                  </a:graphic>
                  <wp14:sizeRelH relativeFrom="margin">
                    <wp14:pctWidth>0</wp14:pctWidth>
                  </wp14:sizeRelH>
                  <wp14:sizeRelV relativeFrom="margin">
                    <wp14:pctHeight>0</wp14:pctHeight>
                  </wp14:sizeRelV>
                </wp:anchor>
              </w:drawing>
            </w:r>
          </w:p>
          <w:p w14:paraId="2C5D07E7" w14:textId="2192CF9F" w:rsidR="002459C8" w:rsidRPr="00693D6B" w:rsidRDefault="002459C8" w:rsidP="002459C8">
            <w:pPr>
              <w:rPr>
                <w:b/>
                <w:sz w:val="24"/>
                <w:szCs w:val="24"/>
              </w:rPr>
            </w:pPr>
          </w:p>
        </w:tc>
      </w:tr>
      <w:tr w:rsidR="002459C8" w:rsidRPr="00C407B4" w14:paraId="17B58006" w14:textId="77777777" w:rsidTr="006A122C">
        <w:trPr>
          <w:trHeight w:val="961"/>
        </w:trPr>
        <w:tc>
          <w:tcPr>
            <w:tcW w:w="2223" w:type="dxa"/>
            <w:vAlign w:val="center"/>
          </w:tcPr>
          <w:p w14:paraId="0501ECAB" w14:textId="672ADFAB" w:rsidR="002459C8" w:rsidRPr="00C407B4" w:rsidRDefault="002459C8" w:rsidP="002459C8">
            <w:pPr>
              <w:jc w:val="center"/>
            </w:pPr>
            <w:r w:rsidRPr="00C407B4">
              <w:t>WOW Experience</w:t>
            </w:r>
          </w:p>
        </w:tc>
        <w:tc>
          <w:tcPr>
            <w:tcW w:w="13507" w:type="dxa"/>
          </w:tcPr>
          <w:p w14:paraId="35E11A2A" w14:textId="63368847" w:rsidR="00276599" w:rsidRDefault="00276599" w:rsidP="002459C8">
            <w:pPr>
              <w:pStyle w:val="Default"/>
              <w:ind w:left="360"/>
              <w:rPr>
                <w:b/>
              </w:rPr>
            </w:pPr>
          </w:p>
          <w:p w14:paraId="3E16ED93" w14:textId="216E6841" w:rsidR="002459C8" w:rsidRPr="00276599" w:rsidRDefault="002459C8" w:rsidP="00276599"/>
        </w:tc>
      </w:tr>
      <w:tr w:rsidR="002459C8" w:rsidRPr="00C407B4" w14:paraId="2C5D0815" w14:textId="77777777" w:rsidTr="00CF727F">
        <w:trPr>
          <w:trHeight w:val="961"/>
        </w:trPr>
        <w:tc>
          <w:tcPr>
            <w:tcW w:w="2223" w:type="dxa"/>
            <w:vAlign w:val="center"/>
          </w:tcPr>
          <w:p w14:paraId="2C5D07FB" w14:textId="77777777" w:rsidR="002459C8" w:rsidRPr="00C407B4" w:rsidRDefault="002459C8" w:rsidP="002459C8">
            <w:pPr>
              <w:jc w:val="center"/>
            </w:pPr>
            <w:r w:rsidRPr="00C407B4">
              <w:t>History/Geography</w:t>
            </w:r>
          </w:p>
        </w:tc>
        <w:tc>
          <w:tcPr>
            <w:tcW w:w="13507" w:type="dxa"/>
          </w:tcPr>
          <w:tbl>
            <w:tblPr>
              <w:tblW w:w="13406" w:type="dxa"/>
              <w:tblBorders>
                <w:top w:val="nil"/>
                <w:left w:val="nil"/>
                <w:bottom w:val="nil"/>
                <w:right w:val="nil"/>
              </w:tblBorders>
              <w:tblLayout w:type="fixed"/>
              <w:tblLook w:val="0000" w:firstRow="0" w:lastRow="0" w:firstColumn="0" w:lastColumn="0" w:noHBand="0" w:noVBand="0"/>
            </w:tblPr>
            <w:tblGrid>
              <w:gridCol w:w="13406"/>
            </w:tblGrid>
            <w:tr w:rsidR="002459C8" w:rsidRPr="003B576B" w14:paraId="31F0FE32" w14:textId="77777777" w:rsidTr="00C1790D">
              <w:trPr>
                <w:trHeight w:val="220"/>
              </w:trPr>
              <w:tc>
                <w:tcPr>
                  <w:tcW w:w="13406" w:type="dxa"/>
                </w:tcPr>
                <w:p w14:paraId="7C2EFEC6" w14:textId="0881CE67" w:rsidR="002459C8" w:rsidRPr="0047676B" w:rsidRDefault="0047676B" w:rsidP="004256E9">
                  <w:pPr>
                    <w:framePr w:hSpace="180" w:wrap="around" w:vAnchor="text" w:hAnchor="margin" w:x="-793" w:y="227"/>
                    <w:rPr>
                      <w:rFonts w:ascii="Calibri" w:eastAsia="Times New Roman" w:hAnsi="Calibri" w:cs="Arial"/>
                      <w:b/>
                      <w:sz w:val="24"/>
                      <w:szCs w:val="24"/>
                      <w:lang w:val="en-GB" w:eastAsia="en-GB"/>
                    </w:rPr>
                  </w:pPr>
                  <w:r w:rsidRPr="0047676B">
                    <w:rPr>
                      <w:rFonts w:ascii="Calibri" w:eastAsia="Times New Roman" w:hAnsi="Calibri" w:cs="Arial"/>
                      <w:b/>
                      <w:sz w:val="24"/>
                      <w:szCs w:val="24"/>
                      <w:lang w:val="en-GB" w:eastAsia="en-GB"/>
                    </w:rPr>
                    <w:t>National Curriculum: A non- European society that provides contrasts with British history – Benin (West Africa) AD 900-130.</w:t>
                  </w:r>
                </w:p>
              </w:tc>
            </w:tr>
          </w:tbl>
          <w:p w14:paraId="35A1845A" w14:textId="612789D3" w:rsidR="0047676B" w:rsidRDefault="0047676B" w:rsidP="0047676B">
            <w:pPr>
              <w:rPr>
                <w:rFonts w:ascii="Calibri" w:eastAsia="Times New Roman" w:hAnsi="Calibri" w:cs="Arial"/>
                <w:sz w:val="24"/>
                <w:szCs w:val="24"/>
                <w:lang w:val="en-GB" w:eastAsia="en-GB"/>
              </w:rPr>
            </w:pPr>
            <w:r>
              <w:rPr>
                <w:rFonts w:ascii="Calibri" w:eastAsia="Times New Roman" w:hAnsi="Calibri" w:cs="Arial"/>
                <w:sz w:val="24"/>
                <w:szCs w:val="24"/>
                <w:lang w:val="en-GB" w:eastAsia="en-GB"/>
              </w:rPr>
              <w:t xml:space="preserve">1. </w:t>
            </w:r>
            <w:r w:rsidRPr="00AC39A6">
              <w:rPr>
                <w:rFonts w:ascii="Calibri" w:eastAsia="Times New Roman" w:hAnsi="Calibri" w:cs="Arial"/>
                <w:sz w:val="24"/>
                <w:szCs w:val="24"/>
                <w:lang w:val="en-GB" w:eastAsia="en-GB"/>
              </w:rPr>
              <w:t xml:space="preserve">What is Africa’s Big Picture? </w:t>
            </w:r>
          </w:p>
          <w:p w14:paraId="105F3196" w14:textId="77777777" w:rsidR="0047676B" w:rsidRDefault="0047676B" w:rsidP="0047676B">
            <w:pPr>
              <w:rPr>
                <w:rFonts w:ascii="Calibri" w:eastAsia="Times New Roman" w:hAnsi="Calibri" w:cs="Arial"/>
                <w:sz w:val="24"/>
                <w:szCs w:val="24"/>
                <w:lang w:val="en-GB" w:eastAsia="en-GB"/>
              </w:rPr>
            </w:pPr>
            <w:r w:rsidRPr="00AC39A6">
              <w:rPr>
                <w:rFonts w:ascii="Calibri" w:eastAsia="Times New Roman" w:hAnsi="Calibri" w:cs="Arial"/>
                <w:sz w:val="24"/>
                <w:szCs w:val="24"/>
                <w:lang w:val="en-GB" w:eastAsia="en-GB"/>
              </w:rPr>
              <w:t>2. If objects could speak what story would they tell?</w:t>
            </w:r>
          </w:p>
          <w:p w14:paraId="2EFE0682" w14:textId="77777777" w:rsidR="0047676B" w:rsidRDefault="0047676B" w:rsidP="0047676B">
            <w:pPr>
              <w:rPr>
                <w:rFonts w:ascii="Calibri" w:eastAsia="Times New Roman" w:hAnsi="Calibri" w:cs="Arial"/>
                <w:sz w:val="24"/>
                <w:szCs w:val="24"/>
                <w:lang w:val="en-GB" w:eastAsia="en-GB"/>
              </w:rPr>
            </w:pPr>
            <w:r w:rsidRPr="00AC39A6">
              <w:rPr>
                <w:rFonts w:ascii="Calibri" w:eastAsia="Times New Roman" w:hAnsi="Calibri" w:cs="Arial"/>
                <w:sz w:val="24"/>
                <w:szCs w:val="24"/>
                <w:lang w:val="en-GB" w:eastAsia="en-GB"/>
              </w:rPr>
              <w:t xml:space="preserve">3. Why was Benin worth visiting in Tudor and Stuart times? </w:t>
            </w:r>
          </w:p>
          <w:p w14:paraId="624C79D9" w14:textId="77777777" w:rsidR="0047676B" w:rsidRDefault="0047676B" w:rsidP="0047676B">
            <w:pPr>
              <w:rPr>
                <w:rFonts w:ascii="Calibri" w:eastAsia="Times New Roman" w:hAnsi="Calibri" w:cs="Arial"/>
                <w:sz w:val="24"/>
                <w:szCs w:val="24"/>
                <w:lang w:val="en-GB" w:eastAsia="en-GB"/>
              </w:rPr>
            </w:pPr>
            <w:r w:rsidRPr="00AC39A6">
              <w:rPr>
                <w:rFonts w:ascii="Calibri" w:eastAsia="Times New Roman" w:hAnsi="Calibri" w:cs="Arial"/>
                <w:sz w:val="24"/>
                <w:szCs w:val="24"/>
                <w:lang w:val="en-GB" w:eastAsia="en-GB"/>
              </w:rPr>
              <w:t>4. Telling a good story: Why is the story of Eweka so important?</w:t>
            </w:r>
          </w:p>
          <w:p w14:paraId="40BA57D2" w14:textId="77777777" w:rsidR="002459C8" w:rsidRPr="003B576B" w:rsidRDefault="002459C8" w:rsidP="002459C8">
            <w:pPr>
              <w:rPr>
                <w:rFonts w:eastAsia="Times New Roman" w:cs="Arial"/>
                <w:sz w:val="24"/>
                <w:szCs w:val="24"/>
                <w:lang w:val="en" w:eastAsia="en-GB"/>
              </w:rPr>
            </w:pPr>
          </w:p>
          <w:p w14:paraId="2C5D07FF" w14:textId="73C9CAE7" w:rsidR="002459C8" w:rsidRPr="002459C8" w:rsidRDefault="004256E9" w:rsidP="00FE3193">
            <w:pPr>
              <w:jc w:val="center"/>
              <w:rPr>
                <w:rFonts w:eastAsia="Calibri" w:cs="Times New Roman"/>
                <w:sz w:val="24"/>
                <w:szCs w:val="24"/>
              </w:rPr>
            </w:pPr>
            <w:hyperlink r:id="rId12" w:history="1">
              <w:r w:rsidR="00FE3193" w:rsidRPr="00FE3193">
                <w:rPr>
                  <w:rStyle w:val="Hyperlink"/>
                  <w:rFonts w:eastAsia="Calibri" w:cs="Times New Roman"/>
                  <w:sz w:val="24"/>
                  <w:szCs w:val="24"/>
                </w:rPr>
                <w:t>History Knowledge Organiser</w:t>
              </w:r>
            </w:hyperlink>
          </w:p>
        </w:tc>
      </w:tr>
      <w:tr w:rsidR="002459C8" w:rsidRPr="00C407B4" w14:paraId="2C5D081E" w14:textId="77777777" w:rsidTr="00837D43">
        <w:trPr>
          <w:trHeight w:val="961"/>
        </w:trPr>
        <w:tc>
          <w:tcPr>
            <w:tcW w:w="2223" w:type="dxa"/>
            <w:vAlign w:val="center"/>
          </w:tcPr>
          <w:p w14:paraId="2C5D0816" w14:textId="77777777" w:rsidR="002459C8" w:rsidRPr="00C407B4" w:rsidRDefault="002459C8" w:rsidP="002459C8">
            <w:pPr>
              <w:jc w:val="center"/>
            </w:pPr>
            <w:r w:rsidRPr="00C407B4">
              <w:t>Art/ D &amp; T</w:t>
            </w:r>
          </w:p>
        </w:tc>
        <w:tc>
          <w:tcPr>
            <w:tcW w:w="13507" w:type="dxa"/>
          </w:tcPr>
          <w:p w14:paraId="099570EC" w14:textId="272EFDB4" w:rsidR="002459C8" w:rsidRPr="002459C8" w:rsidRDefault="0047676B" w:rsidP="002459C8">
            <w:pPr>
              <w:jc w:val="center"/>
              <w:rPr>
                <w:rFonts w:eastAsia="Calibri" w:cs="Times New Roman"/>
                <w:b/>
                <w:sz w:val="24"/>
                <w:szCs w:val="24"/>
              </w:rPr>
            </w:pPr>
            <w:r>
              <w:rPr>
                <w:rFonts w:eastAsia="Calibri" w:cs="Arial"/>
                <w:b/>
                <w:sz w:val="24"/>
                <w:szCs w:val="24"/>
              </w:rPr>
              <w:t xml:space="preserve">Art: </w:t>
            </w:r>
            <w:r w:rsidRPr="00F43581">
              <w:rPr>
                <w:rFonts w:ascii="Calibri" w:eastAsia="Calibri" w:hAnsi="Calibri" w:cs="Arial"/>
                <w:sz w:val="24"/>
                <w:szCs w:val="24"/>
              </w:rPr>
              <w:t xml:space="preserve"> </w:t>
            </w:r>
            <w:r w:rsidRPr="0047676B">
              <w:rPr>
                <w:rFonts w:ascii="Calibri" w:eastAsia="Calibri" w:hAnsi="Calibri" w:cs="Arial"/>
                <w:b/>
                <w:sz w:val="24"/>
                <w:szCs w:val="24"/>
              </w:rPr>
              <w:t>Contemporary Black Artists</w:t>
            </w:r>
          </w:p>
          <w:p w14:paraId="21DF18DC" w14:textId="2C1F0E16" w:rsidR="0047676B" w:rsidRPr="00991FF9" w:rsidRDefault="0047676B" w:rsidP="0047676B">
            <w:pPr>
              <w:rPr>
                <w:rFonts w:ascii="Arial" w:hAnsi="Arial" w:cs="Arial"/>
                <w:b/>
                <w:color w:val="000000"/>
                <w:sz w:val="24"/>
                <w:szCs w:val="24"/>
                <w:u w:val="single"/>
                <w:lang w:val="en-GB"/>
              </w:rPr>
            </w:pPr>
            <w:r w:rsidRPr="00991FF9">
              <w:rPr>
                <w:rFonts w:cs="Arial"/>
                <w:b/>
                <w:iCs/>
                <w:sz w:val="24"/>
                <w:szCs w:val="24"/>
                <w:u w:val="single"/>
              </w:rPr>
              <w:t xml:space="preserve">National Curriculum: </w:t>
            </w:r>
            <w:r w:rsidRPr="00991FF9">
              <w:rPr>
                <w:rFonts w:ascii="Arial" w:hAnsi="Arial" w:cs="Arial"/>
                <w:b/>
                <w:color w:val="000000"/>
                <w:sz w:val="24"/>
                <w:szCs w:val="24"/>
                <w:u w:val="single"/>
                <w:lang w:val="en-GB"/>
              </w:rPr>
              <w:t xml:space="preserve"> </w:t>
            </w:r>
          </w:p>
          <w:p w14:paraId="2EE199F6" w14:textId="77777777" w:rsidR="0047676B" w:rsidRDefault="0047676B" w:rsidP="0047676B">
            <w:pPr>
              <w:pStyle w:val="ListParagraph"/>
              <w:numPr>
                <w:ilvl w:val="0"/>
                <w:numId w:val="42"/>
              </w:numPr>
              <w:autoSpaceDE w:val="0"/>
              <w:autoSpaceDN w:val="0"/>
              <w:adjustRightInd w:val="0"/>
              <w:spacing w:after="101"/>
              <w:rPr>
                <w:rFonts w:ascii="Arial" w:hAnsi="Arial" w:cs="Arial"/>
                <w:color w:val="000000"/>
                <w:sz w:val="23"/>
                <w:szCs w:val="23"/>
              </w:rPr>
            </w:pPr>
            <w:r w:rsidRPr="0047676B">
              <w:rPr>
                <w:rFonts w:ascii="Arial" w:hAnsi="Arial" w:cs="Arial"/>
                <w:color w:val="000000"/>
                <w:sz w:val="23"/>
                <w:szCs w:val="23"/>
              </w:rPr>
              <w:t xml:space="preserve">to create sketch books to record their observations and use them to review and revisit ideas </w:t>
            </w:r>
          </w:p>
          <w:p w14:paraId="53032CAC" w14:textId="77777777" w:rsidR="0047676B" w:rsidRDefault="0047676B" w:rsidP="0047676B">
            <w:pPr>
              <w:pStyle w:val="ListParagraph"/>
              <w:numPr>
                <w:ilvl w:val="0"/>
                <w:numId w:val="42"/>
              </w:numPr>
              <w:autoSpaceDE w:val="0"/>
              <w:autoSpaceDN w:val="0"/>
              <w:adjustRightInd w:val="0"/>
              <w:spacing w:after="101"/>
              <w:rPr>
                <w:rFonts w:ascii="Arial" w:hAnsi="Arial" w:cs="Arial"/>
                <w:color w:val="000000"/>
                <w:sz w:val="23"/>
                <w:szCs w:val="23"/>
              </w:rPr>
            </w:pPr>
            <w:r w:rsidRPr="0047676B">
              <w:rPr>
                <w:rFonts w:ascii="Arial" w:hAnsi="Arial" w:cs="Arial"/>
                <w:color w:val="000000"/>
                <w:sz w:val="23"/>
                <w:szCs w:val="23"/>
              </w:rPr>
              <w:lastRenderedPageBreak/>
              <w:t xml:space="preserve">to improve their mastery of art and design techniques, including drawing, painting and sculpture with a range of materials [for example, pencil, charcoal, paint, clay] </w:t>
            </w:r>
          </w:p>
          <w:p w14:paraId="224780A5" w14:textId="2F769978" w:rsidR="0047676B" w:rsidRPr="0047676B" w:rsidRDefault="00991FF9" w:rsidP="0047676B">
            <w:pPr>
              <w:pStyle w:val="ListParagraph"/>
              <w:numPr>
                <w:ilvl w:val="0"/>
                <w:numId w:val="42"/>
              </w:numPr>
              <w:autoSpaceDE w:val="0"/>
              <w:autoSpaceDN w:val="0"/>
              <w:adjustRightInd w:val="0"/>
              <w:spacing w:after="101"/>
              <w:rPr>
                <w:rFonts w:ascii="Arial" w:hAnsi="Arial" w:cs="Arial"/>
                <w:color w:val="000000"/>
                <w:sz w:val="23"/>
                <w:szCs w:val="23"/>
              </w:rPr>
            </w:pPr>
            <w:r>
              <w:rPr>
                <w:rFonts w:ascii="Arial" w:hAnsi="Arial" w:cs="Arial"/>
                <w:color w:val="000000"/>
                <w:sz w:val="23"/>
                <w:szCs w:val="23"/>
              </w:rPr>
              <w:t>Learn</w:t>
            </w:r>
            <w:r w:rsidR="00E5176F">
              <w:rPr>
                <w:rFonts w:ascii="Arial" w:hAnsi="Arial" w:cs="Arial"/>
                <w:color w:val="000000"/>
                <w:sz w:val="23"/>
                <w:szCs w:val="23"/>
              </w:rPr>
              <w:t xml:space="preserve"> </w:t>
            </w:r>
            <w:r w:rsidR="0047676B" w:rsidRPr="0047676B">
              <w:rPr>
                <w:rFonts w:ascii="Arial" w:hAnsi="Arial" w:cs="Arial"/>
                <w:color w:val="000000"/>
                <w:sz w:val="23"/>
                <w:szCs w:val="23"/>
              </w:rPr>
              <w:t xml:space="preserve">about great artists, architects and designers in history. </w:t>
            </w:r>
          </w:p>
          <w:p w14:paraId="2C5D0817" w14:textId="606E15E4" w:rsidR="005A37AB" w:rsidRPr="0047676B" w:rsidRDefault="004256E9" w:rsidP="00FE3193">
            <w:pPr>
              <w:jc w:val="center"/>
              <w:rPr>
                <w:rFonts w:cs="Arial"/>
                <w:iCs/>
                <w:sz w:val="24"/>
                <w:szCs w:val="24"/>
              </w:rPr>
            </w:pPr>
            <w:hyperlink r:id="rId13" w:history="1">
              <w:r w:rsidR="008770EA" w:rsidRPr="008770EA">
                <w:rPr>
                  <w:rStyle w:val="Hyperlink"/>
                  <w:rFonts w:cs="Arial"/>
                  <w:iCs/>
                  <w:sz w:val="24"/>
                  <w:szCs w:val="24"/>
                </w:rPr>
                <w:t>Art Knowledge Organiser</w:t>
              </w:r>
            </w:hyperlink>
            <w:r w:rsidR="008770EA">
              <w:rPr>
                <w:rFonts w:cs="Arial"/>
                <w:iCs/>
                <w:sz w:val="24"/>
                <w:szCs w:val="24"/>
              </w:rPr>
              <w:t xml:space="preserve"> </w:t>
            </w:r>
          </w:p>
        </w:tc>
      </w:tr>
      <w:tr w:rsidR="002459C8" w:rsidRPr="00C407B4" w14:paraId="2C5D0826" w14:textId="77777777" w:rsidTr="00CF727F">
        <w:trPr>
          <w:trHeight w:val="961"/>
        </w:trPr>
        <w:tc>
          <w:tcPr>
            <w:tcW w:w="2223" w:type="dxa"/>
            <w:vAlign w:val="center"/>
          </w:tcPr>
          <w:p w14:paraId="2C5D081F" w14:textId="055361E8" w:rsidR="002459C8" w:rsidRPr="00C407B4" w:rsidRDefault="002459C8" w:rsidP="002459C8">
            <w:pPr>
              <w:jc w:val="center"/>
            </w:pPr>
            <w:r w:rsidRPr="00C407B4">
              <w:lastRenderedPageBreak/>
              <w:t>Science</w:t>
            </w:r>
          </w:p>
        </w:tc>
        <w:tc>
          <w:tcPr>
            <w:tcW w:w="13507" w:type="dxa"/>
          </w:tcPr>
          <w:p w14:paraId="15F827EC" w14:textId="209128A4" w:rsidR="00FE3193" w:rsidRPr="00FE3193" w:rsidRDefault="00E5176F" w:rsidP="00FE3193">
            <w:pPr>
              <w:jc w:val="center"/>
              <w:rPr>
                <w:b/>
                <w:sz w:val="24"/>
                <w:szCs w:val="24"/>
              </w:rPr>
            </w:pPr>
            <w:r>
              <w:rPr>
                <w:b/>
                <w:sz w:val="24"/>
                <w:szCs w:val="24"/>
              </w:rPr>
              <w:t>Scientists and Inventors</w:t>
            </w:r>
          </w:p>
          <w:p w14:paraId="6C205768" w14:textId="77777777" w:rsidR="00FE3193" w:rsidRPr="00FE3193" w:rsidRDefault="00FE3193" w:rsidP="00FE3193">
            <w:pPr>
              <w:rPr>
                <w:sz w:val="24"/>
                <w:szCs w:val="24"/>
                <w:lang w:val="en-GB"/>
              </w:rPr>
            </w:pPr>
            <w:r w:rsidRPr="00FE3193">
              <w:rPr>
                <w:sz w:val="24"/>
                <w:szCs w:val="24"/>
                <w:lang w:val="en-GB"/>
              </w:rPr>
              <w:t xml:space="preserve">set up an enquiry into the effects of black holes; </w:t>
            </w:r>
          </w:p>
          <w:p w14:paraId="2FC62658" w14:textId="77777777" w:rsidR="00FE3193" w:rsidRPr="00FE3193" w:rsidRDefault="00FE3193" w:rsidP="00FE3193">
            <w:pPr>
              <w:rPr>
                <w:sz w:val="24"/>
                <w:szCs w:val="24"/>
                <w:lang w:val="en-GB"/>
              </w:rPr>
            </w:pPr>
            <w:r w:rsidRPr="00FE3193">
              <w:rPr>
                <w:sz w:val="24"/>
                <w:szCs w:val="24"/>
                <w:lang w:val="en-GB"/>
              </w:rPr>
              <w:t xml:space="preserve">• draw a diagram of their observations from an enquiry into black holes; </w:t>
            </w:r>
          </w:p>
          <w:p w14:paraId="5FB9D7A8" w14:textId="77777777" w:rsidR="00FE3193" w:rsidRPr="00FE3193" w:rsidRDefault="00FE3193" w:rsidP="00FE3193">
            <w:pPr>
              <w:rPr>
                <w:sz w:val="24"/>
                <w:szCs w:val="24"/>
                <w:lang w:val="en-GB"/>
              </w:rPr>
            </w:pPr>
            <w:r w:rsidRPr="00FE3193">
              <w:rPr>
                <w:sz w:val="24"/>
                <w:szCs w:val="24"/>
                <w:lang w:val="en-GB"/>
              </w:rPr>
              <w:t xml:space="preserve">• give facts about Libbie Hyman’s life and work; </w:t>
            </w:r>
          </w:p>
          <w:p w14:paraId="77933220" w14:textId="77777777" w:rsidR="00FE3193" w:rsidRPr="00FE3193" w:rsidRDefault="00FE3193" w:rsidP="00FE3193">
            <w:pPr>
              <w:rPr>
                <w:sz w:val="24"/>
                <w:szCs w:val="24"/>
                <w:lang w:val="en-GB"/>
              </w:rPr>
            </w:pPr>
            <w:r w:rsidRPr="00FE3193">
              <w:rPr>
                <w:sz w:val="24"/>
                <w:szCs w:val="24"/>
                <w:lang w:val="en-GB"/>
              </w:rPr>
              <w:t xml:space="preserve">• describe the characteristics of invertebrates; </w:t>
            </w:r>
          </w:p>
          <w:p w14:paraId="64F6FD9E" w14:textId="77777777" w:rsidR="00FE3193" w:rsidRPr="00FE3193" w:rsidRDefault="00FE3193" w:rsidP="00FE3193">
            <w:pPr>
              <w:rPr>
                <w:sz w:val="24"/>
                <w:szCs w:val="24"/>
                <w:lang w:val="en-GB"/>
              </w:rPr>
            </w:pPr>
            <w:r w:rsidRPr="00FE3193">
              <w:rPr>
                <w:sz w:val="24"/>
                <w:szCs w:val="24"/>
                <w:lang w:val="en-GB"/>
              </w:rPr>
              <w:t xml:space="preserve">• identify foods which are good/bad for my body. </w:t>
            </w:r>
          </w:p>
          <w:p w14:paraId="726C8A4F" w14:textId="77777777" w:rsidR="00FE3193" w:rsidRPr="00FE3193" w:rsidRDefault="00FE3193" w:rsidP="00FE3193">
            <w:pPr>
              <w:rPr>
                <w:sz w:val="24"/>
                <w:szCs w:val="24"/>
                <w:lang w:val="en-GB"/>
              </w:rPr>
            </w:pPr>
            <w:r w:rsidRPr="00FE3193">
              <w:rPr>
                <w:sz w:val="24"/>
                <w:szCs w:val="24"/>
                <w:lang w:val="en-GB"/>
              </w:rPr>
              <w:t xml:space="preserve">• describe Alexander Fleming’s discovery of penicillin; </w:t>
            </w:r>
          </w:p>
          <w:p w14:paraId="4902F8D4" w14:textId="77777777" w:rsidR="00FE3193" w:rsidRPr="00FE3193" w:rsidRDefault="00FE3193" w:rsidP="00FE3193">
            <w:pPr>
              <w:rPr>
                <w:sz w:val="24"/>
                <w:szCs w:val="24"/>
                <w:lang w:val="en-GB"/>
              </w:rPr>
            </w:pPr>
            <w:r w:rsidRPr="00FE3193">
              <w:rPr>
                <w:sz w:val="24"/>
                <w:szCs w:val="24"/>
                <w:lang w:val="en-GB"/>
              </w:rPr>
              <w:t xml:space="preserve">• construct a scatter graph from a table of results; </w:t>
            </w:r>
          </w:p>
          <w:p w14:paraId="1210A7DF" w14:textId="77777777" w:rsidR="00FE3193" w:rsidRPr="00FE3193" w:rsidRDefault="00FE3193" w:rsidP="00FE3193">
            <w:pPr>
              <w:rPr>
                <w:sz w:val="24"/>
                <w:szCs w:val="24"/>
                <w:lang w:val="en-GB"/>
              </w:rPr>
            </w:pPr>
            <w:r w:rsidRPr="00FE3193">
              <w:rPr>
                <w:sz w:val="24"/>
                <w:szCs w:val="24"/>
                <w:lang w:val="en-GB"/>
              </w:rPr>
              <w:t xml:space="preserve">• sort facts about Mary Leakey’s life and work; </w:t>
            </w:r>
          </w:p>
          <w:p w14:paraId="2404DB19" w14:textId="77777777" w:rsidR="00FE3193" w:rsidRPr="00FE3193" w:rsidRDefault="00FE3193" w:rsidP="00FE3193">
            <w:pPr>
              <w:rPr>
                <w:sz w:val="24"/>
                <w:szCs w:val="24"/>
                <w:lang w:val="en-GB"/>
              </w:rPr>
            </w:pPr>
            <w:r w:rsidRPr="00FE3193">
              <w:rPr>
                <w:sz w:val="24"/>
                <w:szCs w:val="24"/>
                <w:lang w:val="en-GB"/>
              </w:rPr>
              <w:t xml:space="preserve">• describe the fossils found by Mary Leakey; </w:t>
            </w:r>
          </w:p>
          <w:p w14:paraId="695613B0" w14:textId="77777777" w:rsidR="00FE3193" w:rsidRPr="00FE3193" w:rsidRDefault="00FE3193" w:rsidP="00FE3193">
            <w:pPr>
              <w:rPr>
                <w:sz w:val="24"/>
                <w:szCs w:val="24"/>
                <w:lang w:val="en-GB"/>
              </w:rPr>
            </w:pPr>
            <w:r w:rsidRPr="00FE3193">
              <w:rPr>
                <w:sz w:val="24"/>
                <w:szCs w:val="24"/>
                <w:lang w:val="en-GB"/>
              </w:rPr>
              <w:t xml:space="preserve">• label the main parts of the heart; </w:t>
            </w:r>
          </w:p>
          <w:p w14:paraId="263E3D53" w14:textId="77777777" w:rsidR="00FE3193" w:rsidRPr="00FE3193" w:rsidRDefault="00FE3193" w:rsidP="00FE3193">
            <w:pPr>
              <w:rPr>
                <w:sz w:val="24"/>
                <w:szCs w:val="24"/>
                <w:lang w:val="en-GB"/>
              </w:rPr>
            </w:pPr>
            <w:r w:rsidRPr="00FE3193">
              <w:rPr>
                <w:sz w:val="24"/>
                <w:szCs w:val="24"/>
                <w:lang w:val="en-GB"/>
              </w:rPr>
              <w:t xml:space="preserve">• answer questions about Steve Jobs’ life and work; </w:t>
            </w:r>
          </w:p>
          <w:p w14:paraId="3A2FFA1F" w14:textId="01FCDB34" w:rsidR="00FE3193" w:rsidRPr="00FE3193" w:rsidRDefault="00FE3193" w:rsidP="00E5176F">
            <w:pPr>
              <w:rPr>
                <w:sz w:val="24"/>
                <w:szCs w:val="24"/>
                <w:lang w:val="en-GB"/>
              </w:rPr>
            </w:pPr>
            <w:r w:rsidRPr="00FE3193">
              <w:rPr>
                <w:sz w:val="24"/>
                <w:szCs w:val="24"/>
                <w:lang w:val="en-GB"/>
              </w:rPr>
              <w:t xml:space="preserve">• identify some food sources. </w:t>
            </w:r>
          </w:p>
          <w:p w14:paraId="5A288D6C" w14:textId="77777777" w:rsidR="005F58C2" w:rsidRPr="00991FF9" w:rsidRDefault="00E5176F" w:rsidP="00E5176F">
            <w:pPr>
              <w:rPr>
                <w:b/>
                <w:sz w:val="24"/>
                <w:szCs w:val="24"/>
                <w:u w:val="single"/>
              </w:rPr>
            </w:pPr>
            <w:r w:rsidRPr="00991FF9">
              <w:rPr>
                <w:b/>
                <w:sz w:val="24"/>
                <w:szCs w:val="24"/>
                <w:u w:val="single"/>
              </w:rPr>
              <w:t>N</w:t>
            </w:r>
            <w:r w:rsidR="005F58C2" w:rsidRPr="00991FF9">
              <w:rPr>
                <w:b/>
                <w:sz w:val="24"/>
                <w:szCs w:val="24"/>
                <w:u w:val="single"/>
              </w:rPr>
              <w:t>ational curriculum:</w:t>
            </w:r>
          </w:p>
          <w:p w14:paraId="06D18C2D" w14:textId="31FE37C6" w:rsidR="00E5176F" w:rsidRPr="00FC206A" w:rsidRDefault="00E5176F" w:rsidP="00E5176F">
            <w:pPr>
              <w:rPr>
                <w:sz w:val="24"/>
                <w:szCs w:val="24"/>
              </w:rPr>
            </w:pPr>
            <w:r w:rsidRPr="00FC206A">
              <w:rPr>
                <w:sz w:val="24"/>
                <w:szCs w:val="24"/>
              </w:rPr>
              <w:t>To identify scientific evidence that has been used to support or refute ideas or arguments.</w:t>
            </w:r>
          </w:p>
          <w:p w14:paraId="2FFB5CBC" w14:textId="77777777" w:rsidR="00E5176F" w:rsidRPr="00FC206A" w:rsidRDefault="00E5176F" w:rsidP="00E5176F">
            <w:pPr>
              <w:rPr>
                <w:sz w:val="24"/>
                <w:szCs w:val="24"/>
              </w:rPr>
            </w:pPr>
            <w:r w:rsidRPr="00FC206A">
              <w:rPr>
                <w:sz w:val="24"/>
                <w:szCs w:val="24"/>
              </w:rPr>
              <w:t>To describe how scientific ideas have changed over time.</w:t>
            </w:r>
          </w:p>
          <w:p w14:paraId="7CC6358D" w14:textId="77777777" w:rsidR="00AC2D3F" w:rsidRDefault="00E5176F" w:rsidP="005F58C2">
            <w:pPr>
              <w:rPr>
                <w:sz w:val="24"/>
                <w:szCs w:val="24"/>
              </w:rPr>
            </w:pPr>
            <w:r w:rsidRPr="00FC206A">
              <w:rPr>
                <w:sz w:val="24"/>
                <w:szCs w:val="24"/>
              </w:rPr>
              <w:t>To plan different types of scientific enquiries to answer questions.</w:t>
            </w:r>
          </w:p>
          <w:p w14:paraId="2C5D0820" w14:textId="28936900" w:rsidR="00FE3193" w:rsidRPr="00E5176F" w:rsidRDefault="004256E9" w:rsidP="00FE3193">
            <w:pPr>
              <w:jc w:val="center"/>
              <w:rPr>
                <w:sz w:val="24"/>
                <w:szCs w:val="24"/>
              </w:rPr>
            </w:pPr>
            <w:hyperlink r:id="rId14" w:history="1">
              <w:r w:rsidR="00FE3193" w:rsidRPr="00FE3193">
                <w:rPr>
                  <w:rStyle w:val="Hyperlink"/>
                  <w:sz w:val="24"/>
                  <w:szCs w:val="24"/>
                </w:rPr>
                <w:t>Science Knowledge Organiser</w:t>
              </w:r>
            </w:hyperlink>
          </w:p>
        </w:tc>
      </w:tr>
      <w:tr w:rsidR="002459C8" w:rsidRPr="00C407B4" w14:paraId="5106E0AB" w14:textId="77777777" w:rsidTr="00EC4E67">
        <w:trPr>
          <w:trHeight w:val="699"/>
        </w:trPr>
        <w:tc>
          <w:tcPr>
            <w:tcW w:w="2223" w:type="dxa"/>
            <w:vAlign w:val="center"/>
          </w:tcPr>
          <w:p w14:paraId="08DF51E9" w14:textId="60C6497D" w:rsidR="002459C8" w:rsidRPr="00C407B4" w:rsidRDefault="002459C8" w:rsidP="002459C8">
            <w:pPr>
              <w:jc w:val="center"/>
            </w:pPr>
            <w:r w:rsidRPr="00C407B4">
              <w:t>Religious Education</w:t>
            </w:r>
          </w:p>
        </w:tc>
        <w:tc>
          <w:tcPr>
            <w:tcW w:w="13507" w:type="dxa"/>
          </w:tcPr>
          <w:p w14:paraId="7C342506" w14:textId="77777777" w:rsidR="00AC2D3F" w:rsidRPr="00AC2D3F" w:rsidRDefault="00AC2D3F" w:rsidP="00AC2D3F">
            <w:pPr>
              <w:jc w:val="center"/>
              <w:rPr>
                <w:b/>
                <w:sz w:val="24"/>
                <w:szCs w:val="24"/>
              </w:rPr>
            </w:pPr>
            <w:r w:rsidRPr="00AC2D3F">
              <w:rPr>
                <w:b/>
                <w:sz w:val="24"/>
                <w:szCs w:val="24"/>
              </w:rPr>
              <w:t>Prayers Saints &amp; Feasts</w:t>
            </w:r>
          </w:p>
          <w:p w14:paraId="1872A6F9" w14:textId="77777777" w:rsidR="0052671B" w:rsidRPr="0052671B" w:rsidRDefault="0052671B" w:rsidP="0052671B">
            <w:pPr>
              <w:numPr>
                <w:ilvl w:val="0"/>
                <w:numId w:val="43"/>
              </w:numPr>
              <w:spacing w:after="200" w:line="276" w:lineRule="auto"/>
              <w:contextualSpacing/>
              <w:rPr>
                <w:rFonts w:ascii="Times New Roman" w:eastAsia="Calibri" w:hAnsi="Times New Roman" w:cs="Times New Roman"/>
                <w:sz w:val="24"/>
                <w:szCs w:val="24"/>
                <w:lang w:val="en-GB"/>
              </w:rPr>
            </w:pPr>
            <w:r w:rsidRPr="0052671B">
              <w:rPr>
                <w:rFonts w:ascii="Times New Roman" w:eastAsia="Calibri" w:hAnsi="Times New Roman" w:cs="Times New Roman"/>
                <w:sz w:val="24"/>
                <w:szCs w:val="24"/>
                <w:lang w:val="en-GB"/>
              </w:rPr>
              <w:t>Make Links between the Lord’s Prayer and scripture in order to show understanding of the prayer AT1</w:t>
            </w:r>
          </w:p>
          <w:p w14:paraId="017C4D24" w14:textId="77777777" w:rsidR="0052671B" w:rsidRPr="0052671B" w:rsidRDefault="0052671B" w:rsidP="0052671B">
            <w:pPr>
              <w:numPr>
                <w:ilvl w:val="0"/>
                <w:numId w:val="43"/>
              </w:numPr>
              <w:spacing w:after="200" w:line="276" w:lineRule="auto"/>
              <w:contextualSpacing/>
              <w:rPr>
                <w:rFonts w:ascii="Times New Roman" w:eastAsia="Calibri" w:hAnsi="Times New Roman" w:cs="Times New Roman"/>
                <w:b/>
                <w:sz w:val="24"/>
                <w:szCs w:val="24"/>
                <w:lang w:val="en-GB"/>
              </w:rPr>
            </w:pPr>
            <w:r w:rsidRPr="0052671B">
              <w:rPr>
                <w:rFonts w:ascii="Times New Roman" w:eastAsia="Calibri" w:hAnsi="Times New Roman" w:cs="Times New Roman"/>
                <w:sz w:val="24"/>
                <w:szCs w:val="24"/>
                <w:lang w:val="en-GB"/>
              </w:rPr>
              <w:t>To show understanding of Jesus’ view of prayer by making links to various scripture stories AT1</w:t>
            </w:r>
          </w:p>
          <w:p w14:paraId="7A5604E6" w14:textId="0194C419" w:rsidR="002459C8" w:rsidRPr="0052671B" w:rsidRDefault="0052671B" w:rsidP="0052671B">
            <w:pPr>
              <w:numPr>
                <w:ilvl w:val="0"/>
                <w:numId w:val="43"/>
              </w:numPr>
              <w:spacing w:after="200" w:line="276" w:lineRule="auto"/>
              <w:contextualSpacing/>
              <w:rPr>
                <w:rFonts w:ascii="Times New Roman" w:eastAsia="Calibri" w:hAnsi="Times New Roman" w:cs="Times New Roman"/>
                <w:b/>
                <w:sz w:val="24"/>
                <w:szCs w:val="24"/>
                <w:lang w:val="en-GB"/>
              </w:rPr>
            </w:pPr>
            <w:r w:rsidRPr="0052671B">
              <w:rPr>
                <w:rFonts w:ascii="Times New Roman" w:eastAsia="Calibri" w:hAnsi="Times New Roman" w:cs="Times New Roman"/>
                <w:sz w:val="24"/>
                <w:szCs w:val="24"/>
                <w:lang w:val="en-GB"/>
              </w:rPr>
              <w:t>To compare their own and other people’s views to the question ‘If you are a Christian, should praying the Our Father, change the way you live?’ AT2</w:t>
            </w:r>
          </w:p>
        </w:tc>
      </w:tr>
      <w:tr w:rsidR="002459C8" w:rsidRPr="00C407B4" w14:paraId="2C5D082F" w14:textId="77777777" w:rsidTr="00F34693">
        <w:trPr>
          <w:trHeight w:val="841"/>
        </w:trPr>
        <w:tc>
          <w:tcPr>
            <w:tcW w:w="2223" w:type="dxa"/>
            <w:vAlign w:val="center"/>
          </w:tcPr>
          <w:p w14:paraId="2C5D0827" w14:textId="77777777" w:rsidR="002459C8" w:rsidRPr="00C407B4" w:rsidRDefault="002459C8" w:rsidP="002459C8">
            <w:pPr>
              <w:jc w:val="center"/>
            </w:pPr>
            <w:r w:rsidRPr="00C407B4">
              <w:t>Music</w:t>
            </w:r>
          </w:p>
        </w:tc>
        <w:tc>
          <w:tcPr>
            <w:tcW w:w="13507" w:type="dxa"/>
          </w:tcPr>
          <w:p w14:paraId="4F4A7E0C" w14:textId="52AFC090" w:rsidR="002459C8" w:rsidRPr="002459C8" w:rsidRDefault="002459C8" w:rsidP="002459C8">
            <w:pPr>
              <w:jc w:val="center"/>
              <w:rPr>
                <w:b/>
                <w:sz w:val="24"/>
                <w:szCs w:val="24"/>
              </w:rPr>
            </w:pPr>
            <w:r w:rsidRPr="002459C8">
              <w:rPr>
                <w:b/>
                <w:sz w:val="24"/>
                <w:szCs w:val="24"/>
              </w:rPr>
              <w:t>Classroom Jazz 2</w:t>
            </w:r>
          </w:p>
          <w:p w14:paraId="77D26141" w14:textId="77777777" w:rsidR="002459C8" w:rsidRPr="002E0A12" w:rsidRDefault="002459C8" w:rsidP="002459C8">
            <w:pPr>
              <w:rPr>
                <w:sz w:val="24"/>
                <w:szCs w:val="24"/>
              </w:rPr>
            </w:pPr>
            <w:r w:rsidRPr="002E0A12">
              <w:rPr>
                <w:sz w:val="24"/>
                <w:szCs w:val="24"/>
              </w:rPr>
              <w:t>Listen and Appraise the two main tunes and other supporting tunes</w:t>
            </w:r>
          </w:p>
          <w:p w14:paraId="5CEA0514" w14:textId="77777777" w:rsidR="002459C8" w:rsidRPr="002E0A12" w:rsidRDefault="002459C8" w:rsidP="002459C8">
            <w:pPr>
              <w:rPr>
                <w:sz w:val="24"/>
                <w:szCs w:val="24"/>
              </w:rPr>
            </w:pPr>
            <w:r w:rsidRPr="002E0A12">
              <w:rPr>
                <w:sz w:val="24"/>
                <w:szCs w:val="24"/>
              </w:rPr>
              <w:lastRenderedPageBreak/>
              <w:t>B. Musical Activities - learn about the interrelated dimensions of music through</w:t>
            </w:r>
          </w:p>
          <w:p w14:paraId="18D1C3E2" w14:textId="77777777" w:rsidR="002459C8" w:rsidRPr="002E0A12" w:rsidRDefault="002459C8" w:rsidP="002459C8">
            <w:pPr>
              <w:rPr>
                <w:sz w:val="24"/>
                <w:szCs w:val="24"/>
              </w:rPr>
            </w:pPr>
            <w:r w:rsidRPr="002E0A12">
              <w:rPr>
                <w:sz w:val="24"/>
                <w:szCs w:val="24"/>
              </w:rPr>
              <w:t>1. Playing instruments and</w:t>
            </w:r>
          </w:p>
          <w:p w14:paraId="425472FE" w14:textId="77777777" w:rsidR="002459C8" w:rsidRPr="002E0A12" w:rsidRDefault="002459C8" w:rsidP="002459C8">
            <w:pPr>
              <w:rPr>
                <w:sz w:val="24"/>
                <w:szCs w:val="24"/>
              </w:rPr>
            </w:pPr>
            <w:r w:rsidRPr="002E0A12">
              <w:rPr>
                <w:sz w:val="24"/>
                <w:szCs w:val="24"/>
              </w:rPr>
              <w:t>2. Improvising</w:t>
            </w:r>
          </w:p>
          <w:p w14:paraId="3CCC5576" w14:textId="77777777" w:rsidR="002459C8" w:rsidRDefault="002459C8" w:rsidP="002459C8">
            <w:pPr>
              <w:rPr>
                <w:sz w:val="24"/>
                <w:szCs w:val="24"/>
              </w:rPr>
            </w:pPr>
            <w:r w:rsidRPr="002E0A12">
              <w:rPr>
                <w:sz w:val="24"/>
                <w:szCs w:val="24"/>
              </w:rPr>
              <w:t>C. Perform and share</w:t>
            </w:r>
          </w:p>
          <w:p w14:paraId="05F76BE2" w14:textId="77777777" w:rsidR="002459C8" w:rsidRDefault="002459C8" w:rsidP="002459C8">
            <w:pPr>
              <w:rPr>
                <w:sz w:val="24"/>
                <w:szCs w:val="24"/>
              </w:rPr>
            </w:pPr>
          </w:p>
          <w:p w14:paraId="7FF272AC" w14:textId="77777777" w:rsidR="002459C8" w:rsidRPr="00635199" w:rsidRDefault="002459C8" w:rsidP="002459C8">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13262BD2" w14:textId="55DCE42C" w:rsidR="002459C8" w:rsidRPr="00635199" w:rsidRDefault="002459C8" w:rsidP="002459C8">
            <w:pPr>
              <w:rPr>
                <w:sz w:val="24"/>
                <w:szCs w:val="24"/>
              </w:rPr>
            </w:pPr>
            <w:r>
              <w:rPr>
                <w:sz w:val="24"/>
                <w:szCs w:val="24"/>
              </w:rPr>
              <w:t>•</w:t>
            </w:r>
            <w:r w:rsidRPr="00635199">
              <w:rPr>
                <w:sz w:val="24"/>
                <w:szCs w:val="24"/>
              </w:rPr>
              <w:t>improvise and compose music for a range of purposes using the inter-related dimensions of music</w:t>
            </w:r>
          </w:p>
          <w:p w14:paraId="3A6BCA2B" w14:textId="71F8BC77" w:rsidR="002459C8" w:rsidRPr="00635199" w:rsidRDefault="002459C8" w:rsidP="002459C8">
            <w:pPr>
              <w:rPr>
                <w:sz w:val="24"/>
                <w:szCs w:val="24"/>
              </w:rPr>
            </w:pPr>
            <w:r>
              <w:rPr>
                <w:sz w:val="24"/>
                <w:szCs w:val="24"/>
              </w:rPr>
              <w:t>•</w:t>
            </w:r>
            <w:r w:rsidRPr="00635199">
              <w:rPr>
                <w:sz w:val="24"/>
                <w:szCs w:val="24"/>
              </w:rPr>
              <w:t>listen with attention to detail and recall sounds with increasing aural memory</w:t>
            </w:r>
          </w:p>
          <w:p w14:paraId="65DACFCE" w14:textId="13C1C78F" w:rsidR="002459C8" w:rsidRPr="00635199" w:rsidRDefault="002459C8" w:rsidP="002459C8">
            <w:pPr>
              <w:rPr>
                <w:sz w:val="24"/>
                <w:szCs w:val="24"/>
              </w:rPr>
            </w:pPr>
            <w:r>
              <w:rPr>
                <w:sz w:val="24"/>
                <w:szCs w:val="24"/>
              </w:rPr>
              <w:t>•</w:t>
            </w:r>
            <w:r w:rsidRPr="00635199">
              <w:rPr>
                <w:sz w:val="24"/>
                <w:szCs w:val="24"/>
              </w:rPr>
              <w:t>use and understand staff and other musical notations</w:t>
            </w:r>
          </w:p>
          <w:p w14:paraId="1662F9C4" w14:textId="0C7586D1" w:rsidR="002459C8" w:rsidRPr="00635199" w:rsidRDefault="002459C8" w:rsidP="002459C8">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6E148534" w14:textId="1733B856" w:rsidR="002459C8" w:rsidRPr="00635199" w:rsidRDefault="002459C8" w:rsidP="002459C8">
            <w:pPr>
              <w:rPr>
                <w:sz w:val="24"/>
                <w:szCs w:val="24"/>
              </w:rPr>
            </w:pPr>
            <w:r>
              <w:rPr>
                <w:sz w:val="24"/>
                <w:szCs w:val="24"/>
              </w:rPr>
              <w:t>•</w:t>
            </w:r>
            <w:r w:rsidRPr="00635199">
              <w:rPr>
                <w:sz w:val="24"/>
                <w:szCs w:val="24"/>
              </w:rPr>
              <w:t>develop an understanding of the history of music.</w:t>
            </w:r>
          </w:p>
          <w:p w14:paraId="2C5D0829" w14:textId="4860239E" w:rsidR="002459C8" w:rsidRPr="00FE3193" w:rsidRDefault="004256E9" w:rsidP="00FE3193">
            <w:pPr>
              <w:jc w:val="center"/>
              <w:rPr>
                <w:sz w:val="24"/>
                <w:szCs w:val="24"/>
              </w:rPr>
            </w:pPr>
            <w:hyperlink r:id="rId15" w:history="1">
              <w:r w:rsidR="00FE3193" w:rsidRPr="00FE3193">
                <w:rPr>
                  <w:rStyle w:val="Hyperlink"/>
                  <w:sz w:val="24"/>
                  <w:szCs w:val="24"/>
                </w:rPr>
                <w:t>Music knowledge and skills</w:t>
              </w:r>
            </w:hyperlink>
          </w:p>
        </w:tc>
      </w:tr>
      <w:tr w:rsidR="002459C8" w:rsidRPr="00C407B4" w14:paraId="68F431B7" w14:textId="77777777" w:rsidTr="00F34693">
        <w:trPr>
          <w:trHeight w:val="841"/>
        </w:trPr>
        <w:tc>
          <w:tcPr>
            <w:tcW w:w="2223" w:type="dxa"/>
            <w:vAlign w:val="center"/>
          </w:tcPr>
          <w:p w14:paraId="631481AD" w14:textId="7B2438B5" w:rsidR="002459C8" w:rsidRPr="00C407B4" w:rsidRDefault="002459C8" w:rsidP="002459C8">
            <w:pPr>
              <w:jc w:val="center"/>
            </w:pPr>
            <w:r>
              <w:lastRenderedPageBreak/>
              <w:t>French</w:t>
            </w:r>
          </w:p>
        </w:tc>
        <w:tc>
          <w:tcPr>
            <w:tcW w:w="13507" w:type="dxa"/>
          </w:tcPr>
          <w:p w14:paraId="7AFC8EE5" w14:textId="77777777" w:rsidR="002459C8" w:rsidRPr="002459C8" w:rsidRDefault="002459C8" w:rsidP="002459C8">
            <w:pPr>
              <w:jc w:val="center"/>
              <w:rPr>
                <w:b/>
                <w:sz w:val="24"/>
                <w:szCs w:val="24"/>
              </w:rPr>
            </w:pPr>
            <w:r w:rsidRPr="002459C8">
              <w:rPr>
                <w:b/>
                <w:sz w:val="24"/>
                <w:szCs w:val="24"/>
              </w:rPr>
              <w:t>Daily Routine</w:t>
            </w:r>
          </w:p>
          <w:p w14:paraId="3119A6D4" w14:textId="4602E1ED" w:rsidR="002459C8" w:rsidRPr="002459C8" w:rsidRDefault="002459C8" w:rsidP="002459C8">
            <w:pPr>
              <w:jc w:val="center"/>
              <w:rPr>
                <w:rFonts w:cstheme="minorHAnsi"/>
                <w:b/>
                <w:sz w:val="24"/>
                <w:szCs w:val="24"/>
              </w:rPr>
            </w:pPr>
            <w:r w:rsidRPr="002459C8">
              <w:rPr>
                <w:b/>
                <w:sz w:val="24"/>
                <w:szCs w:val="24"/>
              </w:rPr>
              <w:t>Physical Descriptions</w:t>
            </w:r>
          </w:p>
          <w:p w14:paraId="18CAE728" w14:textId="77777777" w:rsidR="002459C8" w:rsidRPr="008B45D4" w:rsidRDefault="002459C8" w:rsidP="002459C8">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3B12A5ED" w14:textId="77777777" w:rsidR="002459C8" w:rsidRPr="00ED1390" w:rsidRDefault="002459C8" w:rsidP="002459C8">
            <w:pPr>
              <w:rPr>
                <w:sz w:val="24"/>
                <w:szCs w:val="24"/>
              </w:rPr>
            </w:pPr>
            <w:r w:rsidRPr="00ED1390">
              <w:rPr>
                <w:sz w:val="24"/>
                <w:szCs w:val="24"/>
              </w:rPr>
              <w:t>•explore the patterns and sounds of language through songs and rhymes and link the spelling, sound and meaning of words</w:t>
            </w:r>
          </w:p>
          <w:p w14:paraId="55743802" w14:textId="77777777" w:rsidR="002459C8" w:rsidRPr="00ED1390" w:rsidRDefault="002459C8" w:rsidP="002459C8">
            <w:pPr>
              <w:rPr>
                <w:sz w:val="24"/>
                <w:szCs w:val="24"/>
              </w:rPr>
            </w:pPr>
            <w:r w:rsidRPr="00ED1390">
              <w:rPr>
                <w:sz w:val="24"/>
                <w:szCs w:val="24"/>
              </w:rPr>
              <w:t>•engage in conversations; ask and answer questions; express opinions and respond to those of others; seek clarification and help*</w:t>
            </w:r>
          </w:p>
          <w:p w14:paraId="6695866E" w14:textId="77777777" w:rsidR="002459C8" w:rsidRPr="00ED1390" w:rsidRDefault="002459C8" w:rsidP="002459C8">
            <w:pPr>
              <w:rPr>
                <w:sz w:val="24"/>
                <w:szCs w:val="24"/>
              </w:rPr>
            </w:pPr>
            <w:r w:rsidRPr="00ED1390">
              <w:rPr>
                <w:sz w:val="24"/>
                <w:szCs w:val="24"/>
              </w:rPr>
              <w:t>•speak in sentences, using familiar vocabulary, phrases and basic language structures</w:t>
            </w:r>
          </w:p>
          <w:p w14:paraId="115324C6" w14:textId="77777777" w:rsidR="002459C8" w:rsidRPr="00ED1390" w:rsidRDefault="002459C8" w:rsidP="002459C8">
            <w:pPr>
              <w:rPr>
                <w:sz w:val="24"/>
                <w:szCs w:val="24"/>
              </w:rPr>
            </w:pPr>
            <w:r w:rsidRPr="00ED1390">
              <w:rPr>
                <w:sz w:val="24"/>
                <w:szCs w:val="24"/>
              </w:rPr>
              <w:t>•develop accurate pronunciation and intonation so that others understand when they are reading aloud or using familiar words and phrases*</w:t>
            </w:r>
          </w:p>
          <w:p w14:paraId="3DB6683E" w14:textId="77777777" w:rsidR="002459C8" w:rsidRPr="00ED1390" w:rsidRDefault="002459C8" w:rsidP="002459C8">
            <w:pPr>
              <w:rPr>
                <w:sz w:val="24"/>
                <w:szCs w:val="24"/>
              </w:rPr>
            </w:pPr>
            <w:r w:rsidRPr="00ED1390">
              <w:rPr>
                <w:sz w:val="24"/>
                <w:szCs w:val="24"/>
              </w:rPr>
              <w:t>•present ideas and information orally to a range of audiences*</w:t>
            </w:r>
          </w:p>
          <w:p w14:paraId="19C9E1BA" w14:textId="77777777" w:rsidR="002459C8" w:rsidRPr="00ED1390" w:rsidRDefault="002459C8" w:rsidP="002459C8">
            <w:pPr>
              <w:rPr>
                <w:sz w:val="24"/>
                <w:szCs w:val="24"/>
              </w:rPr>
            </w:pPr>
            <w:r w:rsidRPr="00ED1390">
              <w:rPr>
                <w:sz w:val="24"/>
                <w:szCs w:val="24"/>
              </w:rPr>
              <w:t>•read carefully and show understanding of words, phrases and simple writing</w:t>
            </w:r>
          </w:p>
          <w:p w14:paraId="70E54FD2" w14:textId="77777777" w:rsidR="002459C8" w:rsidRPr="00ED1390" w:rsidRDefault="002459C8" w:rsidP="002459C8">
            <w:pPr>
              <w:rPr>
                <w:sz w:val="24"/>
                <w:szCs w:val="24"/>
              </w:rPr>
            </w:pPr>
            <w:r w:rsidRPr="00ED1390">
              <w:rPr>
                <w:sz w:val="24"/>
                <w:szCs w:val="24"/>
              </w:rPr>
              <w:t>•appreciate stories, songs, poems and rhymes in the language</w:t>
            </w:r>
          </w:p>
          <w:p w14:paraId="28340E6C" w14:textId="77777777" w:rsidR="002459C8" w:rsidRPr="00ED1390" w:rsidRDefault="002459C8" w:rsidP="002459C8">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701A04B2" w14:textId="77777777" w:rsidR="002459C8" w:rsidRPr="00ED1390" w:rsidRDefault="002459C8" w:rsidP="002459C8">
            <w:pPr>
              <w:rPr>
                <w:sz w:val="24"/>
                <w:szCs w:val="24"/>
              </w:rPr>
            </w:pPr>
            <w:r w:rsidRPr="00ED1390">
              <w:rPr>
                <w:sz w:val="24"/>
                <w:szCs w:val="24"/>
              </w:rPr>
              <w:t>•write phrases from memory, and adapt these to create new sentences, to express ideas clearly</w:t>
            </w:r>
          </w:p>
          <w:p w14:paraId="31331B19" w14:textId="77777777" w:rsidR="002459C8" w:rsidRPr="00ED1390" w:rsidRDefault="002459C8" w:rsidP="002459C8">
            <w:pPr>
              <w:rPr>
                <w:sz w:val="24"/>
                <w:szCs w:val="24"/>
              </w:rPr>
            </w:pPr>
            <w:r w:rsidRPr="00ED1390">
              <w:rPr>
                <w:sz w:val="24"/>
                <w:szCs w:val="24"/>
              </w:rPr>
              <w:t>•describe people, places, things and actions orally* and in writing</w:t>
            </w:r>
          </w:p>
          <w:p w14:paraId="10A3606E" w14:textId="77777777" w:rsidR="002459C8" w:rsidRPr="00ED1390" w:rsidRDefault="002459C8" w:rsidP="002459C8">
            <w:pPr>
              <w:rPr>
                <w:sz w:val="24"/>
                <w:szCs w:val="24"/>
              </w:rPr>
            </w:pPr>
            <w:r w:rsidRPr="00ED1390">
              <w:rPr>
                <w:sz w:val="24"/>
                <w:szCs w:val="24"/>
              </w:rPr>
              <w:lastRenderedPageBreak/>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6B72756" w14:textId="77777777" w:rsidR="002459C8" w:rsidRPr="00BE1D4A" w:rsidRDefault="002459C8" w:rsidP="002459C8">
            <w:pPr>
              <w:rPr>
                <w:sz w:val="24"/>
                <w:szCs w:val="24"/>
              </w:rPr>
            </w:pPr>
            <w:r w:rsidRPr="00ED1390">
              <w:rPr>
                <w:sz w:val="24"/>
                <w:szCs w:val="24"/>
              </w:rPr>
              <w:t>•listen attentively to spoken language and show understanding by joining in and responding</w:t>
            </w:r>
            <w:r>
              <w:rPr>
                <w:b/>
                <w:sz w:val="24"/>
                <w:szCs w:val="24"/>
              </w:rPr>
              <w:t>.</w:t>
            </w:r>
          </w:p>
          <w:p w14:paraId="24BFB0F3" w14:textId="68616D6B" w:rsidR="002459C8" w:rsidRPr="00E863E9" w:rsidRDefault="002459C8" w:rsidP="002459C8">
            <w:pPr>
              <w:jc w:val="center"/>
              <w:rPr>
                <w:rFonts w:cstheme="minorHAnsi"/>
                <w:sz w:val="24"/>
                <w:szCs w:val="24"/>
              </w:rPr>
            </w:pPr>
          </w:p>
        </w:tc>
      </w:tr>
      <w:tr w:rsidR="002459C8" w:rsidRPr="00C407B4" w14:paraId="2C5D0837" w14:textId="77777777" w:rsidTr="00467246">
        <w:trPr>
          <w:trHeight w:val="558"/>
        </w:trPr>
        <w:tc>
          <w:tcPr>
            <w:tcW w:w="2223" w:type="dxa"/>
            <w:vAlign w:val="center"/>
          </w:tcPr>
          <w:p w14:paraId="2C5D0830" w14:textId="77777777" w:rsidR="002459C8" w:rsidRPr="00C407B4" w:rsidRDefault="002459C8" w:rsidP="002459C8">
            <w:pPr>
              <w:jc w:val="center"/>
            </w:pPr>
            <w:r w:rsidRPr="00C407B4">
              <w:lastRenderedPageBreak/>
              <w:t>ICT</w:t>
            </w:r>
          </w:p>
        </w:tc>
        <w:tc>
          <w:tcPr>
            <w:tcW w:w="13507" w:type="dxa"/>
          </w:tcPr>
          <w:p w14:paraId="2F059D27" w14:textId="77777777" w:rsidR="002459C8" w:rsidRPr="002459C8" w:rsidRDefault="002459C8" w:rsidP="002459C8">
            <w:pPr>
              <w:jc w:val="center"/>
              <w:rPr>
                <w:b/>
                <w:sz w:val="24"/>
                <w:szCs w:val="24"/>
              </w:rPr>
            </w:pPr>
            <w:r w:rsidRPr="002459C8">
              <w:rPr>
                <w:b/>
                <w:sz w:val="24"/>
                <w:szCs w:val="24"/>
              </w:rPr>
              <w:t>Online Safety</w:t>
            </w:r>
          </w:p>
          <w:p w14:paraId="056AA0C9" w14:textId="77777777" w:rsidR="002459C8" w:rsidRDefault="002459C8" w:rsidP="002459C8">
            <w:pPr>
              <w:rPr>
                <w:sz w:val="24"/>
                <w:szCs w:val="24"/>
              </w:rPr>
            </w:pPr>
          </w:p>
          <w:p w14:paraId="00298135" w14:textId="77777777" w:rsidR="002459C8" w:rsidRDefault="002459C8" w:rsidP="002459C8">
            <w:pPr>
              <w:rPr>
                <w:sz w:val="24"/>
                <w:szCs w:val="24"/>
              </w:rPr>
            </w:pPr>
            <w:r w:rsidRPr="005123F4">
              <w:rPr>
                <w:sz w:val="24"/>
                <w:szCs w:val="24"/>
              </w:rPr>
              <w:t>To identify benefits and risks of mobile</w:t>
            </w:r>
            <w:r>
              <w:rPr>
                <w:sz w:val="24"/>
                <w:szCs w:val="24"/>
              </w:rPr>
              <w:t xml:space="preserve"> </w:t>
            </w:r>
            <w:r w:rsidRPr="005123F4">
              <w:rPr>
                <w:sz w:val="24"/>
                <w:szCs w:val="24"/>
              </w:rPr>
              <w:t>devices broadcasting the location of</w:t>
            </w:r>
            <w:r>
              <w:rPr>
                <w:sz w:val="24"/>
                <w:szCs w:val="24"/>
              </w:rPr>
              <w:t xml:space="preserve"> </w:t>
            </w:r>
            <w:r w:rsidRPr="005123F4">
              <w:rPr>
                <w:sz w:val="24"/>
                <w:szCs w:val="24"/>
              </w:rPr>
              <w:t>the user/device.</w:t>
            </w:r>
          </w:p>
          <w:p w14:paraId="640D149A" w14:textId="05DF3418" w:rsidR="002459C8" w:rsidRPr="005123F4" w:rsidRDefault="002459C8" w:rsidP="002459C8">
            <w:pPr>
              <w:rPr>
                <w:sz w:val="24"/>
                <w:szCs w:val="24"/>
              </w:rPr>
            </w:pPr>
            <w:r w:rsidRPr="005123F4">
              <w:rPr>
                <w:sz w:val="24"/>
                <w:szCs w:val="24"/>
              </w:rPr>
              <w:t>To identify secure sites by looking for</w:t>
            </w:r>
            <w:r>
              <w:rPr>
                <w:sz w:val="24"/>
                <w:szCs w:val="24"/>
              </w:rPr>
              <w:t xml:space="preserve"> </w:t>
            </w:r>
            <w:r w:rsidRPr="005123F4">
              <w:rPr>
                <w:sz w:val="24"/>
                <w:szCs w:val="24"/>
              </w:rPr>
              <w:t>privacy seals of approval.</w:t>
            </w:r>
          </w:p>
          <w:p w14:paraId="16A5A87D" w14:textId="3F240C5A" w:rsidR="002459C8" w:rsidRDefault="002459C8" w:rsidP="002459C8">
            <w:pPr>
              <w:rPr>
                <w:sz w:val="24"/>
                <w:szCs w:val="24"/>
              </w:rPr>
            </w:pPr>
            <w:r w:rsidRPr="005123F4">
              <w:rPr>
                <w:sz w:val="24"/>
                <w:szCs w:val="24"/>
              </w:rPr>
              <w:t>To identify the benefits and risks of</w:t>
            </w:r>
            <w:r>
              <w:rPr>
                <w:sz w:val="24"/>
                <w:szCs w:val="24"/>
              </w:rPr>
              <w:t xml:space="preserve"> </w:t>
            </w:r>
            <w:r w:rsidRPr="005123F4">
              <w:rPr>
                <w:sz w:val="24"/>
                <w:szCs w:val="24"/>
              </w:rPr>
              <w:t>giving personal information.</w:t>
            </w:r>
          </w:p>
          <w:p w14:paraId="0344614F" w14:textId="11757510" w:rsidR="00E0457F" w:rsidRDefault="004256E9" w:rsidP="00E0457F">
            <w:pPr>
              <w:jc w:val="center"/>
              <w:rPr>
                <w:sz w:val="24"/>
                <w:szCs w:val="24"/>
              </w:rPr>
            </w:pPr>
            <w:hyperlink r:id="rId16" w:history="1">
              <w:r w:rsidR="00E0457F" w:rsidRPr="00E0457F">
                <w:rPr>
                  <w:rStyle w:val="Hyperlink"/>
                  <w:sz w:val="24"/>
                  <w:szCs w:val="24"/>
                </w:rPr>
                <w:t>Online Safety Knowledge Organiser</w:t>
              </w:r>
            </w:hyperlink>
          </w:p>
          <w:p w14:paraId="68594655" w14:textId="0E31A6B1" w:rsidR="002459C8" w:rsidRPr="002459C8" w:rsidRDefault="002459C8" w:rsidP="002459C8">
            <w:pPr>
              <w:jc w:val="center"/>
              <w:rPr>
                <w:b/>
                <w:sz w:val="24"/>
                <w:szCs w:val="24"/>
              </w:rPr>
            </w:pPr>
            <w:r w:rsidRPr="002459C8">
              <w:rPr>
                <w:b/>
                <w:sz w:val="24"/>
                <w:szCs w:val="24"/>
              </w:rPr>
              <w:t>Spreadsheets</w:t>
            </w:r>
          </w:p>
          <w:p w14:paraId="43EC1461" w14:textId="77777777" w:rsidR="002459C8" w:rsidRDefault="002459C8" w:rsidP="002459C8">
            <w:pPr>
              <w:rPr>
                <w:sz w:val="24"/>
                <w:szCs w:val="24"/>
              </w:rPr>
            </w:pPr>
          </w:p>
          <w:p w14:paraId="426E8D92" w14:textId="7C9C2ABB" w:rsidR="002459C8" w:rsidRPr="005123F4" w:rsidRDefault="002459C8" w:rsidP="002459C8">
            <w:pPr>
              <w:rPr>
                <w:sz w:val="24"/>
                <w:szCs w:val="24"/>
              </w:rPr>
            </w:pPr>
            <w:r w:rsidRPr="005123F4">
              <w:rPr>
                <w:sz w:val="24"/>
                <w:szCs w:val="24"/>
              </w:rPr>
              <w:t>To use a spreadsheet to investigate the</w:t>
            </w:r>
            <w:r>
              <w:rPr>
                <w:sz w:val="24"/>
                <w:szCs w:val="24"/>
              </w:rPr>
              <w:t xml:space="preserve"> </w:t>
            </w:r>
            <w:r w:rsidRPr="005123F4">
              <w:rPr>
                <w:sz w:val="24"/>
                <w:szCs w:val="24"/>
              </w:rPr>
              <w:t>probability of the results of throwing</w:t>
            </w:r>
            <w:r>
              <w:rPr>
                <w:sz w:val="24"/>
                <w:szCs w:val="24"/>
              </w:rPr>
              <w:t xml:space="preserve"> </w:t>
            </w:r>
            <w:r w:rsidRPr="005123F4">
              <w:rPr>
                <w:sz w:val="24"/>
                <w:szCs w:val="24"/>
              </w:rPr>
              <w:t>many dice.</w:t>
            </w:r>
          </w:p>
          <w:p w14:paraId="1AE012CC" w14:textId="05C46C54" w:rsidR="002459C8" w:rsidRPr="005123F4" w:rsidRDefault="002459C8" w:rsidP="002459C8">
            <w:pPr>
              <w:rPr>
                <w:sz w:val="24"/>
                <w:szCs w:val="24"/>
              </w:rPr>
            </w:pPr>
            <w:r w:rsidRPr="005123F4">
              <w:rPr>
                <w:sz w:val="24"/>
                <w:szCs w:val="24"/>
              </w:rPr>
              <w:t>To use a spreadsheet to calculate the</w:t>
            </w:r>
            <w:r>
              <w:rPr>
                <w:sz w:val="24"/>
                <w:szCs w:val="24"/>
              </w:rPr>
              <w:t xml:space="preserve"> </w:t>
            </w:r>
            <w:r w:rsidRPr="005123F4">
              <w:rPr>
                <w:sz w:val="24"/>
                <w:szCs w:val="24"/>
              </w:rPr>
              <w:t>discount and final prices in a sale.</w:t>
            </w:r>
          </w:p>
          <w:p w14:paraId="30BF5943" w14:textId="77777777" w:rsidR="002459C8" w:rsidRDefault="002459C8" w:rsidP="002459C8">
            <w:pPr>
              <w:rPr>
                <w:sz w:val="24"/>
                <w:szCs w:val="24"/>
              </w:rPr>
            </w:pPr>
            <w:r w:rsidRPr="005123F4">
              <w:rPr>
                <w:sz w:val="24"/>
                <w:szCs w:val="24"/>
              </w:rPr>
              <w:t>To use a spreadsheet to plan how to</w:t>
            </w:r>
            <w:r>
              <w:rPr>
                <w:sz w:val="24"/>
                <w:szCs w:val="24"/>
              </w:rPr>
              <w:t xml:space="preserve"> </w:t>
            </w:r>
            <w:r w:rsidRPr="005123F4">
              <w:rPr>
                <w:sz w:val="24"/>
                <w:szCs w:val="24"/>
              </w:rPr>
              <w:t>spend pocket money and the effect of</w:t>
            </w:r>
            <w:r>
              <w:rPr>
                <w:sz w:val="24"/>
                <w:szCs w:val="24"/>
              </w:rPr>
              <w:t xml:space="preserve"> </w:t>
            </w:r>
            <w:r w:rsidRPr="005123F4">
              <w:rPr>
                <w:sz w:val="24"/>
                <w:szCs w:val="24"/>
              </w:rPr>
              <w:t>saving money.</w:t>
            </w:r>
          </w:p>
          <w:p w14:paraId="2C5D0831" w14:textId="79BF7244" w:rsidR="00E0457F" w:rsidRPr="00FA2815" w:rsidRDefault="004256E9" w:rsidP="00E0457F">
            <w:pPr>
              <w:jc w:val="center"/>
              <w:rPr>
                <w:sz w:val="24"/>
                <w:szCs w:val="24"/>
              </w:rPr>
            </w:pPr>
            <w:hyperlink r:id="rId17" w:history="1">
              <w:r w:rsidR="00E0457F" w:rsidRPr="00E0457F">
                <w:rPr>
                  <w:rStyle w:val="Hyperlink"/>
                  <w:sz w:val="24"/>
                  <w:szCs w:val="24"/>
                </w:rPr>
                <w:t>Spreadsheets Knowledge Organiser</w:t>
              </w:r>
            </w:hyperlink>
          </w:p>
        </w:tc>
      </w:tr>
      <w:tr w:rsidR="002459C8" w:rsidRPr="00C407B4" w14:paraId="2C5D0847" w14:textId="77777777" w:rsidTr="004138EC">
        <w:trPr>
          <w:trHeight w:val="699"/>
        </w:trPr>
        <w:tc>
          <w:tcPr>
            <w:tcW w:w="2223" w:type="dxa"/>
            <w:vAlign w:val="center"/>
          </w:tcPr>
          <w:p w14:paraId="2C5D0840" w14:textId="77777777" w:rsidR="002459C8" w:rsidRPr="00C407B4" w:rsidRDefault="002459C8" w:rsidP="002459C8">
            <w:pPr>
              <w:jc w:val="center"/>
            </w:pPr>
            <w:r w:rsidRPr="00C407B4">
              <w:t>P.E.</w:t>
            </w:r>
          </w:p>
        </w:tc>
        <w:tc>
          <w:tcPr>
            <w:tcW w:w="13507" w:type="dxa"/>
            <w:vAlign w:val="center"/>
          </w:tcPr>
          <w:p w14:paraId="7CAF806D" w14:textId="0F106E66" w:rsidR="002459C8" w:rsidRPr="002459C8" w:rsidRDefault="002459C8" w:rsidP="002459C8">
            <w:pPr>
              <w:jc w:val="center"/>
              <w:rPr>
                <w:rFonts w:cstheme="minorHAnsi"/>
                <w:b/>
                <w:sz w:val="24"/>
                <w:szCs w:val="24"/>
              </w:rPr>
            </w:pPr>
            <w:r w:rsidRPr="002459C8">
              <w:rPr>
                <w:rFonts w:cstheme="minorHAnsi"/>
                <w:b/>
                <w:sz w:val="24"/>
                <w:szCs w:val="24"/>
              </w:rPr>
              <w:t>Gymnastics</w:t>
            </w:r>
          </w:p>
          <w:p w14:paraId="29A89C24" w14:textId="73DEDEA3" w:rsidR="002459C8" w:rsidRDefault="002459C8" w:rsidP="002459C8">
            <w:pPr>
              <w:jc w:val="center"/>
              <w:rPr>
                <w:rFonts w:cstheme="minorHAnsi"/>
                <w:b/>
                <w:sz w:val="24"/>
                <w:szCs w:val="24"/>
              </w:rPr>
            </w:pPr>
            <w:r w:rsidRPr="002459C8">
              <w:rPr>
                <w:rFonts w:cstheme="minorHAnsi"/>
                <w:b/>
                <w:sz w:val="24"/>
                <w:szCs w:val="24"/>
              </w:rPr>
              <w:t>Unit 1 &amp; Unit 2</w:t>
            </w:r>
          </w:p>
          <w:p w14:paraId="3A82716A" w14:textId="77777777" w:rsidR="00AC2D3F" w:rsidRDefault="00AC2D3F" w:rsidP="00AC2D3F">
            <w:pPr>
              <w:rPr>
                <w:rFonts w:cstheme="minorHAnsi"/>
                <w:b/>
                <w:sz w:val="24"/>
                <w:szCs w:val="24"/>
              </w:rPr>
            </w:pPr>
            <w:r>
              <w:rPr>
                <w:rFonts w:cstheme="minorHAnsi"/>
                <w:b/>
                <w:sz w:val="24"/>
                <w:szCs w:val="24"/>
              </w:rPr>
              <w:t>Curriculum Focus:</w:t>
            </w:r>
          </w:p>
          <w:p w14:paraId="3945C899" w14:textId="77777777" w:rsidR="00AC2D3F" w:rsidRDefault="00AC2D3F" w:rsidP="00AC2D3F">
            <w:pPr>
              <w:rPr>
                <w:rFonts w:cs="Arial"/>
                <w:sz w:val="24"/>
                <w:szCs w:val="24"/>
              </w:rPr>
            </w:pPr>
            <w:r>
              <w:rPr>
                <w:rFonts w:cs="Arial"/>
                <w:sz w:val="24"/>
                <w:szCs w:val="24"/>
              </w:rPr>
              <w:t xml:space="preserve">Work collaboratively with a partner in a small group to perform. </w:t>
            </w:r>
          </w:p>
          <w:p w14:paraId="452D6E4C" w14:textId="77777777" w:rsidR="00AC2D3F" w:rsidRDefault="00AC2D3F" w:rsidP="00AC2D3F">
            <w:pPr>
              <w:rPr>
                <w:rFonts w:cs="Arial"/>
                <w:sz w:val="24"/>
                <w:szCs w:val="24"/>
              </w:rPr>
            </w:pPr>
            <w:r>
              <w:rPr>
                <w:rFonts w:cs="Arial"/>
                <w:sz w:val="24"/>
                <w:szCs w:val="24"/>
              </w:rPr>
              <w:t xml:space="preserve">Compare performance with previous performances and demonstrate improvement to achieve personal best. </w:t>
            </w:r>
          </w:p>
          <w:p w14:paraId="7AED35D8" w14:textId="77777777" w:rsidR="00AC2D3F" w:rsidRDefault="00AC2D3F" w:rsidP="00AC2D3F">
            <w:pPr>
              <w:rPr>
                <w:rFonts w:cs="Arial"/>
                <w:sz w:val="24"/>
                <w:szCs w:val="24"/>
              </w:rPr>
            </w:pPr>
            <w:r>
              <w:rPr>
                <w:rFonts w:cs="Arial"/>
                <w:sz w:val="24"/>
                <w:szCs w:val="24"/>
              </w:rPr>
              <w:t xml:space="preserve">Develop flexibility, balance, strength and control. </w:t>
            </w:r>
          </w:p>
          <w:p w14:paraId="7937904F" w14:textId="77777777" w:rsidR="00AC2D3F" w:rsidRDefault="00AC2D3F" w:rsidP="00AC2D3F">
            <w:pPr>
              <w:rPr>
                <w:rFonts w:cs="Arial"/>
                <w:sz w:val="24"/>
                <w:szCs w:val="24"/>
              </w:rPr>
            </w:pPr>
          </w:p>
          <w:p w14:paraId="63A815D1" w14:textId="77777777" w:rsidR="00AC2D3F" w:rsidRDefault="00AC2D3F" w:rsidP="00AC2D3F">
            <w:pPr>
              <w:rPr>
                <w:rFonts w:cs="Arial"/>
                <w:sz w:val="24"/>
                <w:szCs w:val="24"/>
              </w:rPr>
            </w:pPr>
            <w:r>
              <w:rPr>
                <w:rFonts w:cs="Arial"/>
                <w:sz w:val="24"/>
                <w:szCs w:val="24"/>
              </w:rPr>
              <w:t>Enjoy communicating and collaborating during group work.</w:t>
            </w:r>
          </w:p>
          <w:p w14:paraId="4259DB27" w14:textId="77777777" w:rsidR="00AC2D3F" w:rsidRDefault="00AC2D3F" w:rsidP="00AC2D3F">
            <w:pPr>
              <w:rPr>
                <w:rFonts w:cs="Arial"/>
                <w:sz w:val="24"/>
                <w:szCs w:val="24"/>
              </w:rPr>
            </w:pPr>
            <w:r>
              <w:rPr>
                <w:rFonts w:cs="Arial"/>
                <w:sz w:val="24"/>
                <w:szCs w:val="24"/>
              </w:rPr>
              <w:t>Perform for sustained periods of time demonstrating strength and stamina.</w:t>
            </w:r>
          </w:p>
          <w:p w14:paraId="2C5D0841" w14:textId="411BDA2F" w:rsidR="002459C8" w:rsidRPr="00152B2A" w:rsidRDefault="00AC2D3F" w:rsidP="002459C8">
            <w:pPr>
              <w:rPr>
                <w:b/>
                <w:sz w:val="24"/>
                <w:szCs w:val="24"/>
              </w:rPr>
            </w:pPr>
            <w:r>
              <w:rPr>
                <w:rFonts w:cs="Arial"/>
                <w:sz w:val="24"/>
                <w:szCs w:val="24"/>
              </w:rPr>
              <w:t>Recognise their own success by reflecting up and evaluating their own performance.</w:t>
            </w:r>
          </w:p>
        </w:tc>
      </w:tr>
      <w:tr w:rsidR="002459C8" w:rsidRPr="00C407B4" w14:paraId="2C5D084F" w14:textId="77777777" w:rsidTr="00FE3193">
        <w:trPr>
          <w:trHeight w:val="5660"/>
        </w:trPr>
        <w:tc>
          <w:tcPr>
            <w:tcW w:w="2223" w:type="dxa"/>
            <w:vAlign w:val="center"/>
          </w:tcPr>
          <w:p w14:paraId="2C5D0848" w14:textId="58DF2691" w:rsidR="002459C8" w:rsidRPr="00C407B4" w:rsidRDefault="002459C8" w:rsidP="002459C8">
            <w:pPr>
              <w:jc w:val="center"/>
            </w:pPr>
            <w:r w:rsidRPr="00C407B4">
              <w:t>PSHE/RSE</w:t>
            </w:r>
          </w:p>
        </w:tc>
        <w:tc>
          <w:tcPr>
            <w:tcW w:w="13507" w:type="dxa"/>
          </w:tcPr>
          <w:p w14:paraId="77E96BDA" w14:textId="0D460D8F" w:rsidR="002459C8" w:rsidRDefault="002459C8" w:rsidP="002459C8">
            <w:pPr>
              <w:rPr>
                <w:b/>
                <w:sz w:val="24"/>
                <w:szCs w:val="24"/>
              </w:rPr>
            </w:pPr>
            <w:r w:rsidRPr="00761453">
              <w:rPr>
                <w:b/>
                <w:sz w:val="24"/>
                <w:szCs w:val="24"/>
              </w:rPr>
              <w:t>Calming the Storm</w:t>
            </w:r>
          </w:p>
          <w:p w14:paraId="07A37400"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We were created individually by God who cares for us and wants us to put our faith in Him.</w:t>
            </w:r>
          </w:p>
          <w:p w14:paraId="160C00D5"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Physically becoming an adult is a natural phase of life.</w:t>
            </w:r>
          </w:p>
          <w:p w14:paraId="78025083"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Lots of changes will happen during puberty and sometimes it might feel confusing, but it is all part of God’s great plan and the results will be worth it!</w:t>
            </w:r>
          </w:p>
          <w:p w14:paraId="3C045037" w14:textId="77777777" w:rsidR="00761453" w:rsidRPr="00761453" w:rsidRDefault="00761453" w:rsidP="002459C8">
            <w:pPr>
              <w:rPr>
                <w:rFonts w:cstheme="minorHAnsi"/>
                <w:sz w:val="24"/>
                <w:szCs w:val="24"/>
              </w:rPr>
            </w:pPr>
            <w:r w:rsidRPr="00761453">
              <w:rPr>
                <w:rFonts w:cstheme="minorHAnsi"/>
                <w:sz w:val="24"/>
                <w:szCs w:val="24"/>
              </w:rPr>
              <w:t xml:space="preserve">NC </w:t>
            </w:r>
          </w:p>
          <w:p w14:paraId="0C32D8AD"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6C141DC3"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Key facts about puberty and the changing adolescent body, particularly from age 9 through to age 11, including physical and emotional changes. </w:t>
            </w:r>
          </w:p>
          <w:p w14:paraId="50DB73D8" w14:textId="257ADC56" w:rsidR="002459C8" w:rsidRDefault="002459C8" w:rsidP="002459C8">
            <w:pPr>
              <w:rPr>
                <w:b/>
                <w:sz w:val="24"/>
                <w:szCs w:val="24"/>
              </w:rPr>
            </w:pPr>
            <w:r w:rsidRPr="00761453">
              <w:rPr>
                <w:b/>
                <w:sz w:val="24"/>
                <w:szCs w:val="24"/>
              </w:rPr>
              <w:t>Girls Bodies</w:t>
            </w:r>
          </w:p>
          <w:p w14:paraId="12C5C3F0"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That human beings are different to other animals;</w:t>
            </w:r>
          </w:p>
          <w:p w14:paraId="20E7B8D0"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unique growth and development of humans, and the changes that girls will experience during puberty;</w:t>
            </w:r>
          </w:p>
          <w:p w14:paraId="63C1DD67"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need to respect their bodies as a gift from God to be looked after well, and treated appropriately;</w:t>
            </w:r>
          </w:p>
          <w:p w14:paraId="791639C3"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The need for modesty and appropriate boundaries.</w:t>
            </w:r>
          </w:p>
          <w:p w14:paraId="016E4C93" w14:textId="77777777" w:rsidR="00761453" w:rsidRPr="00761453" w:rsidRDefault="00761453" w:rsidP="002459C8">
            <w:pPr>
              <w:rPr>
                <w:rFonts w:cstheme="minorHAnsi"/>
                <w:sz w:val="24"/>
                <w:szCs w:val="24"/>
              </w:rPr>
            </w:pPr>
            <w:r w:rsidRPr="00761453">
              <w:rPr>
                <w:rFonts w:cstheme="minorHAnsi"/>
                <w:sz w:val="24"/>
                <w:szCs w:val="24"/>
              </w:rPr>
              <w:t xml:space="preserve">NC </w:t>
            </w:r>
          </w:p>
          <w:p w14:paraId="5BC218B8"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Key facts about puberty and the changing adolescent body, particularly from age 9 through to age 11, including physical and emotional changes. </w:t>
            </w:r>
          </w:p>
          <w:p w14:paraId="26830782"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How to recognise and talk about their emotions, including having a varied vocabulary of words to use when talking about their own and others’ feelings. </w:t>
            </w:r>
          </w:p>
          <w:p w14:paraId="0DF803CF" w14:textId="5C46381F" w:rsidR="002459C8" w:rsidRDefault="002459C8" w:rsidP="002459C8">
            <w:pPr>
              <w:rPr>
                <w:b/>
                <w:sz w:val="24"/>
                <w:szCs w:val="24"/>
              </w:rPr>
            </w:pPr>
            <w:r w:rsidRPr="00761453">
              <w:rPr>
                <w:b/>
                <w:sz w:val="24"/>
                <w:szCs w:val="24"/>
              </w:rPr>
              <w:t>Boys Bodies</w:t>
            </w:r>
          </w:p>
          <w:p w14:paraId="0E1262FB"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That human beings are different in kind to other animals;</w:t>
            </w:r>
          </w:p>
          <w:p w14:paraId="72FB5B9B"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unique growth and development of humans, and the changes that boys will experience during puberty;</w:t>
            </w:r>
          </w:p>
          <w:p w14:paraId="78024156"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need to respect their bodies as a gift from God to be looked after well, and treated appropriately;</w:t>
            </w:r>
          </w:p>
          <w:p w14:paraId="433F6C78"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The need for modesty and appropriate boundaries.</w:t>
            </w:r>
          </w:p>
          <w:p w14:paraId="112A8051" w14:textId="77777777" w:rsidR="00761453" w:rsidRPr="00761453" w:rsidRDefault="00761453" w:rsidP="002459C8">
            <w:pPr>
              <w:rPr>
                <w:rFonts w:cstheme="minorHAnsi"/>
                <w:sz w:val="24"/>
                <w:szCs w:val="24"/>
              </w:rPr>
            </w:pPr>
            <w:r w:rsidRPr="00761453">
              <w:rPr>
                <w:rFonts w:cstheme="minorHAnsi"/>
                <w:sz w:val="24"/>
                <w:szCs w:val="24"/>
              </w:rPr>
              <w:t xml:space="preserve">NC </w:t>
            </w:r>
          </w:p>
          <w:p w14:paraId="5029EA37" w14:textId="730B2D5F" w:rsidR="00761453" w:rsidRPr="00761453" w:rsidRDefault="00761453" w:rsidP="00761453">
            <w:pPr>
              <w:rPr>
                <w:rFonts w:cstheme="minorHAnsi"/>
                <w:color w:val="000000"/>
                <w:sz w:val="24"/>
                <w:szCs w:val="24"/>
              </w:rPr>
            </w:pPr>
            <w:r w:rsidRPr="00761453">
              <w:rPr>
                <w:rFonts w:cstheme="minorHAnsi"/>
                <w:color w:val="000000"/>
                <w:sz w:val="24"/>
                <w:szCs w:val="24"/>
              </w:rPr>
              <w:t xml:space="preserve">Key facts about puberty and the changing adolescent body, particularly from age 9 through to age 11, including physical and emotional changes. </w:t>
            </w:r>
          </w:p>
          <w:p w14:paraId="69A539FB"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That stable, caring relationships, which may be of different types, are at the heart of happy families, and are important for children’s security as they grow up. </w:t>
            </w:r>
          </w:p>
          <w:p w14:paraId="0ED89D36" w14:textId="0237F32E" w:rsidR="00761453" w:rsidRPr="003A53B4" w:rsidRDefault="00761453" w:rsidP="003A53B4">
            <w:pPr>
              <w:rPr>
                <w:rFonts w:cstheme="minorHAnsi"/>
                <w:color w:val="000000"/>
                <w:sz w:val="24"/>
                <w:szCs w:val="24"/>
                <w:lang w:val="en-GB"/>
              </w:rPr>
            </w:pPr>
            <w:r w:rsidRPr="00761453">
              <w:rPr>
                <w:rFonts w:cstheme="minorHAnsi"/>
                <w:color w:val="000000"/>
                <w:sz w:val="24"/>
                <w:szCs w:val="24"/>
              </w:rPr>
              <w:t xml:space="preserve">How to recognise and talk about their emotions, including having a varied vocabulary of words to use when talking about </w:t>
            </w:r>
            <w:r w:rsidR="003A53B4">
              <w:rPr>
                <w:rFonts w:cstheme="minorHAnsi"/>
                <w:color w:val="000000"/>
                <w:sz w:val="24"/>
                <w:szCs w:val="24"/>
              </w:rPr>
              <w:t>their own and others’ feelings.</w:t>
            </w:r>
          </w:p>
          <w:p w14:paraId="0CE3EC16" w14:textId="2A18B6D3" w:rsidR="00761453" w:rsidRPr="00761453" w:rsidRDefault="00761453" w:rsidP="002459C8">
            <w:pPr>
              <w:rPr>
                <w:sz w:val="24"/>
                <w:szCs w:val="24"/>
              </w:rPr>
            </w:pPr>
          </w:p>
          <w:p w14:paraId="3461973E" w14:textId="77777777" w:rsidR="002459C8" w:rsidRDefault="002459C8" w:rsidP="002459C8">
            <w:pPr>
              <w:rPr>
                <w:b/>
                <w:sz w:val="24"/>
                <w:szCs w:val="24"/>
              </w:rPr>
            </w:pPr>
            <w:r w:rsidRPr="00761453">
              <w:rPr>
                <w:b/>
                <w:sz w:val="24"/>
                <w:szCs w:val="24"/>
              </w:rPr>
              <w:t>Spots and Sleep</w:t>
            </w:r>
          </w:p>
          <w:p w14:paraId="4C7A6675"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How to make good choices that have an impact on their health: rest and sleep, exercise, personal hygiene, avoiding the overuse of electronic entertainment, etc.</w:t>
            </w:r>
          </w:p>
          <w:p w14:paraId="6EEA8A63" w14:textId="3AC05711" w:rsidR="003A53B4" w:rsidRPr="003A53B4" w:rsidRDefault="003A53B4" w:rsidP="003A53B4">
            <w:pPr>
              <w:rPr>
                <w:rFonts w:cstheme="minorHAnsi"/>
                <w:color w:val="000000"/>
                <w:sz w:val="24"/>
                <w:szCs w:val="24"/>
              </w:rPr>
            </w:pPr>
            <w:r w:rsidRPr="003A53B4">
              <w:rPr>
                <w:rFonts w:cstheme="minorHAnsi"/>
                <w:color w:val="000000"/>
                <w:sz w:val="24"/>
                <w:szCs w:val="24"/>
              </w:rPr>
              <w:t xml:space="preserve">NC About the benefits of rationing time spent online, the risks of excessive time spent on electronic devices and the impact of positive and negative content online on their own and others’ mental and physical wellbeing. </w:t>
            </w:r>
          </w:p>
          <w:p w14:paraId="54498CE3"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importance of sufficient good quality sleep for good health and that a lack of sleep can affect weight, mood and ability to learn. </w:t>
            </w:r>
          </w:p>
          <w:p w14:paraId="2C002335"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characteristics and mental and physical benefits of an active lifestyle. </w:t>
            </w:r>
          </w:p>
          <w:p w14:paraId="4EB172FB"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risks associated with an inactive lifestyle (including obesity). </w:t>
            </w:r>
          </w:p>
          <w:p w14:paraId="01215E9C"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How and when to seek support including which adults to speak to in school if they are worried about their health. </w:t>
            </w:r>
          </w:p>
          <w:p w14:paraId="05B68D88"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What constitutes a healthy diet (including understanding calories and other nutritional content). </w:t>
            </w:r>
          </w:p>
          <w:p w14:paraId="74CA6E9F"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principles of planning and preparing a range of healthy meals. </w:t>
            </w:r>
          </w:p>
          <w:p w14:paraId="1C077944"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7B536DCB"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About safe and unsafe exposure to the sun, and how to reduce the risk of sun damage, including skin cancer. </w:t>
            </w:r>
          </w:p>
          <w:p w14:paraId="646A0B62"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About dental health and the benefits of good oral hygiene and dental flossing, including regular check-ups at the dentist. </w:t>
            </w:r>
          </w:p>
          <w:p w14:paraId="68E718D7"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About personal hygiene and germs including bacteria, viruses, how they are spread and treated, and the importance of handwashing. </w:t>
            </w:r>
          </w:p>
          <w:p w14:paraId="7FD90BE0" w14:textId="77777777" w:rsidR="003A53B4" w:rsidRPr="003A53B4" w:rsidRDefault="003A53B4" w:rsidP="003A53B4">
            <w:pPr>
              <w:rPr>
                <w:rFonts w:cstheme="minorHAnsi"/>
                <w:color w:val="000000"/>
                <w:sz w:val="24"/>
                <w:szCs w:val="24"/>
                <w:lang w:val="en-GB"/>
              </w:rPr>
            </w:pPr>
          </w:p>
          <w:p w14:paraId="2C5D0849" w14:textId="3778E7CE" w:rsidR="003A53B4" w:rsidRPr="00C407B4" w:rsidRDefault="003A53B4" w:rsidP="002459C8"/>
        </w:tc>
      </w:tr>
    </w:tbl>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208F" w14:textId="77777777" w:rsidR="007C3129" w:rsidRDefault="007C3129" w:rsidP="003B0720">
      <w:pPr>
        <w:spacing w:after="0" w:line="240" w:lineRule="auto"/>
      </w:pPr>
      <w:r>
        <w:separator/>
      </w:r>
    </w:p>
  </w:endnote>
  <w:endnote w:type="continuationSeparator" w:id="0">
    <w:p w14:paraId="4B30D786" w14:textId="77777777" w:rsidR="007C3129" w:rsidRDefault="007C3129"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366A0" w14:textId="77777777" w:rsidR="007C3129" w:rsidRDefault="007C3129" w:rsidP="003B0720">
      <w:pPr>
        <w:spacing w:after="0" w:line="240" w:lineRule="auto"/>
      </w:pPr>
      <w:r>
        <w:separator/>
      </w:r>
    </w:p>
  </w:footnote>
  <w:footnote w:type="continuationSeparator" w:id="0">
    <w:p w14:paraId="53A90DA2" w14:textId="77777777" w:rsidR="007C3129" w:rsidRDefault="007C3129"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B5925"/>
    <w:multiLevelType w:val="hybridMultilevel"/>
    <w:tmpl w:val="5AD8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5104A94"/>
    <w:multiLevelType w:val="hybridMultilevel"/>
    <w:tmpl w:val="C3D8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30"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7"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4"/>
  </w:num>
  <w:num w:numId="4">
    <w:abstractNumId w:val="13"/>
  </w:num>
  <w:num w:numId="5">
    <w:abstractNumId w:val="12"/>
  </w:num>
  <w:num w:numId="6">
    <w:abstractNumId w:val="0"/>
  </w:num>
  <w:num w:numId="7">
    <w:abstractNumId w:val="28"/>
  </w:num>
  <w:num w:numId="8">
    <w:abstractNumId w:val="8"/>
  </w:num>
  <w:num w:numId="9">
    <w:abstractNumId w:val="36"/>
  </w:num>
  <w:num w:numId="10">
    <w:abstractNumId w:val="38"/>
  </w:num>
  <w:num w:numId="11">
    <w:abstractNumId w:val="2"/>
  </w:num>
  <w:num w:numId="12">
    <w:abstractNumId w:val="37"/>
  </w:num>
  <w:num w:numId="13">
    <w:abstractNumId w:val="7"/>
  </w:num>
  <w:num w:numId="14">
    <w:abstractNumId w:val="35"/>
  </w:num>
  <w:num w:numId="15">
    <w:abstractNumId w:val="11"/>
  </w:num>
  <w:num w:numId="16">
    <w:abstractNumId w:val="16"/>
  </w:num>
  <w:num w:numId="17">
    <w:abstractNumId w:val="42"/>
  </w:num>
  <w:num w:numId="18">
    <w:abstractNumId w:val="30"/>
  </w:num>
  <w:num w:numId="19">
    <w:abstractNumId w:val="18"/>
  </w:num>
  <w:num w:numId="20">
    <w:abstractNumId w:val="31"/>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3"/>
  </w:num>
  <w:num w:numId="28">
    <w:abstractNumId w:val="9"/>
  </w:num>
  <w:num w:numId="29">
    <w:abstractNumId w:val="26"/>
  </w:num>
  <w:num w:numId="30">
    <w:abstractNumId w:val="29"/>
  </w:num>
  <w:num w:numId="31">
    <w:abstractNumId w:val="34"/>
  </w:num>
  <w:num w:numId="32">
    <w:abstractNumId w:val="24"/>
  </w:num>
  <w:num w:numId="33">
    <w:abstractNumId w:val="40"/>
  </w:num>
  <w:num w:numId="34">
    <w:abstractNumId w:val="19"/>
  </w:num>
  <w:num w:numId="35">
    <w:abstractNumId w:val="41"/>
  </w:num>
  <w:num w:numId="36">
    <w:abstractNumId w:val="17"/>
  </w:num>
  <w:num w:numId="37">
    <w:abstractNumId w:val="20"/>
  </w:num>
  <w:num w:numId="38">
    <w:abstractNumId w:val="39"/>
  </w:num>
  <w:num w:numId="39">
    <w:abstractNumId w:val="6"/>
  </w:num>
  <w:num w:numId="40">
    <w:abstractNumId w:val="14"/>
  </w:num>
  <w:num w:numId="41">
    <w:abstractNumId w:val="15"/>
  </w:num>
  <w:num w:numId="42">
    <w:abstractNumId w:val="23"/>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52B2A"/>
    <w:rsid w:val="00161904"/>
    <w:rsid w:val="0016499C"/>
    <w:rsid w:val="00176BD3"/>
    <w:rsid w:val="001C4A0C"/>
    <w:rsid w:val="001F2E52"/>
    <w:rsid w:val="002221E5"/>
    <w:rsid w:val="002459C8"/>
    <w:rsid w:val="00250C1B"/>
    <w:rsid w:val="0025118D"/>
    <w:rsid w:val="00254474"/>
    <w:rsid w:val="00276599"/>
    <w:rsid w:val="002B70C7"/>
    <w:rsid w:val="002C47B4"/>
    <w:rsid w:val="002E0A12"/>
    <w:rsid w:val="002E7ECF"/>
    <w:rsid w:val="00307F6F"/>
    <w:rsid w:val="003112BB"/>
    <w:rsid w:val="00321DBB"/>
    <w:rsid w:val="00325883"/>
    <w:rsid w:val="003309E3"/>
    <w:rsid w:val="003356E4"/>
    <w:rsid w:val="00365679"/>
    <w:rsid w:val="00367787"/>
    <w:rsid w:val="00393B31"/>
    <w:rsid w:val="003A53B4"/>
    <w:rsid w:val="003B0720"/>
    <w:rsid w:val="003B576B"/>
    <w:rsid w:val="00407211"/>
    <w:rsid w:val="004138EC"/>
    <w:rsid w:val="00416A48"/>
    <w:rsid w:val="004256E9"/>
    <w:rsid w:val="00436306"/>
    <w:rsid w:val="004606DE"/>
    <w:rsid w:val="004629CA"/>
    <w:rsid w:val="0047676B"/>
    <w:rsid w:val="004E6757"/>
    <w:rsid w:val="005123F4"/>
    <w:rsid w:val="00512799"/>
    <w:rsid w:val="0052671B"/>
    <w:rsid w:val="005902A6"/>
    <w:rsid w:val="005A37AB"/>
    <w:rsid w:val="005B5161"/>
    <w:rsid w:val="005C3C6D"/>
    <w:rsid w:val="005C7A3C"/>
    <w:rsid w:val="005E364E"/>
    <w:rsid w:val="005F58C2"/>
    <w:rsid w:val="00604218"/>
    <w:rsid w:val="00612F75"/>
    <w:rsid w:val="00626156"/>
    <w:rsid w:val="006311C9"/>
    <w:rsid w:val="00635199"/>
    <w:rsid w:val="00656938"/>
    <w:rsid w:val="00683E13"/>
    <w:rsid w:val="00693D6B"/>
    <w:rsid w:val="006A5758"/>
    <w:rsid w:val="006B15E6"/>
    <w:rsid w:val="006B3AA8"/>
    <w:rsid w:val="006B484C"/>
    <w:rsid w:val="006C2653"/>
    <w:rsid w:val="006C7559"/>
    <w:rsid w:val="006E239B"/>
    <w:rsid w:val="006F2C9F"/>
    <w:rsid w:val="006F6E4E"/>
    <w:rsid w:val="007246F8"/>
    <w:rsid w:val="007345BA"/>
    <w:rsid w:val="00761453"/>
    <w:rsid w:val="007769D1"/>
    <w:rsid w:val="0079487A"/>
    <w:rsid w:val="007C3129"/>
    <w:rsid w:val="007D6840"/>
    <w:rsid w:val="007E1518"/>
    <w:rsid w:val="007F3234"/>
    <w:rsid w:val="00814018"/>
    <w:rsid w:val="008144DA"/>
    <w:rsid w:val="0083136E"/>
    <w:rsid w:val="00851929"/>
    <w:rsid w:val="008616CA"/>
    <w:rsid w:val="0086352E"/>
    <w:rsid w:val="008770EA"/>
    <w:rsid w:val="00897DC5"/>
    <w:rsid w:val="008A31C6"/>
    <w:rsid w:val="008B45D4"/>
    <w:rsid w:val="008B5005"/>
    <w:rsid w:val="008D515A"/>
    <w:rsid w:val="00902DF7"/>
    <w:rsid w:val="00925664"/>
    <w:rsid w:val="009371D4"/>
    <w:rsid w:val="00991FF9"/>
    <w:rsid w:val="009932A7"/>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E1D4A"/>
    <w:rsid w:val="00BE44EE"/>
    <w:rsid w:val="00BF1141"/>
    <w:rsid w:val="00BF1B01"/>
    <w:rsid w:val="00C14FE5"/>
    <w:rsid w:val="00C407B4"/>
    <w:rsid w:val="00C43917"/>
    <w:rsid w:val="00C5584E"/>
    <w:rsid w:val="00C74343"/>
    <w:rsid w:val="00C85D0D"/>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0457F"/>
    <w:rsid w:val="00E15D56"/>
    <w:rsid w:val="00E17897"/>
    <w:rsid w:val="00E5176F"/>
    <w:rsid w:val="00E760E2"/>
    <w:rsid w:val="00E863E9"/>
    <w:rsid w:val="00EB4BBE"/>
    <w:rsid w:val="00EC1D0D"/>
    <w:rsid w:val="00EC4E67"/>
    <w:rsid w:val="00ED1390"/>
    <w:rsid w:val="00EF4317"/>
    <w:rsid w:val="00F34693"/>
    <w:rsid w:val="00F3751D"/>
    <w:rsid w:val="00F5266B"/>
    <w:rsid w:val="00F76A11"/>
    <w:rsid w:val="00FA2815"/>
    <w:rsid w:val="00FC38A3"/>
    <w:rsid w:val="00FE319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650">
      <w:bodyDiv w:val="1"/>
      <w:marLeft w:val="0"/>
      <w:marRight w:val="0"/>
      <w:marTop w:val="0"/>
      <w:marBottom w:val="0"/>
      <w:divBdr>
        <w:top w:val="none" w:sz="0" w:space="0" w:color="auto"/>
        <w:left w:val="none" w:sz="0" w:space="0" w:color="auto"/>
        <w:bottom w:val="none" w:sz="0" w:space="0" w:color="auto"/>
        <w:right w:val="none" w:sz="0" w:space="0" w:color="auto"/>
      </w:divBdr>
    </w:div>
    <w:div w:id="29839345">
      <w:bodyDiv w:val="1"/>
      <w:marLeft w:val="0"/>
      <w:marRight w:val="0"/>
      <w:marTop w:val="0"/>
      <w:marBottom w:val="0"/>
      <w:divBdr>
        <w:top w:val="none" w:sz="0" w:space="0" w:color="auto"/>
        <w:left w:val="none" w:sz="0" w:space="0" w:color="auto"/>
        <w:bottom w:val="none" w:sz="0" w:space="0" w:color="auto"/>
        <w:right w:val="none" w:sz="0" w:space="0" w:color="auto"/>
      </w:divBdr>
    </w:div>
    <w:div w:id="177624118">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8192120">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3481769">
      <w:bodyDiv w:val="1"/>
      <w:marLeft w:val="0"/>
      <w:marRight w:val="0"/>
      <w:marTop w:val="0"/>
      <w:marBottom w:val="0"/>
      <w:divBdr>
        <w:top w:val="none" w:sz="0" w:space="0" w:color="auto"/>
        <w:left w:val="none" w:sz="0" w:space="0" w:color="auto"/>
        <w:bottom w:val="none" w:sz="0" w:space="0" w:color="auto"/>
        <w:right w:val="none" w:sz="0" w:space="0" w:color="auto"/>
      </w:divBdr>
    </w:div>
    <w:div w:id="421341689">
      <w:bodyDiv w:val="1"/>
      <w:marLeft w:val="0"/>
      <w:marRight w:val="0"/>
      <w:marTop w:val="0"/>
      <w:marBottom w:val="0"/>
      <w:divBdr>
        <w:top w:val="none" w:sz="0" w:space="0" w:color="auto"/>
        <w:left w:val="none" w:sz="0" w:space="0" w:color="auto"/>
        <w:bottom w:val="none" w:sz="0" w:space="0" w:color="auto"/>
        <w:right w:val="none" w:sz="0" w:space="0" w:color="auto"/>
      </w:divBdr>
    </w:div>
    <w:div w:id="440682968">
      <w:bodyDiv w:val="1"/>
      <w:marLeft w:val="0"/>
      <w:marRight w:val="0"/>
      <w:marTop w:val="0"/>
      <w:marBottom w:val="0"/>
      <w:divBdr>
        <w:top w:val="none" w:sz="0" w:space="0" w:color="auto"/>
        <w:left w:val="none" w:sz="0" w:space="0" w:color="auto"/>
        <w:bottom w:val="none" w:sz="0" w:space="0" w:color="auto"/>
        <w:right w:val="none" w:sz="0" w:space="0" w:color="auto"/>
      </w:divBdr>
    </w:div>
    <w:div w:id="606277468">
      <w:bodyDiv w:val="1"/>
      <w:marLeft w:val="0"/>
      <w:marRight w:val="0"/>
      <w:marTop w:val="0"/>
      <w:marBottom w:val="0"/>
      <w:divBdr>
        <w:top w:val="none" w:sz="0" w:space="0" w:color="auto"/>
        <w:left w:val="none" w:sz="0" w:space="0" w:color="auto"/>
        <w:bottom w:val="none" w:sz="0" w:space="0" w:color="auto"/>
        <w:right w:val="none" w:sz="0" w:space="0" w:color="auto"/>
      </w:divBdr>
    </w:div>
    <w:div w:id="653918890">
      <w:bodyDiv w:val="1"/>
      <w:marLeft w:val="0"/>
      <w:marRight w:val="0"/>
      <w:marTop w:val="0"/>
      <w:marBottom w:val="0"/>
      <w:divBdr>
        <w:top w:val="none" w:sz="0" w:space="0" w:color="auto"/>
        <w:left w:val="none" w:sz="0" w:space="0" w:color="auto"/>
        <w:bottom w:val="none" w:sz="0" w:space="0" w:color="auto"/>
        <w:right w:val="none" w:sz="0" w:space="0" w:color="auto"/>
      </w:divBdr>
    </w:div>
    <w:div w:id="654383470">
      <w:bodyDiv w:val="1"/>
      <w:marLeft w:val="0"/>
      <w:marRight w:val="0"/>
      <w:marTop w:val="0"/>
      <w:marBottom w:val="0"/>
      <w:divBdr>
        <w:top w:val="none" w:sz="0" w:space="0" w:color="auto"/>
        <w:left w:val="none" w:sz="0" w:space="0" w:color="auto"/>
        <w:bottom w:val="none" w:sz="0" w:space="0" w:color="auto"/>
        <w:right w:val="none" w:sz="0" w:space="0" w:color="auto"/>
      </w:divBdr>
    </w:div>
    <w:div w:id="726025457">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98440088">
      <w:bodyDiv w:val="1"/>
      <w:marLeft w:val="0"/>
      <w:marRight w:val="0"/>
      <w:marTop w:val="0"/>
      <w:marBottom w:val="0"/>
      <w:divBdr>
        <w:top w:val="none" w:sz="0" w:space="0" w:color="auto"/>
        <w:left w:val="none" w:sz="0" w:space="0" w:color="auto"/>
        <w:bottom w:val="none" w:sz="0" w:space="0" w:color="auto"/>
        <w:right w:val="none" w:sz="0" w:space="0" w:color="auto"/>
      </w:divBdr>
    </w:div>
    <w:div w:id="936214466">
      <w:bodyDiv w:val="1"/>
      <w:marLeft w:val="0"/>
      <w:marRight w:val="0"/>
      <w:marTop w:val="0"/>
      <w:marBottom w:val="0"/>
      <w:divBdr>
        <w:top w:val="none" w:sz="0" w:space="0" w:color="auto"/>
        <w:left w:val="none" w:sz="0" w:space="0" w:color="auto"/>
        <w:bottom w:val="none" w:sz="0" w:space="0" w:color="auto"/>
        <w:right w:val="none" w:sz="0" w:space="0" w:color="auto"/>
      </w:divBdr>
    </w:div>
    <w:div w:id="937636294">
      <w:bodyDiv w:val="1"/>
      <w:marLeft w:val="0"/>
      <w:marRight w:val="0"/>
      <w:marTop w:val="0"/>
      <w:marBottom w:val="0"/>
      <w:divBdr>
        <w:top w:val="none" w:sz="0" w:space="0" w:color="auto"/>
        <w:left w:val="none" w:sz="0" w:space="0" w:color="auto"/>
        <w:bottom w:val="none" w:sz="0" w:space="0" w:color="auto"/>
        <w:right w:val="none" w:sz="0" w:space="0" w:color="auto"/>
      </w:divBdr>
    </w:div>
    <w:div w:id="1155729986">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82482975">
      <w:bodyDiv w:val="1"/>
      <w:marLeft w:val="0"/>
      <w:marRight w:val="0"/>
      <w:marTop w:val="0"/>
      <w:marBottom w:val="0"/>
      <w:divBdr>
        <w:top w:val="none" w:sz="0" w:space="0" w:color="auto"/>
        <w:left w:val="none" w:sz="0" w:space="0" w:color="auto"/>
        <w:bottom w:val="none" w:sz="0" w:space="0" w:color="auto"/>
        <w:right w:val="none" w:sz="0" w:space="0" w:color="auto"/>
      </w:divBdr>
    </w:div>
    <w:div w:id="1391490653">
      <w:bodyDiv w:val="1"/>
      <w:marLeft w:val="0"/>
      <w:marRight w:val="0"/>
      <w:marTop w:val="0"/>
      <w:marBottom w:val="0"/>
      <w:divBdr>
        <w:top w:val="none" w:sz="0" w:space="0" w:color="auto"/>
        <w:left w:val="none" w:sz="0" w:space="0" w:color="auto"/>
        <w:bottom w:val="none" w:sz="0" w:space="0" w:color="auto"/>
        <w:right w:val="none" w:sz="0" w:space="0" w:color="auto"/>
      </w:divBdr>
    </w:div>
    <w:div w:id="1436287704">
      <w:bodyDiv w:val="1"/>
      <w:marLeft w:val="0"/>
      <w:marRight w:val="0"/>
      <w:marTop w:val="0"/>
      <w:marBottom w:val="0"/>
      <w:divBdr>
        <w:top w:val="none" w:sz="0" w:space="0" w:color="auto"/>
        <w:left w:val="none" w:sz="0" w:space="0" w:color="auto"/>
        <w:bottom w:val="none" w:sz="0" w:space="0" w:color="auto"/>
        <w:right w:val="none" w:sz="0" w:space="0" w:color="auto"/>
      </w:divBdr>
    </w:div>
    <w:div w:id="1497185564">
      <w:bodyDiv w:val="1"/>
      <w:marLeft w:val="0"/>
      <w:marRight w:val="0"/>
      <w:marTop w:val="0"/>
      <w:marBottom w:val="0"/>
      <w:divBdr>
        <w:top w:val="none" w:sz="0" w:space="0" w:color="auto"/>
        <w:left w:val="none" w:sz="0" w:space="0" w:color="auto"/>
        <w:bottom w:val="none" w:sz="0" w:space="0" w:color="auto"/>
        <w:right w:val="none" w:sz="0" w:space="0" w:color="auto"/>
      </w:divBdr>
    </w:div>
    <w:div w:id="1572424550">
      <w:bodyDiv w:val="1"/>
      <w:marLeft w:val="0"/>
      <w:marRight w:val="0"/>
      <w:marTop w:val="0"/>
      <w:marBottom w:val="0"/>
      <w:divBdr>
        <w:top w:val="none" w:sz="0" w:space="0" w:color="auto"/>
        <w:left w:val="none" w:sz="0" w:space="0" w:color="auto"/>
        <w:bottom w:val="none" w:sz="0" w:space="0" w:color="auto"/>
        <w:right w:val="none" w:sz="0" w:space="0" w:color="auto"/>
      </w:divBdr>
    </w:div>
    <w:div w:id="1592811542">
      <w:bodyDiv w:val="1"/>
      <w:marLeft w:val="0"/>
      <w:marRight w:val="0"/>
      <w:marTop w:val="0"/>
      <w:marBottom w:val="0"/>
      <w:divBdr>
        <w:top w:val="none" w:sz="0" w:space="0" w:color="auto"/>
        <w:left w:val="none" w:sz="0" w:space="0" w:color="auto"/>
        <w:bottom w:val="none" w:sz="0" w:space="0" w:color="auto"/>
        <w:right w:val="none" w:sz="0" w:space="0" w:color="auto"/>
      </w:divBdr>
    </w:div>
    <w:div w:id="1825077605">
      <w:bodyDiv w:val="1"/>
      <w:marLeft w:val="0"/>
      <w:marRight w:val="0"/>
      <w:marTop w:val="0"/>
      <w:marBottom w:val="0"/>
      <w:divBdr>
        <w:top w:val="none" w:sz="0" w:space="0" w:color="auto"/>
        <w:left w:val="none" w:sz="0" w:space="0" w:color="auto"/>
        <w:bottom w:val="none" w:sz="0" w:space="0" w:color="auto"/>
        <w:right w:val="none" w:sz="0" w:space="0" w:color="auto"/>
      </w:divBdr>
    </w:div>
    <w:div w:id="1913461703">
      <w:bodyDiv w:val="1"/>
      <w:marLeft w:val="0"/>
      <w:marRight w:val="0"/>
      <w:marTop w:val="0"/>
      <w:marBottom w:val="0"/>
      <w:divBdr>
        <w:top w:val="none" w:sz="0" w:space="0" w:color="auto"/>
        <w:left w:val="none" w:sz="0" w:space="0" w:color="auto"/>
        <w:bottom w:val="none" w:sz="0" w:space="0" w:color="auto"/>
        <w:right w:val="none" w:sz="0" w:space="0" w:color="auto"/>
      </w:divBdr>
    </w:div>
    <w:div w:id="1939409126">
      <w:bodyDiv w:val="1"/>
      <w:marLeft w:val="0"/>
      <w:marRight w:val="0"/>
      <w:marTop w:val="0"/>
      <w:marBottom w:val="0"/>
      <w:divBdr>
        <w:top w:val="none" w:sz="0" w:space="0" w:color="auto"/>
        <w:left w:val="none" w:sz="0" w:space="0" w:color="auto"/>
        <w:bottom w:val="none" w:sz="0" w:space="0" w:color="auto"/>
        <w:right w:val="none" w:sz="0" w:space="0" w:color="auto"/>
      </w:divBdr>
    </w:div>
    <w:div w:id="1940943665">
      <w:bodyDiv w:val="1"/>
      <w:marLeft w:val="0"/>
      <w:marRight w:val="0"/>
      <w:marTop w:val="0"/>
      <w:marBottom w:val="0"/>
      <w:divBdr>
        <w:top w:val="none" w:sz="0" w:space="0" w:color="auto"/>
        <w:left w:val="none" w:sz="0" w:space="0" w:color="auto"/>
        <w:bottom w:val="none" w:sz="0" w:space="0" w:color="auto"/>
        <w:right w:val="none" w:sz="0" w:space="0" w:color="auto"/>
      </w:divBdr>
    </w:div>
    <w:div w:id="1980107358">
      <w:bodyDiv w:val="1"/>
      <w:marLeft w:val="0"/>
      <w:marRight w:val="0"/>
      <w:marTop w:val="0"/>
      <w:marBottom w:val="0"/>
      <w:divBdr>
        <w:top w:val="none" w:sz="0" w:space="0" w:color="auto"/>
        <w:left w:val="none" w:sz="0" w:space="0" w:color="auto"/>
        <w:bottom w:val="none" w:sz="0" w:space="0" w:color="auto"/>
        <w:right w:val="none" w:sz="0" w:space="0" w:color="auto"/>
      </w:divBdr>
    </w:div>
    <w:div w:id="1987591351">
      <w:bodyDiv w:val="1"/>
      <w:marLeft w:val="0"/>
      <w:marRight w:val="0"/>
      <w:marTop w:val="0"/>
      <w:marBottom w:val="0"/>
      <w:divBdr>
        <w:top w:val="none" w:sz="0" w:space="0" w:color="auto"/>
        <w:left w:val="none" w:sz="0" w:space="0" w:color="auto"/>
        <w:bottom w:val="none" w:sz="0" w:space="0" w:color="auto"/>
        <w:right w:val="none" w:sz="0" w:space="0" w:color="auto"/>
      </w:divBdr>
    </w:div>
    <w:div w:id="2045329333">
      <w:bodyDiv w:val="1"/>
      <w:marLeft w:val="0"/>
      <w:marRight w:val="0"/>
      <w:marTop w:val="0"/>
      <w:marBottom w:val="0"/>
      <w:divBdr>
        <w:top w:val="none" w:sz="0" w:space="0" w:color="auto"/>
        <w:left w:val="none" w:sz="0" w:space="0" w:color="auto"/>
        <w:bottom w:val="none" w:sz="0" w:space="0" w:color="auto"/>
        <w:right w:val="none" w:sz="0" w:space="0" w:color="auto"/>
      </w:divBdr>
    </w:div>
    <w:div w:id="2072993043">
      <w:bodyDiv w:val="1"/>
      <w:marLeft w:val="0"/>
      <w:marRight w:val="0"/>
      <w:marTop w:val="0"/>
      <w:marBottom w:val="0"/>
      <w:divBdr>
        <w:top w:val="none" w:sz="0" w:space="0" w:color="auto"/>
        <w:left w:val="none" w:sz="0" w:space="0" w:color="auto"/>
        <w:bottom w:val="none" w:sz="0" w:space="0" w:color="auto"/>
        <w:right w:val="none" w:sz="0" w:space="0" w:color="auto"/>
      </w:divBdr>
    </w:div>
    <w:div w:id="2097021501">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T:\2021%20St%20Scholastica\2022-2023\Term%202\Art-DT\Yr6%20KO%20Art%20Contemporary%20Black%20Artists%201.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T:\2021%20St%20Scholastica\2022-2023\Term%202\History\Benin%20-%20knowledge%20organiser.pdf" TargetMode="External"/><Relationship Id="rId17" Type="http://schemas.openxmlformats.org/officeDocument/2006/relationships/hyperlink" Target="file:///T:\Planning%202021-2022\St%20Scholastica\Planning\Term%202\Computing\Spreadsheets%20Knowledge%20Organiser.pdf" TargetMode="External"/><Relationship Id="rId2" Type="http://schemas.openxmlformats.org/officeDocument/2006/relationships/customXml" Target="../customXml/item2.xml"/><Relationship Id="rId16" Type="http://schemas.openxmlformats.org/officeDocument/2006/relationships/hyperlink" Target="file:///T:\Planning%202021-2022\St%20Scholastica\Planning\Term%202\Computing\Computing%20Internet%20Safety%20Knowledge%20Organis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ile:///T:\2021%20St%20Scholastica\2022-2023\Music%20knowledge%20and%20skills%20-%20Year%206.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T:\2021%20St%20Scholastica\2022-2023\Term%202\Science\Scientists%20and%20Inventors%20Year%206\Scientists%20and%20Inven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schemas.openxmlformats.org/package/2006/metadata/core-properties"/>
    <ds:schemaRef ds:uri="http://purl.org/dc/dcmitype/"/>
    <ds:schemaRef ds:uri="http://schemas.microsoft.com/office/2006/documentManagement/types"/>
    <ds:schemaRef ds:uri="4c49ff08-6254-4bb9-ae1f-e668c6b5a274"/>
    <ds:schemaRef ds:uri="http://purl.org/dc/terms/"/>
    <ds:schemaRef ds:uri="http://schemas.microsoft.com/office/2006/metadata/properties"/>
    <ds:schemaRef ds:uri="b57ede8c-d8e3-4e06-8069-fce107d07569"/>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8790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2022-09-22T10:56:00Z</dcterms:created>
  <dcterms:modified xsi:type="dcterms:W3CDTF">2022-09-22T10:56:00Z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