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93" w:tblpY="227"/>
        <w:tblW w:w="15730" w:type="dxa"/>
        <w:tblLayout w:type="fixed"/>
        <w:tblLook w:val="0000" w:firstRow="0" w:lastRow="0" w:firstColumn="0" w:lastColumn="0" w:noHBand="0" w:noVBand="0"/>
      </w:tblPr>
      <w:tblGrid>
        <w:gridCol w:w="2223"/>
        <w:gridCol w:w="13507"/>
      </w:tblGrid>
      <w:tr w:rsidR="002C47B4" w:rsidRPr="003B576B" w14:paraId="17BEA61D" w14:textId="77777777" w:rsidTr="002C47B4">
        <w:trPr>
          <w:trHeight w:val="961"/>
        </w:trPr>
        <w:tc>
          <w:tcPr>
            <w:tcW w:w="15730" w:type="dxa"/>
            <w:gridSpan w:val="2"/>
            <w:shd w:val="clear" w:color="auto" w:fill="00B050"/>
            <w:vAlign w:val="center"/>
          </w:tcPr>
          <w:p w14:paraId="54FF1D22" w14:textId="77777777" w:rsidR="002C47B4" w:rsidRDefault="002C47B4" w:rsidP="002C47B4">
            <w:pPr>
              <w:shd w:val="clear" w:color="auto" w:fill="00B050"/>
              <w:tabs>
                <w:tab w:val="center" w:pos="4153"/>
                <w:tab w:val="right" w:pos="8306"/>
              </w:tabs>
              <w:autoSpaceDN w:val="0"/>
              <w:jc w:val="center"/>
              <w:rPr>
                <w:rFonts w:ascii="Times New Roman" w:eastAsia="Times New Roman" w:hAnsi="Times New Roman" w:cs="Times New Roman"/>
                <w:sz w:val="24"/>
                <w:szCs w:val="24"/>
                <w:highlight w:val="yellow"/>
              </w:rPr>
            </w:pPr>
            <w:bookmarkStart w:id="0" w:name="_GoBack"/>
            <w:bookmarkEnd w:id="0"/>
            <w:r>
              <w:rPr>
                <w:rFonts w:ascii="Calibri Light" w:eastAsia="Times New Roman" w:hAnsi="Calibri Light" w:cs="Calibri Light"/>
                <w:b/>
                <w:noProof/>
                <w:sz w:val="32"/>
                <w:szCs w:val="32"/>
                <w:lang w:val="en-GB" w:eastAsia="en-GB"/>
              </w:rPr>
              <w:drawing>
                <wp:inline distT="0" distB="0" distL="0" distR="0" wp14:anchorId="26EA66B1" wp14:editId="097267D9">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5A0D7964"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color w:val="FFFF00"/>
                <w:sz w:val="40"/>
                <w:szCs w:val="40"/>
              </w:rPr>
            </w:pPr>
            <w:r>
              <w:rPr>
                <w:rFonts w:ascii="Calibri" w:eastAsia="Times New Roman" w:hAnsi="Calibri" w:cs="Calibri"/>
                <w:b/>
                <w:color w:val="FFFF00"/>
                <w:sz w:val="40"/>
                <w:szCs w:val="40"/>
              </w:rPr>
              <w:t>St Joseph’s Catholic Primary School, Malmesbury</w:t>
            </w:r>
          </w:p>
          <w:p w14:paraId="51F6DB93"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i/>
                <w:color w:val="FFFF00"/>
                <w:sz w:val="28"/>
                <w:szCs w:val="28"/>
              </w:rPr>
            </w:pPr>
            <w:r>
              <w:rPr>
                <w:rFonts w:ascii="Calibri" w:eastAsia="Times New Roman" w:hAnsi="Calibri" w:cs="Calibri"/>
                <w:b/>
                <w:i/>
                <w:color w:val="FFFF00"/>
                <w:sz w:val="28"/>
                <w:szCs w:val="28"/>
              </w:rPr>
              <w:t>“Walking in the footsteps of Jesus, loving and serving together”</w:t>
            </w:r>
          </w:p>
          <w:p w14:paraId="06B6393E" w14:textId="37750DD7" w:rsidR="002C47B4" w:rsidRPr="003B576B" w:rsidRDefault="002C47B4" w:rsidP="0037546A">
            <w:pPr>
              <w:jc w:val="center"/>
              <w:rPr>
                <w:rFonts w:cs="Arial"/>
                <w:sz w:val="24"/>
                <w:szCs w:val="24"/>
              </w:rPr>
            </w:pPr>
            <w:r>
              <w:rPr>
                <w:b/>
                <w:color w:val="FFFF00"/>
                <w:sz w:val="28"/>
              </w:rPr>
              <w:t xml:space="preserve">St </w:t>
            </w:r>
            <w:r w:rsidR="003D4F70">
              <w:rPr>
                <w:b/>
                <w:color w:val="FFFF00"/>
                <w:sz w:val="28"/>
              </w:rPr>
              <w:t xml:space="preserve">Lawrence </w:t>
            </w:r>
            <w:r>
              <w:rPr>
                <w:b/>
                <w:color w:val="FFFF00"/>
                <w:sz w:val="28"/>
              </w:rPr>
              <w:t>T</w:t>
            </w:r>
            <w:r w:rsidR="00EF4317">
              <w:rPr>
                <w:b/>
                <w:color w:val="FFFF00"/>
                <w:sz w:val="28"/>
              </w:rPr>
              <w:t xml:space="preserve">erm </w:t>
            </w:r>
            <w:r w:rsidR="0037546A">
              <w:rPr>
                <w:b/>
                <w:color w:val="FFFF00"/>
                <w:sz w:val="28"/>
              </w:rPr>
              <w:t>5</w:t>
            </w:r>
            <w:r w:rsidR="003D4F70">
              <w:rPr>
                <w:b/>
                <w:color w:val="FFFF00"/>
                <w:sz w:val="28"/>
              </w:rPr>
              <w:t xml:space="preserve"> – Cycle B</w:t>
            </w:r>
          </w:p>
        </w:tc>
      </w:tr>
      <w:tr w:rsidR="00EF4317" w:rsidRPr="003B576B" w14:paraId="2C5D07FA" w14:textId="77777777" w:rsidTr="00CF727F">
        <w:trPr>
          <w:trHeight w:val="961"/>
        </w:trPr>
        <w:tc>
          <w:tcPr>
            <w:tcW w:w="2223" w:type="dxa"/>
            <w:vAlign w:val="center"/>
          </w:tcPr>
          <w:p w14:paraId="2C5D07E5" w14:textId="77777777" w:rsidR="00EF4317" w:rsidRPr="00EF706A" w:rsidRDefault="00EF4317" w:rsidP="00EF4317">
            <w:pPr>
              <w:jc w:val="center"/>
              <w:rPr>
                <w:rFonts w:cstheme="minorHAnsi"/>
                <w:b/>
                <w:sz w:val="24"/>
                <w:szCs w:val="24"/>
              </w:rPr>
            </w:pPr>
            <w:r w:rsidRPr="00EF706A">
              <w:rPr>
                <w:rFonts w:cstheme="minorHAnsi"/>
                <w:b/>
                <w:sz w:val="24"/>
                <w:szCs w:val="24"/>
              </w:rPr>
              <w:t>Topic</w:t>
            </w:r>
          </w:p>
        </w:tc>
        <w:tc>
          <w:tcPr>
            <w:tcW w:w="13507" w:type="dxa"/>
            <w:vAlign w:val="center"/>
          </w:tcPr>
          <w:p w14:paraId="7C323241" w14:textId="77777777" w:rsidR="00587270" w:rsidRPr="00385F55" w:rsidRDefault="00587270" w:rsidP="003D4F70">
            <w:pPr>
              <w:jc w:val="center"/>
              <w:rPr>
                <w:rFonts w:ascii="Arial" w:hAnsi="Arial" w:cs="Arial"/>
                <w:b/>
                <w:sz w:val="28"/>
                <w:szCs w:val="24"/>
              </w:rPr>
            </w:pPr>
          </w:p>
          <w:p w14:paraId="1A3B17C5" w14:textId="03CD75F0" w:rsidR="003D4F70" w:rsidRPr="00EF706A" w:rsidRDefault="0037546A" w:rsidP="003D4F70">
            <w:pPr>
              <w:jc w:val="center"/>
              <w:rPr>
                <w:rFonts w:cstheme="minorHAnsi"/>
                <w:b/>
                <w:sz w:val="28"/>
                <w:szCs w:val="24"/>
              </w:rPr>
            </w:pPr>
            <w:r w:rsidRPr="00385F55">
              <w:rPr>
                <w:rFonts w:ascii="Arial" w:hAnsi="Arial" w:cs="Arial"/>
                <w:b/>
                <w:sz w:val="28"/>
                <w:szCs w:val="24"/>
              </w:rPr>
              <w:t xml:space="preserve"> </w:t>
            </w:r>
            <w:r w:rsidRPr="00EF706A">
              <w:rPr>
                <w:rFonts w:cstheme="minorHAnsi"/>
                <w:b/>
                <w:sz w:val="32"/>
                <w:szCs w:val="24"/>
              </w:rPr>
              <w:t>Ruthless Romans</w:t>
            </w:r>
          </w:p>
          <w:p w14:paraId="227FB609" w14:textId="77777777" w:rsidR="003D4F70" w:rsidRDefault="003D4F70" w:rsidP="003D4F70">
            <w:pPr>
              <w:jc w:val="center"/>
              <w:rPr>
                <w:sz w:val="24"/>
                <w:szCs w:val="24"/>
              </w:rPr>
            </w:pPr>
          </w:p>
          <w:p w14:paraId="715B0DF4" w14:textId="4E76DAC6" w:rsidR="00EF4317" w:rsidRPr="003B576B" w:rsidRDefault="0037546A" w:rsidP="003D4F70">
            <w:pPr>
              <w:jc w:val="center"/>
              <w:rPr>
                <w:sz w:val="24"/>
                <w:szCs w:val="24"/>
              </w:rPr>
            </w:pPr>
            <w:r w:rsidRPr="00810AB6">
              <w:rPr>
                <w:b/>
                <w:noProof/>
                <w:sz w:val="24"/>
                <w:szCs w:val="24"/>
                <w:lang w:val="en-GB" w:eastAsia="en-GB"/>
              </w:rPr>
              <w:drawing>
                <wp:inline distT="0" distB="0" distL="0" distR="0" wp14:anchorId="40B3C615" wp14:editId="4BC2D989">
                  <wp:extent cx="930955" cy="1042670"/>
                  <wp:effectExtent l="0" t="0" r="2540" b="5080"/>
                  <wp:docPr id="12" name="Picture 12" descr="The Mathematics of the Ancient Romans. Part I – Mathematics in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Mathematics of the Ancient Romans. Part I – Mathematics in Europ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3714" cy="1056960"/>
                          </a:xfrm>
                          <a:prstGeom prst="rect">
                            <a:avLst/>
                          </a:prstGeom>
                          <a:noFill/>
                          <a:ln>
                            <a:noFill/>
                          </a:ln>
                        </pic:spPr>
                      </pic:pic>
                    </a:graphicData>
                  </a:graphic>
                </wp:inline>
              </w:drawing>
            </w:r>
          </w:p>
          <w:p w14:paraId="2C5D07E7" w14:textId="664D6AE5" w:rsidR="00EF4317" w:rsidRPr="003B576B" w:rsidRDefault="00EF4317" w:rsidP="00EF4317">
            <w:pPr>
              <w:jc w:val="center"/>
              <w:rPr>
                <w:rFonts w:cs="Arial"/>
                <w:sz w:val="24"/>
                <w:szCs w:val="24"/>
              </w:rPr>
            </w:pPr>
          </w:p>
        </w:tc>
      </w:tr>
      <w:tr w:rsidR="00EF4317" w:rsidRPr="003B576B" w14:paraId="17B58006" w14:textId="77777777" w:rsidTr="006A122C">
        <w:trPr>
          <w:trHeight w:val="961"/>
        </w:trPr>
        <w:tc>
          <w:tcPr>
            <w:tcW w:w="2223" w:type="dxa"/>
            <w:vAlign w:val="center"/>
          </w:tcPr>
          <w:p w14:paraId="0501ECAB" w14:textId="680BA9D8" w:rsidR="00EF4317" w:rsidRPr="00EF706A" w:rsidRDefault="00EF4317" w:rsidP="00EF4317">
            <w:pPr>
              <w:jc w:val="center"/>
              <w:rPr>
                <w:rFonts w:cstheme="minorHAnsi"/>
                <w:b/>
                <w:sz w:val="24"/>
                <w:szCs w:val="24"/>
              </w:rPr>
            </w:pPr>
            <w:r w:rsidRPr="00EF706A">
              <w:rPr>
                <w:rFonts w:cstheme="minorHAnsi"/>
                <w:b/>
                <w:sz w:val="24"/>
                <w:szCs w:val="24"/>
              </w:rPr>
              <w:t>WOW Experience</w:t>
            </w:r>
          </w:p>
        </w:tc>
        <w:tc>
          <w:tcPr>
            <w:tcW w:w="13507" w:type="dxa"/>
          </w:tcPr>
          <w:p w14:paraId="6E8798DB" w14:textId="77777777" w:rsidR="00385F55" w:rsidRDefault="00385F55" w:rsidP="00385F55">
            <w:pPr>
              <w:pStyle w:val="Default"/>
              <w:jc w:val="center"/>
              <w:rPr>
                <w:b/>
              </w:rPr>
            </w:pPr>
          </w:p>
          <w:p w14:paraId="689AAAAF" w14:textId="77777777" w:rsidR="00385F55" w:rsidRPr="00EF706A" w:rsidRDefault="00385F55" w:rsidP="00385F55">
            <w:pPr>
              <w:pStyle w:val="Default"/>
              <w:jc w:val="center"/>
              <w:rPr>
                <w:rFonts w:asciiTheme="minorHAnsi" w:hAnsiTheme="minorHAnsi" w:cstheme="minorHAnsi"/>
                <w:b/>
              </w:rPr>
            </w:pPr>
            <w:r w:rsidRPr="00EF706A">
              <w:rPr>
                <w:rFonts w:asciiTheme="minorHAnsi" w:hAnsiTheme="minorHAnsi" w:cstheme="minorHAnsi"/>
                <w:b/>
              </w:rPr>
              <w:t xml:space="preserve">Roman Experience day </w:t>
            </w:r>
          </w:p>
          <w:p w14:paraId="35E11A2A" w14:textId="1092E5D3" w:rsidR="00EF4317" w:rsidRPr="00385F55" w:rsidRDefault="00385F55" w:rsidP="00385F55">
            <w:pPr>
              <w:pStyle w:val="Default"/>
              <w:jc w:val="center"/>
              <w:rPr>
                <w:b/>
              </w:rPr>
            </w:pPr>
            <w:r w:rsidRPr="00EF706A">
              <w:rPr>
                <w:rFonts w:asciiTheme="minorHAnsi" w:hAnsiTheme="minorHAnsi" w:cstheme="minorHAnsi"/>
                <w:b/>
              </w:rPr>
              <w:t>Dress up day and Roman armour workshop</w:t>
            </w:r>
          </w:p>
        </w:tc>
      </w:tr>
      <w:tr w:rsidR="00EF4317" w:rsidRPr="00002D0F" w14:paraId="2C5D0815" w14:textId="77777777" w:rsidTr="00296504">
        <w:trPr>
          <w:trHeight w:val="54"/>
        </w:trPr>
        <w:tc>
          <w:tcPr>
            <w:tcW w:w="2223" w:type="dxa"/>
            <w:vAlign w:val="center"/>
          </w:tcPr>
          <w:p w14:paraId="2C5D07FB" w14:textId="77777777" w:rsidR="00EF4317" w:rsidRPr="00EF706A" w:rsidRDefault="00EF4317" w:rsidP="00EF4317">
            <w:pPr>
              <w:jc w:val="center"/>
              <w:rPr>
                <w:rFonts w:cstheme="minorHAnsi"/>
                <w:b/>
                <w:sz w:val="24"/>
              </w:rPr>
            </w:pPr>
            <w:r w:rsidRPr="00EF706A">
              <w:rPr>
                <w:rFonts w:cstheme="minorHAnsi"/>
                <w:b/>
                <w:sz w:val="24"/>
              </w:rPr>
              <w:t>History/Geography</w:t>
            </w:r>
          </w:p>
        </w:tc>
        <w:tc>
          <w:tcPr>
            <w:tcW w:w="13507" w:type="dxa"/>
          </w:tcPr>
          <w:p w14:paraId="763E9463" w14:textId="2F2BAED9" w:rsidR="003D4F70" w:rsidRPr="00EF706A" w:rsidRDefault="00684874" w:rsidP="00EF706A">
            <w:pPr>
              <w:pStyle w:val="Default"/>
              <w:ind w:left="50"/>
              <w:jc w:val="center"/>
              <w:rPr>
                <w:rFonts w:asciiTheme="minorHAnsi" w:hAnsiTheme="minorHAnsi" w:cstheme="minorHAnsi"/>
                <w:b/>
                <w:bCs/>
                <w:color w:val="auto"/>
                <w:u w:val="single"/>
              </w:rPr>
            </w:pPr>
            <w:hyperlink r:id="rId12" w:history="1">
              <w:r w:rsidR="00E35A3C" w:rsidRPr="00470F3B">
                <w:rPr>
                  <w:rStyle w:val="Hyperlink"/>
                  <w:rFonts w:asciiTheme="minorHAnsi" w:hAnsiTheme="minorHAnsi" w:cstheme="minorHAnsi"/>
                  <w:b/>
                  <w:bCs/>
                  <w:sz w:val="28"/>
                </w:rPr>
                <w:t>Romans</w:t>
              </w:r>
            </w:hyperlink>
          </w:p>
          <w:p w14:paraId="59CFA122" w14:textId="77777777" w:rsidR="003D4F70" w:rsidRDefault="003D4F70" w:rsidP="00EF4317">
            <w:pPr>
              <w:pStyle w:val="Default"/>
              <w:rPr>
                <w:rFonts w:asciiTheme="minorHAnsi" w:hAnsiTheme="minorHAnsi"/>
                <w:bCs/>
                <w:color w:val="0070C0"/>
              </w:rPr>
            </w:pPr>
          </w:p>
          <w:p w14:paraId="0D658945" w14:textId="273DAD72" w:rsidR="003D4F70" w:rsidRPr="00EF706A" w:rsidRDefault="00E35A3C" w:rsidP="00EF706A">
            <w:pPr>
              <w:pStyle w:val="Default"/>
              <w:numPr>
                <w:ilvl w:val="0"/>
                <w:numId w:val="47"/>
              </w:numPr>
              <w:rPr>
                <w:rFonts w:asciiTheme="minorHAnsi" w:hAnsiTheme="minorHAnsi" w:cstheme="minorHAnsi"/>
                <w:bCs/>
                <w:color w:val="auto"/>
                <w:sz w:val="22"/>
              </w:rPr>
            </w:pPr>
            <w:r w:rsidRPr="00EF706A">
              <w:rPr>
                <w:rFonts w:asciiTheme="minorHAnsi" w:hAnsiTheme="minorHAnsi" w:cstheme="minorHAnsi"/>
                <w:bCs/>
                <w:color w:val="auto"/>
                <w:sz w:val="22"/>
              </w:rPr>
              <w:t>To understand the terms ‘invade’ and ‘settle’ and to place and Romans on a timeline</w:t>
            </w:r>
            <w:r w:rsidR="00CB6DEF" w:rsidRPr="00EF706A">
              <w:rPr>
                <w:rFonts w:asciiTheme="minorHAnsi" w:hAnsiTheme="minorHAnsi" w:cstheme="minorHAnsi"/>
                <w:bCs/>
                <w:color w:val="auto"/>
                <w:sz w:val="22"/>
              </w:rPr>
              <w:t>.</w:t>
            </w:r>
          </w:p>
          <w:p w14:paraId="0433AA10" w14:textId="601F95DD" w:rsidR="00CB6DEF" w:rsidRPr="00EF706A" w:rsidRDefault="00CB6DEF" w:rsidP="00EF706A">
            <w:pPr>
              <w:pStyle w:val="Default"/>
              <w:numPr>
                <w:ilvl w:val="0"/>
                <w:numId w:val="47"/>
              </w:numPr>
              <w:rPr>
                <w:rFonts w:asciiTheme="minorHAnsi" w:hAnsiTheme="minorHAnsi" w:cstheme="minorHAnsi"/>
                <w:bCs/>
                <w:color w:val="auto"/>
                <w:sz w:val="22"/>
              </w:rPr>
            </w:pPr>
            <w:r w:rsidRPr="00EF706A">
              <w:rPr>
                <w:rFonts w:asciiTheme="minorHAnsi" w:hAnsiTheme="minorHAnsi" w:cstheme="minorHAnsi"/>
                <w:bCs/>
                <w:color w:val="auto"/>
                <w:sz w:val="22"/>
              </w:rPr>
              <w:t>To find out why and how the Romans successfully invaded Britain.</w:t>
            </w:r>
          </w:p>
          <w:p w14:paraId="36C5385F" w14:textId="2D141296" w:rsidR="00CB6DEF" w:rsidRPr="00EF706A" w:rsidRDefault="00CB6DEF" w:rsidP="00EF706A">
            <w:pPr>
              <w:pStyle w:val="Default"/>
              <w:numPr>
                <w:ilvl w:val="0"/>
                <w:numId w:val="47"/>
              </w:numPr>
              <w:rPr>
                <w:rFonts w:asciiTheme="minorHAnsi" w:hAnsiTheme="minorHAnsi" w:cstheme="minorHAnsi"/>
                <w:bCs/>
                <w:color w:val="auto"/>
                <w:sz w:val="22"/>
              </w:rPr>
            </w:pPr>
            <w:r w:rsidRPr="00EF706A">
              <w:rPr>
                <w:rFonts w:asciiTheme="minorHAnsi" w:hAnsiTheme="minorHAnsi" w:cstheme="minorHAnsi"/>
                <w:bCs/>
                <w:color w:val="auto"/>
                <w:sz w:val="22"/>
              </w:rPr>
              <w:t>To find out who was in Britain when the Romans invaded and learn about their way of life.</w:t>
            </w:r>
          </w:p>
          <w:p w14:paraId="7619CAC6" w14:textId="798B4CA8" w:rsidR="00296504" w:rsidRPr="00EF706A" w:rsidRDefault="00296504" w:rsidP="00EF706A">
            <w:pPr>
              <w:pStyle w:val="Default"/>
              <w:numPr>
                <w:ilvl w:val="0"/>
                <w:numId w:val="47"/>
              </w:numPr>
              <w:rPr>
                <w:rFonts w:asciiTheme="minorHAnsi" w:hAnsiTheme="minorHAnsi" w:cstheme="minorHAnsi"/>
                <w:bCs/>
                <w:color w:val="auto"/>
                <w:sz w:val="22"/>
              </w:rPr>
            </w:pPr>
            <w:r w:rsidRPr="00EF706A">
              <w:rPr>
                <w:rFonts w:asciiTheme="minorHAnsi" w:hAnsiTheme="minorHAnsi" w:cstheme="minorHAnsi"/>
                <w:bCs/>
                <w:color w:val="auto"/>
                <w:sz w:val="22"/>
              </w:rPr>
              <w:t>To explore who Boudica was from different points of view.</w:t>
            </w:r>
          </w:p>
          <w:p w14:paraId="7008AF15" w14:textId="1701ACA5" w:rsidR="00296504" w:rsidRPr="00EF706A" w:rsidRDefault="00296504" w:rsidP="00EF706A">
            <w:pPr>
              <w:pStyle w:val="Default"/>
              <w:numPr>
                <w:ilvl w:val="0"/>
                <w:numId w:val="47"/>
              </w:numPr>
              <w:rPr>
                <w:rFonts w:asciiTheme="minorHAnsi" w:hAnsiTheme="minorHAnsi" w:cstheme="minorHAnsi"/>
                <w:bCs/>
                <w:color w:val="auto"/>
                <w:sz w:val="22"/>
              </w:rPr>
            </w:pPr>
            <w:r w:rsidRPr="00EF706A">
              <w:rPr>
                <w:rFonts w:asciiTheme="minorHAnsi" w:hAnsiTheme="minorHAnsi" w:cstheme="minorHAnsi"/>
                <w:bCs/>
                <w:color w:val="auto"/>
                <w:sz w:val="22"/>
              </w:rPr>
              <w:t>To find out about the results of Boudica’s revolt.</w:t>
            </w:r>
          </w:p>
          <w:p w14:paraId="3648EF30" w14:textId="309C44A1" w:rsidR="00296504" w:rsidRPr="00EF706A" w:rsidRDefault="00296504" w:rsidP="00EF706A">
            <w:pPr>
              <w:pStyle w:val="Default"/>
              <w:numPr>
                <w:ilvl w:val="0"/>
                <w:numId w:val="47"/>
              </w:numPr>
              <w:rPr>
                <w:rFonts w:asciiTheme="minorHAnsi" w:hAnsiTheme="minorHAnsi" w:cstheme="minorHAnsi"/>
                <w:bCs/>
                <w:color w:val="auto"/>
                <w:sz w:val="22"/>
              </w:rPr>
            </w:pPr>
            <w:r w:rsidRPr="00EF706A">
              <w:rPr>
                <w:rFonts w:asciiTheme="minorHAnsi" w:hAnsiTheme="minorHAnsi" w:cstheme="minorHAnsi"/>
                <w:bCs/>
                <w:color w:val="auto"/>
                <w:sz w:val="22"/>
              </w:rPr>
              <w:t>To find out about life in Roman Britain.</w:t>
            </w:r>
          </w:p>
          <w:p w14:paraId="3B8A7EEA" w14:textId="109F2E96" w:rsidR="00296504" w:rsidRPr="00EF706A" w:rsidRDefault="00296504" w:rsidP="00EF706A">
            <w:pPr>
              <w:pStyle w:val="Default"/>
              <w:numPr>
                <w:ilvl w:val="0"/>
                <w:numId w:val="47"/>
              </w:numPr>
              <w:rPr>
                <w:rFonts w:asciiTheme="minorHAnsi" w:hAnsiTheme="minorHAnsi" w:cstheme="minorHAnsi"/>
                <w:bCs/>
                <w:color w:val="auto"/>
                <w:sz w:val="22"/>
              </w:rPr>
            </w:pPr>
            <w:r w:rsidRPr="00EF706A">
              <w:rPr>
                <w:rFonts w:asciiTheme="minorHAnsi" w:hAnsiTheme="minorHAnsi" w:cstheme="minorHAnsi"/>
                <w:bCs/>
                <w:color w:val="auto"/>
                <w:sz w:val="22"/>
              </w:rPr>
              <w:lastRenderedPageBreak/>
              <w:t>To know how the Romans have influenced our lives today.</w:t>
            </w:r>
          </w:p>
          <w:p w14:paraId="2C5D07FF" w14:textId="6A9661FB" w:rsidR="003D4F70" w:rsidRPr="00EF4317" w:rsidRDefault="003D4F70" w:rsidP="00EF4317">
            <w:pPr>
              <w:pStyle w:val="Default"/>
              <w:rPr>
                <w:rFonts w:asciiTheme="minorHAnsi" w:hAnsiTheme="minorHAnsi"/>
                <w:color w:val="0070C0"/>
              </w:rPr>
            </w:pPr>
          </w:p>
        </w:tc>
      </w:tr>
      <w:tr w:rsidR="00EF4317" w:rsidRPr="00002D0F" w14:paraId="2C5D081E" w14:textId="77777777" w:rsidTr="00A110A5">
        <w:trPr>
          <w:trHeight w:val="961"/>
        </w:trPr>
        <w:tc>
          <w:tcPr>
            <w:tcW w:w="2223" w:type="dxa"/>
            <w:vAlign w:val="center"/>
          </w:tcPr>
          <w:p w14:paraId="2C5D0816" w14:textId="77777777" w:rsidR="00EF4317" w:rsidRPr="00095ED8" w:rsidRDefault="00EF4317" w:rsidP="00EF4317">
            <w:pPr>
              <w:jc w:val="center"/>
              <w:rPr>
                <w:rFonts w:cstheme="minorHAnsi"/>
                <w:b/>
              </w:rPr>
            </w:pPr>
            <w:r w:rsidRPr="00095ED8">
              <w:rPr>
                <w:rFonts w:cstheme="minorHAnsi"/>
                <w:b/>
              </w:rPr>
              <w:lastRenderedPageBreak/>
              <w:t>Art/ D &amp; T</w:t>
            </w:r>
          </w:p>
        </w:tc>
        <w:tc>
          <w:tcPr>
            <w:tcW w:w="13507" w:type="dxa"/>
            <w:vAlign w:val="center"/>
          </w:tcPr>
          <w:p w14:paraId="313CD4CF" w14:textId="634E5A47" w:rsidR="00EF4317" w:rsidRPr="003E1733" w:rsidRDefault="00684874" w:rsidP="003E1733">
            <w:pPr>
              <w:jc w:val="center"/>
              <w:rPr>
                <w:rFonts w:cs="Arial"/>
                <w:b/>
                <w:bCs/>
                <w:sz w:val="28"/>
                <w:u w:val="single"/>
              </w:rPr>
            </w:pPr>
            <w:hyperlink r:id="rId13" w:history="1">
              <w:r w:rsidR="003E1733" w:rsidRPr="003E1733">
                <w:rPr>
                  <w:rStyle w:val="Hyperlink"/>
                  <w:rFonts w:cs="Arial"/>
                  <w:b/>
                  <w:bCs/>
                  <w:sz w:val="28"/>
                </w:rPr>
                <w:t>Roman Catapults - DT</w:t>
              </w:r>
            </w:hyperlink>
          </w:p>
          <w:p w14:paraId="05BCE9EF" w14:textId="79F4D38D" w:rsidR="003D4F70" w:rsidRDefault="003D4F70" w:rsidP="00EF4317">
            <w:pPr>
              <w:rPr>
                <w:rFonts w:cs="Arial"/>
                <w:bCs/>
              </w:rPr>
            </w:pPr>
          </w:p>
          <w:p w14:paraId="3B673C68" w14:textId="3E90510A" w:rsidR="003D4F70" w:rsidRPr="003E1733" w:rsidRDefault="003E1733" w:rsidP="003E1733">
            <w:pPr>
              <w:pStyle w:val="ListParagraph"/>
              <w:numPr>
                <w:ilvl w:val="0"/>
                <w:numId w:val="49"/>
              </w:numPr>
              <w:rPr>
                <w:szCs w:val="18"/>
              </w:rPr>
            </w:pPr>
            <w:r w:rsidRPr="003E1733">
              <w:rPr>
                <w:szCs w:val="18"/>
              </w:rPr>
              <w:t>Generate, develop, model and communicate their ideas through discussion, sketches</w:t>
            </w:r>
          </w:p>
          <w:p w14:paraId="1A76E24A" w14:textId="77777777" w:rsidR="003E1733" w:rsidRPr="003E1733" w:rsidRDefault="003E1733" w:rsidP="003E1733">
            <w:pPr>
              <w:pStyle w:val="ListParagraph"/>
              <w:numPr>
                <w:ilvl w:val="0"/>
                <w:numId w:val="49"/>
              </w:numPr>
              <w:rPr>
                <w:szCs w:val="18"/>
              </w:rPr>
            </w:pPr>
            <w:r w:rsidRPr="003E1733">
              <w:rPr>
                <w:szCs w:val="18"/>
              </w:rPr>
              <w:t>Select from and use a wider range of tools and equipment to perform practical tasks accurately.</w:t>
            </w:r>
          </w:p>
          <w:p w14:paraId="25A466D2" w14:textId="77777777" w:rsidR="003E1733" w:rsidRPr="003E1733" w:rsidRDefault="003E1733" w:rsidP="003E1733">
            <w:pPr>
              <w:pStyle w:val="ListParagraph"/>
              <w:numPr>
                <w:ilvl w:val="0"/>
                <w:numId w:val="49"/>
              </w:numPr>
              <w:rPr>
                <w:szCs w:val="18"/>
              </w:rPr>
            </w:pPr>
            <w:r w:rsidRPr="003E1733">
              <w:rPr>
                <w:szCs w:val="18"/>
              </w:rPr>
              <w:t>Understand how key events and individuals in DT have helped shape the world.</w:t>
            </w:r>
          </w:p>
          <w:p w14:paraId="7CE8996B" w14:textId="77777777" w:rsidR="003E1733" w:rsidRPr="003E1733" w:rsidRDefault="003E1733" w:rsidP="003E1733">
            <w:pPr>
              <w:pStyle w:val="ListParagraph"/>
              <w:numPr>
                <w:ilvl w:val="0"/>
                <w:numId w:val="49"/>
              </w:numPr>
              <w:rPr>
                <w:szCs w:val="18"/>
              </w:rPr>
            </w:pPr>
            <w:r w:rsidRPr="003E1733">
              <w:rPr>
                <w:szCs w:val="18"/>
              </w:rPr>
              <w:t>Apply their technical knowledge of how to strengthen, stiffen and reinforce structures.</w:t>
            </w:r>
          </w:p>
          <w:p w14:paraId="0252A831" w14:textId="77777777" w:rsidR="003E1733" w:rsidRPr="003E1733" w:rsidRDefault="003E1733" w:rsidP="003E1733">
            <w:pPr>
              <w:pStyle w:val="ListParagraph"/>
              <w:numPr>
                <w:ilvl w:val="0"/>
                <w:numId w:val="49"/>
              </w:numPr>
              <w:rPr>
                <w:szCs w:val="18"/>
              </w:rPr>
            </w:pPr>
            <w:r w:rsidRPr="003E1733">
              <w:rPr>
                <w:szCs w:val="18"/>
              </w:rPr>
              <w:t>Understand and use mechanical systems in their products e.g. gears, pulleys, cams, etc.</w:t>
            </w:r>
          </w:p>
          <w:p w14:paraId="1DBB47C7" w14:textId="77777777" w:rsidR="003E1733" w:rsidRPr="003E1733" w:rsidRDefault="003E1733" w:rsidP="003E1733">
            <w:pPr>
              <w:pStyle w:val="ListParagraph"/>
              <w:numPr>
                <w:ilvl w:val="0"/>
                <w:numId w:val="49"/>
              </w:numPr>
              <w:rPr>
                <w:szCs w:val="18"/>
              </w:rPr>
            </w:pPr>
            <w:r w:rsidRPr="003E1733">
              <w:rPr>
                <w:szCs w:val="18"/>
              </w:rPr>
              <w:t>Understand procedures for safe handling of tools and equipment and food safety and hygiene.</w:t>
            </w:r>
          </w:p>
          <w:p w14:paraId="2C5D0817" w14:textId="4D7716FF" w:rsidR="003D4F70" w:rsidRPr="0083136E" w:rsidRDefault="003D4F70" w:rsidP="00EF4317">
            <w:pPr>
              <w:rPr>
                <w:rFonts w:cs="Arial"/>
                <w:bCs/>
              </w:rPr>
            </w:pPr>
          </w:p>
        </w:tc>
      </w:tr>
      <w:tr w:rsidR="00EF4317" w:rsidRPr="00002D0F" w14:paraId="2C5D0826" w14:textId="77777777" w:rsidTr="00CF727F">
        <w:trPr>
          <w:trHeight w:val="961"/>
        </w:trPr>
        <w:tc>
          <w:tcPr>
            <w:tcW w:w="2223" w:type="dxa"/>
            <w:vAlign w:val="center"/>
          </w:tcPr>
          <w:p w14:paraId="2C5D081F" w14:textId="77777777" w:rsidR="00EF4317" w:rsidRPr="00095ED8" w:rsidRDefault="00EF4317" w:rsidP="00EF4317">
            <w:pPr>
              <w:jc w:val="center"/>
              <w:rPr>
                <w:rFonts w:cstheme="minorHAnsi"/>
                <w:b/>
              </w:rPr>
            </w:pPr>
            <w:r w:rsidRPr="00095ED8">
              <w:rPr>
                <w:rFonts w:cstheme="minorHAnsi"/>
                <w:b/>
              </w:rPr>
              <w:t>Science</w:t>
            </w:r>
          </w:p>
        </w:tc>
        <w:tc>
          <w:tcPr>
            <w:tcW w:w="13507" w:type="dxa"/>
          </w:tcPr>
          <w:p w14:paraId="73920495" w14:textId="1D906279" w:rsidR="00EF4317" w:rsidRPr="00EF706A" w:rsidRDefault="00684874" w:rsidP="00587270">
            <w:pPr>
              <w:shd w:val="clear" w:color="auto" w:fill="FFFFFF"/>
              <w:spacing w:after="75"/>
              <w:jc w:val="center"/>
              <w:rPr>
                <w:rFonts w:eastAsia="Times New Roman" w:cstheme="minorHAnsi"/>
                <w:b/>
                <w:color w:val="0B0C0C"/>
                <w:sz w:val="28"/>
                <w:u w:val="single"/>
                <w:lang w:val="en-GB" w:eastAsia="en-GB"/>
              </w:rPr>
            </w:pPr>
            <w:hyperlink r:id="rId14" w:history="1">
              <w:r w:rsidR="00587270" w:rsidRPr="003E1733">
                <w:rPr>
                  <w:rStyle w:val="Hyperlink"/>
                  <w:rFonts w:eastAsia="Times New Roman" w:cstheme="minorHAnsi"/>
                  <w:b/>
                  <w:sz w:val="28"/>
                  <w:lang w:val="en-GB" w:eastAsia="en-GB"/>
                </w:rPr>
                <w:t>Plants</w:t>
              </w:r>
            </w:hyperlink>
          </w:p>
          <w:p w14:paraId="43C11F12" w14:textId="62D1CD34" w:rsidR="00587270" w:rsidRDefault="00587270" w:rsidP="00EF4317">
            <w:pPr>
              <w:shd w:val="clear" w:color="auto" w:fill="FFFFFF"/>
              <w:spacing w:after="75"/>
              <w:rPr>
                <w:rFonts w:eastAsia="Times New Roman" w:cstheme="minorHAnsi"/>
                <w:color w:val="0B0C0C"/>
                <w:lang w:val="en-GB" w:eastAsia="en-GB"/>
              </w:rPr>
            </w:pPr>
          </w:p>
          <w:p w14:paraId="432DDED6" w14:textId="77777777" w:rsidR="00EF706A" w:rsidRDefault="00587270" w:rsidP="00587270">
            <w:pPr>
              <w:pStyle w:val="ListParagraph"/>
              <w:numPr>
                <w:ilvl w:val="0"/>
                <w:numId w:val="43"/>
              </w:numPr>
              <w:shd w:val="clear" w:color="auto" w:fill="FFFFFF"/>
              <w:spacing w:after="75"/>
              <w:rPr>
                <w:rFonts w:eastAsia="Times New Roman" w:cstheme="minorHAnsi"/>
                <w:color w:val="0B0C0C"/>
                <w:lang w:eastAsia="en-GB"/>
              </w:rPr>
            </w:pPr>
            <w:r w:rsidRPr="00EF706A">
              <w:rPr>
                <w:rFonts w:eastAsia="Times New Roman" w:cstheme="minorHAnsi"/>
                <w:color w:val="0B0C0C"/>
                <w:lang w:eastAsia="en-GB"/>
              </w:rPr>
              <w:t>I can name the different parts of flowering</w:t>
            </w:r>
            <w:r w:rsidR="00EF706A">
              <w:rPr>
                <w:rFonts w:eastAsia="Times New Roman" w:cstheme="minorHAnsi"/>
                <w:color w:val="0B0C0C"/>
                <w:lang w:eastAsia="en-GB"/>
              </w:rPr>
              <w:t xml:space="preserve"> plants and explain their jobs.</w:t>
            </w:r>
          </w:p>
          <w:p w14:paraId="25BA31AA" w14:textId="0526F912" w:rsidR="00587270" w:rsidRPr="00EF706A" w:rsidRDefault="00587270" w:rsidP="00587270">
            <w:pPr>
              <w:pStyle w:val="ListParagraph"/>
              <w:numPr>
                <w:ilvl w:val="0"/>
                <w:numId w:val="43"/>
              </w:numPr>
              <w:shd w:val="clear" w:color="auto" w:fill="FFFFFF"/>
              <w:spacing w:after="75"/>
              <w:rPr>
                <w:rFonts w:eastAsia="Times New Roman" w:cstheme="minorHAnsi"/>
                <w:color w:val="0B0C0C"/>
                <w:lang w:eastAsia="en-GB"/>
              </w:rPr>
            </w:pPr>
            <w:r w:rsidRPr="00EF706A">
              <w:rPr>
                <w:rFonts w:eastAsia="Times New Roman" w:cstheme="minorHAnsi"/>
                <w:color w:val="0B0C0C"/>
                <w:lang w:eastAsia="en-GB"/>
              </w:rPr>
              <w:t>I can set up an investigation to find out what plants need to grow well.</w:t>
            </w:r>
          </w:p>
          <w:p w14:paraId="58B6ECB4" w14:textId="0C3CB581" w:rsidR="00587270" w:rsidRPr="00EF706A" w:rsidRDefault="00587270" w:rsidP="00587270">
            <w:pPr>
              <w:pStyle w:val="ListParagraph"/>
              <w:numPr>
                <w:ilvl w:val="0"/>
                <w:numId w:val="43"/>
              </w:numPr>
              <w:shd w:val="clear" w:color="auto" w:fill="FFFFFF"/>
              <w:spacing w:after="75"/>
              <w:rPr>
                <w:rFonts w:eastAsia="Times New Roman" w:cstheme="minorHAnsi"/>
                <w:color w:val="0B0C0C"/>
                <w:lang w:eastAsia="en-GB"/>
              </w:rPr>
            </w:pPr>
            <w:r w:rsidRPr="00EF706A">
              <w:rPr>
                <w:rFonts w:eastAsia="Times New Roman" w:cstheme="minorHAnsi"/>
                <w:color w:val="0B0C0C"/>
                <w:lang w:eastAsia="en-GB"/>
              </w:rPr>
              <w:t>I can record my observations.</w:t>
            </w:r>
          </w:p>
          <w:p w14:paraId="100BC166" w14:textId="5BE042A8" w:rsidR="00587270" w:rsidRPr="00EF706A" w:rsidRDefault="00587270" w:rsidP="00587270">
            <w:pPr>
              <w:pStyle w:val="ListParagraph"/>
              <w:numPr>
                <w:ilvl w:val="0"/>
                <w:numId w:val="43"/>
              </w:numPr>
              <w:shd w:val="clear" w:color="auto" w:fill="FFFFFF"/>
              <w:spacing w:after="75"/>
              <w:rPr>
                <w:rFonts w:eastAsia="Times New Roman" w:cstheme="minorHAnsi"/>
                <w:color w:val="0B0C0C"/>
                <w:lang w:eastAsia="en-GB"/>
              </w:rPr>
            </w:pPr>
            <w:r w:rsidRPr="00EF706A">
              <w:rPr>
                <w:rFonts w:eastAsia="Times New Roman" w:cstheme="minorHAnsi"/>
                <w:color w:val="0B0C0C"/>
                <w:lang w:eastAsia="en-GB"/>
              </w:rPr>
              <w:t>I can present the results of my investigation using scientific language.</w:t>
            </w:r>
          </w:p>
          <w:p w14:paraId="456A0D4F" w14:textId="1CAB5005" w:rsidR="00587270" w:rsidRPr="00EF706A" w:rsidRDefault="00587270" w:rsidP="00587270">
            <w:pPr>
              <w:pStyle w:val="ListParagraph"/>
              <w:numPr>
                <w:ilvl w:val="0"/>
                <w:numId w:val="43"/>
              </w:numPr>
              <w:shd w:val="clear" w:color="auto" w:fill="FFFFFF"/>
              <w:spacing w:after="75"/>
              <w:rPr>
                <w:rFonts w:eastAsia="Times New Roman" w:cstheme="minorHAnsi"/>
                <w:color w:val="0B0C0C"/>
                <w:lang w:eastAsia="en-GB"/>
              </w:rPr>
            </w:pPr>
            <w:r w:rsidRPr="00EF706A">
              <w:rPr>
                <w:rFonts w:eastAsia="Times New Roman" w:cstheme="minorHAnsi"/>
                <w:color w:val="0B0C0C"/>
                <w:lang w:eastAsia="en-GB"/>
              </w:rPr>
              <w:t>I can investigate how water is transported in plants.</w:t>
            </w:r>
          </w:p>
          <w:p w14:paraId="7329986C" w14:textId="5A74A2D4" w:rsidR="00587270" w:rsidRPr="00EF706A" w:rsidRDefault="00587270" w:rsidP="00587270">
            <w:pPr>
              <w:pStyle w:val="ListParagraph"/>
              <w:numPr>
                <w:ilvl w:val="0"/>
                <w:numId w:val="43"/>
              </w:numPr>
              <w:shd w:val="clear" w:color="auto" w:fill="FFFFFF"/>
              <w:spacing w:after="75"/>
              <w:rPr>
                <w:rFonts w:eastAsia="Times New Roman" w:cstheme="minorHAnsi"/>
                <w:color w:val="0B0C0C"/>
                <w:lang w:eastAsia="en-GB"/>
              </w:rPr>
            </w:pPr>
            <w:r w:rsidRPr="00EF706A">
              <w:rPr>
                <w:rFonts w:eastAsia="Times New Roman" w:cstheme="minorHAnsi"/>
                <w:color w:val="0B0C0C"/>
                <w:lang w:eastAsia="en-GB"/>
              </w:rPr>
              <w:t>I can name the different parts of a flower and explain their role in pollination and fertilisation.</w:t>
            </w:r>
          </w:p>
          <w:p w14:paraId="1ABD1AEE" w14:textId="77777777" w:rsidR="003D4F70" w:rsidRPr="00EF706A" w:rsidRDefault="00587270" w:rsidP="00EF4317">
            <w:pPr>
              <w:pStyle w:val="ListParagraph"/>
              <w:numPr>
                <w:ilvl w:val="0"/>
                <w:numId w:val="43"/>
              </w:numPr>
              <w:shd w:val="clear" w:color="auto" w:fill="FFFFFF"/>
              <w:spacing w:after="75"/>
              <w:rPr>
                <w:rFonts w:eastAsia="Times New Roman" w:cstheme="minorHAnsi"/>
                <w:color w:val="0B0C0C"/>
                <w:lang w:eastAsia="en-GB"/>
              </w:rPr>
            </w:pPr>
            <w:r w:rsidRPr="00EF706A">
              <w:rPr>
                <w:rFonts w:eastAsia="Times New Roman" w:cstheme="minorHAnsi"/>
                <w:color w:val="0B0C0C"/>
                <w:lang w:eastAsia="en-GB"/>
              </w:rPr>
              <w:t>I can understand and order the stages of the life cycle of a flowing plant.</w:t>
            </w:r>
          </w:p>
          <w:p w14:paraId="2C5D0820" w14:textId="5D68DB97" w:rsidR="00587270" w:rsidRPr="00587270" w:rsidRDefault="00587270" w:rsidP="00587270">
            <w:pPr>
              <w:pStyle w:val="ListParagraph"/>
              <w:shd w:val="clear" w:color="auto" w:fill="FFFFFF"/>
              <w:spacing w:after="75"/>
              <w:rPr>
                <w:rFonts w:ascii="Arial" w:eastAsia="Times New Roman" w:hAnsi="Arial" w:cs="Arial"/>
                <w:color w:val="0B0C0C"/>
                <w:lang w:eastAsia="en-GB"/>
              </w:rPr>
            </w:pPr>
          </w:p>
        </w:tc>
      </w:tr>
      <w:tr w:rsidR="00EF4317" w:rsidRPr="00002D0F" w14:paraId="5106E0AB" w14:textId="77777777" w:rsidTr="00EF706A">
        <w:trPr>
          <w:trHeight w:val="50"/>
        </w:trPr>
        <w:tc>
          <w:tcPr>
            <w:tcW w:w="2223" w:type="dxa"/>
            <w:vAlign w:val="center"/>
          </w:tcPr>
          <w:p w14:paraId="08DF51E9" w14:textId="2D8F4AF8" w:rsidR="00EF4317" w:rsidRPr="00095ED8" w:rsidRDefault="00EF4317" w:rsidP="00EF4317">
            <w:pPr>
              <w:jc w:val="center"/>
              <w:rPr>
                <w:rFonts w:cstheme="minorHAnsi"/>
                <w:b/>
              </w:rPr>
            </w:pPr>
            <w:r w:rsidRPr="00095ED8">
              <w:rPr>
                <w:rFonts w:cstheme="minorHAnsi"/>
                <w:b/>
              </w:rPr>
              <w:t>Religious Education</w:t>
            </w:r>
          </w:p>
        </w:tc>
        <w:tc>
          <w:tcPr>
            <w:tcW w:w="13507" w:type="dxa"/>
          </w:tcPr>
          <w:p w14:paraId="4B89EC49" w14:textId="77777777" w:rsidR="00B458D3" w:rsidRPr="00EF706A" w:rsidRDefault="00B458D3" w:rsidP="00B458D3">
            <w:pPr>
              <w:jc w:val="center"/>
              <w:rPr>
                <w:rFonts w:cstheme="minorHAnsi"/>
                <w:b/>
                <w:sz w:val="28"/>
                <w:szCs w:val="24"/>
                <w:u w:val="single"/>
              </w:rPr>
            </w:pPr>
            <w:r w:rsidRPr="00EF706A">
              <w:rPr>
                <w:rFonts w:cstheme="minorHAnsi"/>
                <w:b/>
                <w:sz w:val="28"/>
                <w:szCs w:val="24"/>
                <w:u w:val="single"/>
              </w:rPr>
              <w:t>Easter</w:t>
            </w:r>
          </w:p>
          <w:p w14:paraId="5ADE6CC4" w14:textId="77777777" w:rsidR="00B458D3" w:rsidRPr="00B458D3" w:rsidRDefault="00B458D3" w:rsidP="00B458D3">
            <w:pPr>
              <w:jc w:val="center"/>
              <w:rPr>
                <w:rFonts w:ascii="Arial" w:hAnsi="Arial" w:cs="Arial"/>
                <w:b/>
                <w:sz w:val="24"/>
                <w:szCs w:val="24"/>
                <w:u w:val="single"/>
              </w:rPr>
            </w:pPr>
          </w:p>
          <w:p w14:paraId="053A9C3E" w14:textId="71B5F245" w:rsidR="00B458D3" w:rsidRPr="00EF706A" w:rsidRDefault="00B458D3" w:rsidP="00B458D3">
            <w:pPr>
              <w:pStyle w:val="ListParagraph"/>
              <w:numPr>
                <w:ilvl w:val="0"/>
                <w:numId w:val="40"/>
              </w:numPr>
              <w:spacing w:line="276" w:lineRule="auto"/>
              <w:jc w:val="both"/>
              <w:rPr>
                <w:rFonts w:cstheme="minorHAnsi"/>
                <w:color w:val="000000" w:themeColor="text1"/>
                <w:szCs w:val="24"/>
              </w:rPr>
            </w:pPr>
            <w:r w:rsidRPr="00EF706A">
              <w:rPr>
                <w:rFonts w:cstheme="minorHAnsi"/>
                <w:color w:val="000000" w:themeColor="text1"/>
                <w:szCs w:val="24"/>
              </w:rPr>
              <w:t xml:space="preserve">To retell accurately the resurrection stories and make some links between the these and the beliefs of Christians </w:t>
            </w:r>
          </w:p>
          <w:p w14:paraId="3488A355" w14:textId="415F4DCA" w:rsidR="00B458D3" w:rsidRPr="00EF706A" w:rsidRDefault="00B458D3" w:rsidP="00B458D3">
            <w:pPr>
              <w:pStyle w:val="ListParagraph"/>
              <w:numPr>
                <w:ilvl w:val="0"/>
                <w:numId w:val="40"/>
              </w:numPr>
              <w:spacing w:line="276" w:lineRule="auto"/>
              <w:jc w:val="both"/>
              <w:rPr>
                <w:rFonts w:cstheme="minorHAnsi"/>
                <w:color w:val="000000" w:themeColor="text1"/>
                <w:szCs w:val="24"/>
              </w:rPr>
            </w:pPr>
            <w:r w:rsidRPr="00EF706A">
              <w:rPr>
                <w:rFonts w:cstheme="minorHAnsi"/>
                <w:color w:val="000000" w:themeColor="text1"/>
                <w:szCs w:val="24"/>
              </w:rPr>
              <w:t>To use a developing religious vocabulary to give reasons for some of the symbolism in the resurrection stories. With some support they will be able to describe some of the symbolism expressed in art work portraying the accounts</w:t>
            </w:r>
          </w:p>
          <w:p w14:paraId="78EEBF2E" w14:textId="05EADB56" w:rsidR="00B458D3" w:rsidRPr="00EF706A" w:rsidRDefault="00B458D3" w:rsidP="00B458D3">
            <w:pPr>
              <w:pStyle w:val="ListParagraph"/>
              <w:numPr>
                <w:ilvl w:val="0"/>
                <w:numId w:val="40"/>
              </w:numPr>
              <w:spacing w:line="276" w:lineRule="auto"/>
              <w:jc w:val="both"/>
              <w:rPr>
                <w:rFonts w:cstheme="minorHAnsi"/>
                <w:color w:val="000000" w:themeColor="text1"/>
                <w:szCs w:val="24"/>
              </w:rPr>
            </w:pPr>
            <w:r w:rsidRPr="00EF706A">
              <w:rPr>
                <w:rFonts w:cstheme="minorHAnsi"/>
                <w:color w:val="000000" w:themeColor="text1"/>
                <w:szCs w:val="24"/>
              </w:rPr>
              <w:t xml:space="preserve">To give some reasons for the actions of the disciples especially Peter. </w:t>
            </w:r>
          </w:p>
          <w:p w14:paraId="7A29369A" w14:textId="558A73E1" w:rsidR="00B458D3" w:rsidRPr="00EF706A" w:rsidRDefault="00B458D3" w:rsidP="00B458D3">
            <w:pPr>
              <w:pStyle w:val="ListParagraph"/>
              <w:numPr>
                <w:ilvl w:val="0"/>
                <w:numId w:val="40"/>
              </w:numPr>
              <w:spacing w:line="276" w:lineRule="auto"/>
              <w:jc w:val="both"/>
              <w:rPr>
                <w:rFonts w:cstheme="minorHAnsi"/>
                <w:color w:val="000000" w:themeColor="text1"/>
                <w:szCs w:val="24"/>
              </w:rPr>
            </w:pPr>
            <w:r w:rsidRPr="00EF706A">
              <w:rPr>
                <w:rFonts w:cstheme="minorHAnsi"/>
                <w:color w:val="000000" w:themeColor="text1"/>
                <w:szCs w:val="24"/>
              </w:rPr>
              <w:t xml:space="preserve">To make links to show how the beliefs of the disciples in the risen Jesus affected their behaviour. </w:t>
            </w:r>
          </w:p>
          <w:p w14:paraId="1A20AB8E" w14:textId="57DEED17" w:rsidR="00B458D3" w:rsidRPr="00EF706A" w:rsidRDefault="00B458D3" w:rsidP="00B458D3">
            <w:pPr>
              <w:pStyle w:val="ListParagraph"/>
              <w:numPr>
                <w:ilvl w:val="0"/>
                <w:numId w:val="40"/>
              </w:numPr>
              <w:spacing w:line="276" w:lineRule="auto"/>
              <w:jc w:val="both"/>
              <w:rPr>
                <w:rFonts w:cstheme="minorHAnsi"/>
                <w:color w:val="000000" w:themeColor="text1"/>
                <w:szCs w:val="24"/>
              </w:rPr>
            </w:pPr>
            <w:r w:rsidRPr="00EF706A">
              <w:rPr>
                <w:rFonts w:cstheme="minorHAnsi"/>
                <w:color w:val="000000" w:themeColor="text1"/>
                <w:szCs w:val="24"/>
              </w:rPr>
              <w:t>To ask relevant questions about the resurrection stories</w:t>
            </w:r>
          </w:p>
          <w:p w14:paraId="7A5604E6" w14:textId="12E18E34" w:rsidR="003D4F70" w:rsidRPr="00EF706A" w:rsidRDefault="00B458D3" w:rsidP="00EF706A">
            <w:pPr>
              <w:pStyle w:val="ListParagraph"/>
              <w:numPr>
                <w:ilvl w:val="0"/>
                <w:numId w:val="40"/>
              </w:numPr>
              <w:spacing w:line="276" w:lineRule="auto"/>
              <w:jc w:val="both"/>
              <w:rPr>
                <w:rFonts w:cstheme="minorHAnsi"/>
                <w:color w:val="000000" w:themeColor="text1"/>
                <w:szCs w:val="20"/>
              </w:rPr>
            </w:pPr>
            <w:r w:rsidRPr="00EF706A">
              <w:rPr>
                <w:rFonts w:cstheme="minorHAnsi"/>
                <w:color w:val="000000" w:themeColor="text1"/>
                <w:szCs w:val="24"/>
              </w:rPr>
              <w:lastRenderedPageBreak/>
              <w:t xml:space="preserve">To express their own point of view on </w:t>
            </w:r>
            <w:bookmarkStart w:id="1" w:name="_Hlk504387041"/>
            <w:r w:rsidRPr="00EF706A">
              <w:rPr>
                <w:rFonts w:cstheme="minorHAnsi"/>
                <w:color w:val="000000" w:themeColor="text1"/>
                <w:szCs w:val="24"/>
              </w:rPr>
              <w:t>the question of what Jesus meant when he said, ‘Feed my Sheep’</w:t>
            </w:r>
            <w:r w:rsidRPr="00EF706A">
              <w:rPr>
                <w:rFonts w:cstheme="minorHAnsi"/>
                <w:color w:val="000000" w:themeColor="text1"/>
                <w:szCs w:val="20"/>
              </w:rPr>
              <w:t xml:space="preserve">  </w:t>
            </w:r>
            <w:bookmarkEnd w:id="1"/>
          </w:p>
        </w:tc>
      </w:tr>
      <w:tr w:rsidR="00EF4317" w:rsidRPr="00002D0F" w14:paraId="2C5D082F" w14:textId="77777777" w:rsidTr="00CF727F">
        <w:trPr>
          <w:trHeight w:val="961"/>
        </w:trPr>
        <w:tc>
          <w:tcPr>
            <w:tcW w:w="2223" w:type="dxa"/>
            <w:vAlign w:val="center"/>
          </w:tcPr>
          <w:p w14:paraId="2C5D0827" w14:textId="77777777" w:rsidR="00EF4317" w:rsidRPr="00095ED8" w:rsidRDefault="00EF4317" w:rsidP="00EF4317">
            <w:pPr>
              <w:jc w:val="center"/>
              <w:rPr>
                <w:rFonts w:cstheme="minorHAnsi"/>
                <w:b/>
              </w:rPr>
            </w:pPr>
            <w:r w:rsidRPr="00095ED8">
              <w:rPr>
                <w:rFonts w:cstheme="minorHAnsi"/>
                <w:b/>
              </w:rPr>
              <w:lastRenderedPageBreak/>
              <w:t>Music</w:t>
            </w:r>
          </w:p>
        </w:tc>
        <w:tc>
          <w:tcPr>
            <w:tcW w:w="13507" w:type="dxa"/>
          </w:tcPr>
          <w:p w14:paraId="6C8435F4" w14:textId="6E0C498C" w:rsidR="003D4F70" w:rsidRPr="003E1733" w:rsidRDefault="00684874" w:rsidP="00826468">
            <w:pPr>
              <w:jc w:val="center"/>
              <w:rPr>
                <w:rFonts w:cstheme="minorHAnsi"/>
                <w:b/>
                <w:bCs/>
                <w:sz w:val="28"/>
                <w:u w:val="single"/>
              </w:rPr>
            </w:pPr>
            <w:hyperlink r:id="rId15" w:history="1">
              <w:r w:rsidR="00826468" w:rsidRPr="003E1733">
                <w:rPr>
                  <w:rStyle w:val="Hyperlink"/>
                  <w:rFonts w:cstheme="minorHAnsi"/>
                  <w:b/>
                  <w:bCs/>
                  <w:sz w:val="28"/>
                </w:rPr>
                <w:t>Blackbird</w:t>
              </w:r>
            </w:hyperlink>
          </w:p>
          <w:p w14:paraId="4B233272" w14:textId="205321CC" w:rsidR="00826468" w:rsidRDefault="00826468" w:rsidP="00EF4317">
            <w:pPr>
              <w:rPr>
                <w:rFonts w:cs="Arial"/>
                <w:bCs/>
              </w:rPr>
            </w:pPr>
          </w:p>
          <w:p w14:paraId="3044558B" w14:textId="3FE49EFA" w:rsidR="00826468" w:rsidRDefault="00826468" w:rsidP="00826468">
            <w:pPr>
              <w:pStyle w:val="ListParagraph"/>
              <w:numPr>
                <w:ilvl w:val="0"/>
                <w:numId w:val="48"/>
              </w:numPr>
            </w:pPr>
            <w:r>
              <w:t>Listen and Appraise - Blackbird: Play the song. Click on the ‘Listening’ tab and use the questions as a focus when you are finding the pulse. After listening, share your thoughts and feelings together. Next, contextualise the song using the Fast Facts and History tabs and then answer the ‘Questions’ together. Try to use correct musical language</w:t>
            </w:r>
          </w:p>
          <w:p w14:paraId="40B3AFD7" w14:textId="75A922F1" w:rsidR="00826468" w:rsidRDefault="00826468" w:rsidP="00826468">
            <w:pPr>
              <w:pStyle w:val="ListParagraph"/>
              <w:numPr>
                <w:ilvl w:val="0"/>
                <w:numId w:val="48"/>
              </w:numPr>
            </w:pPr>
            <w:r>
              <w:t xml:space="preserve">Listen and Appraise - Yellow Submarine: Play the song. Click on the ‘Listening’ tab and use the questions as a focus when you are finding the pulse. After listening, share your thoughts and feelings together. Next, contextualise the song using the Fast Facts and History tabs and then answer the ‘Questions’ together. Try to use correct musical language. </w:t>
            </w:r>
          </w:p>
          <w:p w14:paraId="74AE76C7" w14:textId="57147C54" w:rsidR="00826468" w:rsidRDefault="00826468" w:rsidP="00826468">
            <w:pPr>
              <w:pStyle w:val="ListParagraph"/>
              <w:numPr>
                <w:ilvl w:val="0"/>
                <w:numId w:val="48"/>
              </w:numPr>
            </w:pPr>
            <w:r>
              <w:t>Listen and Appraise - Hey Jude: Play the song and find the pulse. Follow the on-screen guidance as in previous steps.</w:t>
            </w:r>
          </w:p>
          <w:p w14:paraId="47F27589" w14:textId="5E1AD1CB" w:rsidR="00826468" w:rsidRDefault="00826468" w:rsidP="00826468">
            <w:pPr>
              <w:pStyle w:val="ListParagraph"/>
              <w:numPr>
                <w:ilvl w:val="0"/>
                <w:numId w:val="48"/>
              </w:numPr>
            </w:pPr>
            <w:r>
              <w:t>Listen and Appraise - Can’t Buy Me Love: Play the song and find the pulse. Follow the on-screen guidance as in previous steps.</w:t>
            </w:r>
          </w:p>
          <w:p w14:paraId="45EF39A1" w14:textId="5563EC8D" w:rsidR="00826468" w:rsidRDefault="00826468" w:rsidP="00826468">
            <w:pPr>
              <w:pStyle w:val="ListParagraph"/>
              <w:numPr>
                <w:ilvl w:val="0"/>
                <w:numId w:val="48"/>
              </w:numPr>
            </w:pPr>
            <w:r>
              <w:t>Listen and Appraise - Yesterday: Play the song and find the pulse. Follow the on-screen guidance as in previous steps.</w:t>
            </w:r>
          </w:p>
          <w:p w14:paraId="7576CAB1" w14:textId="659B1709" w:rsidR="00826468" w:rsidRPr="00826468" w:rsidRDefault="00826468" w:rsidP="00826468">
            <w:pPr>
              <w:pStyle w:val="ListParagraph"/>
              <w:numPr>
                <w:ilvl w:val="0"/>
                <w:numId w:val="48"/>
              </w:numPr>
              <w:rPr>
                <w:rFonts w:cs="Arial"/>
                <w:bCs/>
              </w:rPr>
            </w:pPr>
            <w:r>
              <w:t>Listen and Appraise - Let It Be: Play the song and find the pulse. Follow the on-screen guidance as in previous steps.</w:t>
            </w:r>
          </w:p>
          <w:p w14:paraId="2C5D0829" w14:textId="7391ED14" w:rsidR="003D4F70" w:rsidRPr="0083136E" w:rsidRDefault="003D4F70" w:rsidP="00EF4317">
            <w:pPr>
              <w:rPr>
                <w:rFonts w:cs="Arial"/>
                <w:bCs/>
              </w:rPr>
            </w:pPr>
          </w:p>
        </w:tc>
      </w:tr>
      <w:tr w:rsidR="00EF4317" w:rsidRPr="00002D0F" w14:paraId="2C5D0837" w14:textId="77777777" w:rsidTr="00A110A5">
        <w:trPr>
          <w:trHeight w:val="961"/>
        </w:trPr>
        <w:tc>
          <w:tcPr>
            <w:tcW w:w="2223" w:type="dxa"/>
            <w:vAlign w:val="center"/>
          </w:tcPr>
          <w:p w14:paraId="2C5D0830" w14:textId="77777777" w:rsidR="00EF4317" w:rsidRPr="00095ED8" w:rsidRDefault="00EF4317" w:rsidP="00EF4317">
            <w:pPr>
              <w:jc w:val="center"/>
              <w:rPr>
                <w:rFonts w:cstheme="minorHAnsi"/>
                <w:b/>
              </w:rPr>
            </w:pPr>
            <w:r w:rsidRPr="00095ED8">
              <w:rPr>
                <w:rFonts w:cstheme="minorHAnsi"/>
                <w:b/>
              </w:rPr>
              <w:t>ICT</w:t>
            </w:r>
          </w:p>
        </w:tc>
        <w:tc>
          <w:tcPr>
            <w:tcW w:w="13507" w:type="dxa"/>
            <w:vAlign w:val="center"/>
          </w:tcPr>
          <w:p w14:paraId="7D9577E9" w14:textId="1E159C9D" w:rsidR="00EF4317" w:rsidRPr="00EF706A" w:rsidRDefault="00684874" w:rsidP="001B4645">
            <w:pPr>
              <w:jc w:val="center"/>
              <w:rPr>
                <w:rFonts w:cstheme="minorHAnsi"/>
                <w:b/>
                <w:sz w:val="28"/>
                <w:u w:val="single"/>
                <w:lang w:val="en-GB"/>
              </w:rPr>
            </w:pPr>
            <w:hyperlink r:id="rId16" w:history="1">
              <w:r w:rsidR="001B4645" w:rsidRPr="003E1733">
                <w:rPr>
                  <w:rStyle w:val="Hyperlink"/>
                  <w:rFonts w:cstheme="minorHAnsi"/>
                  <w:b/>
                  <w:sz w:val="28"/>
                  <w:lang w:val="en-GB"/>
                </w:rPr>
                <w:t>Animation</w:t>
              </w:r>
            </w:hyperlink>
          </w:p>
          <w:p w14:paraId="4C750756" w14:textId="40A73DAB" w:rsidR="001B4645" w:rsidRDefault="001B4645" w:rsidP="00EF4317">
            <w:pPr>
              <w:rPr>
                <w:lang w:val="en-GB"/>
              </w:rPr>
            </w:pPr>
          </w:p>
          <w:p w14:paraId="6AF59146" w14:textId="1E98C95F" w:rsidR="001B4645" w:rsidRPr="00EF706A" w:rsidRDefault="001B4645" w:rsidP="00E35A3C">
            <w:pPr>
              <w:pStyle w:val="ListParagraph"/>
              <w:numPr>
                <w:ilvl w:val="0"/>
                <w:numId w:val="44"/>
              </w:numPr>
              <w:rPr>
                <w:rFonts w:cstheme="minorHAnsi"/>
              </w:rPr>
            </w:pPr>
            <w:r w:rsidRPr="00EF706A">
              <w:rPr>
                <w:rFonts w:cstheme="minorHAnsi"/>
              </w:rPr>
              <w:t>To decide what makes a good, animated film or cartoon and discuss favourite animations.</w:t>
            </w:r>
          </w:p>
          <w:p w14:paraId="66720D69" w14:textId="69AC0BE3" w:rsidR="001B4645" w:rsidRPr="00EF706A" w:rsidRDefault="001B4645" w:rsidP="00E35A3C">
            <w:pPr>
              <w:pStyle w:val="ListParagraph"/>
              <w:numPr>
                <w:ilvl w:val="0"/>
                <w:numId w:val="44"/>
              </w:numPr>
              <w:rPr>
                <w:rFonts w:cstheme="minorHAnsi"/>
              </w:rPr>
            </w:pPr>
            <w:r w:rsidRPr="00EF706A">
              <w:rPr>
                <w:rFonts w:cstheme="minorHAnsi"/>
              </w:rPr>
              <w:t>To learn how animations are created by hand.</w:t>
            </w:r>
          </w:p>
          <w:p w14:paraId="2C4BF356" w14:textId="75E5FD04" w:rsidR="001B4645" w:rsidRPr="00EF706A" w:rsidRDefault="001B4645" w:rsidP="00E35A3C">
            <w:pPr>
              <w:pStyle w:val="ListParagraph"/>
              <w:numPr>
                <w:ilvl w:val="0"/>
                <w:numId w:val="44"/>
              </w:numPr>
              <w:rPr>
                <w:rFonts w:cstheme="minorHAnsi"/>
              </w:rPr>
            </w:pPr>
            <w:r w:rsidRPr="00EF706A">
              <w:rPr>
                <w:rFonts w:cstheme="minorHAnsi"/>
              </w:rPr>
              <w:t>To find out how 2Aninate animations can be created in a similar way using technology.</w:t>
            </w:r>
          </w:p>
          <w:p w14:paraId="13287AF1" w14:textId="5D6A9587" w:rsidR="001B4645" w:rsidRPr="00EF706A" w:rsidRDefault="001B4645" w:rsidP="00E35A3C">
            <w:pPr>
              <w:pStyle w:val="ListParagraph"/>
              <w:numPr>
                <w:ilvl w:val="0"/>
                <w:numId w:val="44"/>
              </w:numPr>
              <w:rPr>
                <w:rFonts w:cstheme="minorHAnsi"/>
              </w:rPr>
            </w:pPr>
            <w:r w:rsidRPr="00EF706A">
              <w:rPr>
                <w:rFonts w:cstheme="minorHAnsi"/>
              </w:rPr>
              <w:t>To learn about onion skinning in animation.</w:t>
            </w:r>
          </w:p>
          <w:p w14:paraId="5CF732E2" w14:textId="7A62CB92" w:rsidR="001B4645" w:rsidRPr="00EF706A" w:rsidRDefault="001B4645" w:rsidP="00E35A3C">
            <w:pPr>
              <w:pStyle w:val="ListParagraph"/>
              <w:numPr>
                <w:ilvl w:val="0"/>
                <w:numId w:val="44"/>
              </w:numPr>
              <w:rPr>
                <w:rFonts w:cstheme="minorHAnsi"/>
              </w:rPr>
            </w:pPr>
            <w:r w:rsidRPr="00EF706A">
              <w:rPr>
                <w:rFonts w:cstheme="minorHAnsi"/>
              </w:rPr>
              <w:t>To add backgrounds and sounds to animations.</w:t>
            </w:r>
          </w:p>
          <w:p w14:paraId="3B28A496" w14:textId="728AFB56" w:rsidR="001B4645" w:rsidRPr="00EF706A" w:rsidRDefault="001B4645" w:rsidP="00E35A3C">
            <w:pPr>
              <w:pStyle w:val="ListParagraph"/>
              <w:numPr>
                <w:ilvl w:val="0"/>
                <w:numId w:val="44"/>
              </w:numPr>
              <w:rPr>
                <w:rFonts w:cstheme="minorHAnsi"/>
              </w:rPr>
            </w:pPr>
            <w:r w:rsidRPr="00EF706A">
              <w:rPr>
                <w:rFonts w:cstheme="minorHAnsi"/>
              </w:rPr>
              <w:t>Introducing ‘stop motion’ animation.</w:t>
            </w:r>
          </w:p>
          <w:p w14:paraId="58D8FF43" w14:textId="35885024" w:rsidR="001B4645" w:rsidRPr="00EF706A" w:rsidRDefault="001B4645" w:rsidP="00E35A3C">
            <w:pPr>
              <w:pStyle w:val="ListParagraph"/>
              <w:numPr>
                <w:ilvl w:val="0"/>
                <w:numId w:val="44"/>
              </w:numPr>
              <w:rPr>
                <w:rFonts w:cstheme="minorHAnsi"/>
              </w:rPr>
            </w:pPr>
            <w:r w:rsidRPr="00EF706A">
              <w:rPr>
                <w:rFonts w:cstheme="minorHAnsi"/>
              </w:rPr>
              <w:t>To share animation the class blog.</w:t>
            </w:r>
          </w:p>
          <w:p w14:paraId="49773990" w14:textId="7DE823E6" w:rsidR="001B4645" w:rsidRPr="00E35A3C" w:rsidRDefault="001B4645" w:rsidP="00EF4317">
            <w:pPr>
              <w:rPr>
                <w:rFonts w:ascii="Arial" w:hAnsi="Arial" w:cs="Arial"/>
                <w:lang w:val="en-GB"/>
              </w:rPr>
            </w:pPr>
          </w:p>
          <w:p w14:paraId="4DB61F8C" w14:textId="3D1D20B4" w:rsidR="001B4645" w:rsidRPr="00EF706A" w:rsidRDefault="00684874" w:rsidP="00E35A3C">
            <w:pPr>
              <w:jc w:val="center"/>
              <w:rPr>
                <w:rFonts w:cstheme="minorHAnsi"/>
                <w:b/>
                <w:sz w:val="28"/>
                <w:u w:val="single"/>
                <w:lang w:val="en-GB"/>
              </w:rPr>
            </w:pPr>
            <w:hyperlink r:id="rId17" w:history="1">
              <w:r w:rsidR="001B4645" w:rsidRPr="003E1733">
                <w:rPr>
                  <w:rStyle w:val="Hyperlink"/>
                  <w:rFonts w:cstheme="minorHAnsi"/>
                  <w:b/>
                  <w:sz w:val="28"/>
                  <w:lang w:val="en-GB"/>
                </w:rPr>
                <w:t>Music Making</w:t>
              </w:r>
            </w:hyperlink>
          </w:p>
          <w:p w14:paraId="571DF49D" w14:textId="333E0566" w:rsidR="001B4645" w:rsidRPr="00E35A3C" w:rsidRDefault="001B4645" w:rsidP="00EF4317">
            <w:pPr>
              <w:rPr>
                <w:rFonts w:ascii="Arial" w:hAnsi="Arial" w:cs="Arial"/>
                <w:lang w:val="en-GB"/>
              </w:rPr>
            </w:pPr>
          </w:p>
          <w:p w14:paraId="6D61F624" w14:textId="67BB143E" w:rsidR="001B4645" w:rsidRPr="00EF706A" w:rsidRDefault="001B4645" w:rsidP="00E35A3C">
            <w:pPr>
              <w:pStyle w:val="ListParagraph"/>
              <w:numPr>
                <w:ilvl w:val="0"/>
                <w:numId w:val="45"/>
              </w:numPr>
              <w:rPr>
                <w:rFonts w:cstheme="minorHAnsi"/>
              </w:rPr>
            </w:pPr>
            <w:r w:rsidRPr="00EF706A">
              <w:rPr>
                <w:rFonts w:cstheme="minorHAnsi"/>
              </w:rPr>
              <w:t>To identify and discuss the main elements of music; Pulse, Rhythm, Tempo, Pitch, Texture.</w:t>
            </w:r>
          </w:p>
          <w:p w14:paraId="0F0479C0" w14:textId="1EAF7851" w:rsidR="001B4645" w:rsidRPr="00EF706A" w:rsidRDefault="001B4645" w:rsidP="00E35A3C">
            <w:pPr>
              <w:pStyle w:val="ListParagraph"/>
              <w:numPr>
                <w:ilvl w:val="0"/>
                <w:numId w:val="45"/>
              </w:numPr>
              <w:rPr>
                <w:rFonts w:cstheme="minorHAnsi"/>
              </w:rPr>
            </w:pPr>
            <w:r w:rsidRPr="00EF706A">
              <w:rPr>
                <w:rFonts w:cstheme="minorHAnsi"/>
              </w:rPr>
              <w:t>To understand and experi</w:t>
            </w:r>
            <w:r w:rsidR="00E35A3C" w:rsidRPr="00EF706A">
              <w:rPr>
                <w:rFonts w:cstheme="minorHAnsi"/>
              </w:rPr>
              <w:t>ment with rhythm and tempo.</w:t>
            </w:r>
          </w:p>
          <w:p w14:paraId="1BA18672" w14:textId="18706357" w:rsidR="00E35A3C" w:rsidRPr="00EF706A" w:rsidRDefault="00E35A3C" w:rsidP="00E35A3C">
            <w:pPr>
              <w:pStyle w:val="ListParagraph"/>
              <w:numPr>
                <w:ilvl w:val="0"/>
                <w:numId w:val="45"/>
              </w:numPr>
              <w:rPr>
                <w:rFonts w:cstheme="minorHAnsi"/>
              </w:rPr>
            </w:pPr>
            <w:r w:rsidRPr="00EF706A">
              <w:rPr>
                <w:rFonts w:cstheme="minorHAnsi"/>
              </w:rPr>
              <w:t>To create a melodic phrase.</w:t>
            </w:r>
          </w:p>
          <w:p w14:paraId="2A9FC085" w14:textId="5707C9AB" w:rsidR="00E35A3C" w:rsidRPr="00EF706A" w:rsidRDefault="00E35A3C" w:rsidP="00E35A3C">
            <w:pPr>
              <w:pStyle w:val="ListParagraph"/>
              <w:numPr>
                <w:ilvl w:val="0"/>
                <w:numId w:val="45"/>
              </w:numPr>
              <w:rPr>
                <w:rFonts w:cstheme="minorHAnsi"/>
              </w:rPr>
            </w:pPr>
            <w:r w:rsidRPr="00EF706A">
              <w:rPr>
                <w:rFonts w:cstheme="minorHAnsi"/>
              </w:rPr>
              <w:t>To compose a piece of electronic music.</w:t>
            </w:r>
          </w:p>
          <w:p w14:paraId="2C5D0831" w14:textId="5D4B94EA" w:rsidR="003D4F70" w:rsidRPr="00EF4317" w:rsidRDefault="003D4F70" w:rsidP="00EF4317">
            <w:pPr>
              <w:rPr>
                <w:lang w:val="en-GB"/>
              </w:rPr>
            </w:pPr>
          </w:p>
        </w:tc>
      </w:tr>
      <w:tr w:rsidR="00EF4317" w:rsidRPr="00002D0F" w14:paraId="2C5D0847" w14:textId="77777777" w:rsidTr="00A110A5">
        <w:trPr>
          <w:trHeight w:val="961"/>
        </w:trPr>
        <w:tc>
          <w:tcPr>
            <w:tcW w:w="2223" w:type="dxa"/>
            <w:vAlign w:val="center"/>
          </w:tcPr>
          <w:p w14:paraId="2C5D0840" w14:textId="77777777" w:rsidR="00EF4317" w:rsidRPr="00095ED8" w:rsidRDefault="00EF4317" w:rsidP="00EF4317">
            <w:pPr>
              <w:jc w:val="center"/>
              <w:rPr>
                <w:rFonts w:cstheme="minorHAnsi"/>
                <w:b/>
              </w:rPr>
            </w:pPr>
            <w:r w:rsidRPr="00095ED8">
              <w:rPr>
                <w:rFonts w:cstheme="minorHAnsi"/>
                <w:b/>
              </w:rPr>
              <w:lastRenderedPageBreak/>
              <w:t>P.E.</w:t>
            </w:r>
          </w:p>
        </w:tc>
        <w:tc>
          <w:tcPr>
            <w:tcW w:w="13507" w:type="dxa"/>
            <w:vAlign w:val="center"/>
          </w:tcPr>
          <w:p w14:paraId="5AADBECB" w14:textId="61E18736" w:rsidR="00EF4317" w:rsidRPr="00095ED8" w:rsidRDefault="00684874" w:rsidP="00EA5714">
            <w:pPr>
              <w:jc w:val="center"/>
              <w:rPr>
                <w:rFonts w:cstheme="minorHAnsi"/>
                <w:b/>
                <w:sz w:val="28"/>
                <w:szCs w:val="24"/>
                <w:u w:val="single"/>
              </w:rPr>
            </w:pPr>
            <w:hyperlink r:id="rId18" w:history="1">
              <w:r w:rsidR="00EA5714" w:rsidRPr="003E1733">
                <w:rPr>
                  <w:rStyle w:val="Hyperlink"/>
                  <w:rFonts w:cstheme="minorHAnsi"/>
                  <w:b/>
                  <w:sz w:val="28"/>
                  <w:szCs w:val="24"/>
                </w:rPr>
                <w:t>Rounders</w:t>
              </w:r>
            </w:hyperlink>
          </w:p>
          <w:p w14:paraId="6A035665" w14:textId="77777777" w:rsidR="00EA5714" w:rsidRDefault="00EA5714" w:rsidP="00EF4317">
            <w:pPr>
              <w:rPr>
                <w:rFonts w:cs="Arial"/>
                <w:sz w:val="24"/>
                <w:szCs w:val="24"/>
              </w:rPr>
            </w:pPr>
          </w:p>
          <w:p w14:paraId="7EA701D3" w14:textId="1CBF277B" w:rsidR="00EA5714" w:rsidRPr="00EF706A" w:rsidRDefault="00EA5714" w:rsidP="00EA5714">
            <w:pPr>
              <w:pStyle w:val="ListParagraph"/>
              <w:numPr>
                <w:ilvl w:val="0"/>
                <w:numId w:val="42"/>
              </w:numPr>
              <w:rPr>
                <w:rFonts w:cstheme="minorHAnsi"/>
                <w:szCs w:val="24"/>
              </w:rPr>
            </w:pPr>
            <w:r w:rsidRPr="00EF706A">
              <w:rPr>
                <w:rFonts w:cstheme="minorHAnsi"/>
                <w:szCs w:val="24"/>
              </w:rPr>
              <w:t>Throw and catch the ball with increasing accuracy.</w:t>
            </w:r>
          </w:p>
          <w:p w14:paraId="6C5A5626" w14:textId="053FD863" w:rsidR="00EA5714" w:rsidRPr="00EF706A" w:rsidRDefault="00EA5714" w:rsidP="00EA5714">
            <w:pPr>
              <w:pStyle w:val="ListParagraph"/>
              <w:numPr>
                <w:ilvl w:val="0"/>
                <w:numId w:val="42"/>
              </w:numPr>
              <w:rPr>
                <w:rFonts w:cstheme="minorHAnsi"/>
                <w:szCs w:val="24"/>
              </w:rPr>
            </w:pPr>
            <w:r w:rsidRPr="00EF706A">
              <w:rPr>
                <w:rFonts w:cstheme="minorHAnsi"/>
                <w:szCs w:val="24"/>
              </w:rPr>
              <w:t>Hit a ball into zones to score points.</w:t>
            </w:r>
          </w:p>
          <w:p w14:paraId="74AA943A" w14:textId="6FE61B41" w:rsidR="00EA5714" w:rsidRPr="00EF706A" w:rsidRDefault="00EA5714" w:rsidP="00EA5714">
            <w:pPr>
              <w:pStyle w:val="ListParagraph"/>
              <w:numPr>
                <w:ilvl w:val="0"/>
                <w:numId w:val="42"/>
              </w:numPr>
              <w:rPr>
                <w:rFonts w:cstheme="minorHAnsi"/>
                <w:szCs w:val="24"/>
              </w:rPr>
            </w:pPr>
            <w:r w:rsidRPr="00EF706A">
              <w:rPr>
                <w:rFonts w:cstheme="minorHAnsi"/>
                <w:szCs w:val="24"/>
              </w:rPr>
              <w:t>Work as an individual to keep score.</w:t>
            </w:r>
          </w:p>
          <w:p w14:paraId="69B08C97" w14:textId="77777777" w:rsidR="00EA5714" w:rsidRPr="00EF706A" w:rsidRDefault="00EA5714" w:rsidP="00EA5714">
            <w:pPr>
              <w:pStyle w:val="ListParagraph"/>
              <w:numPr>
                <w:ilvl w:val="0"/>
                <w:numId w:val="41"/>
              </w:numPr>
              <w:rPr>
                <w:rFonts w:cstheme="minorHAnsi"/>
                <w:szCs w:val="24"/>
              </w:rPr>
            </w:pPr>
            <w:r w:rsidRPr="00EF706A">
              <w:rPr>
                <w:rFonts w:cstheme="minorHAnsi"/>
                <w:szCs w:val="24"/>
              </w:rPr>
              <w:t>Anticipate how many zones the batter can run to.</w:t>
            </w:r>
          </w:p>
          <w:p w14:paraId="7D5D063C" w14:textId="47D494C0" w:rsidR="00EA5714" w:rsidRPr="00EF706A" w:rsidRDefault="00EA5714" w:rsidP="00EA5714">
            <w:pPr>
              <w:pStyle w:val="ListParagraph"/>
              <w:numPr>
                <w:ilvl w:val="0"/>
                <w:numId w:val="41"/>
              </w:numPr>
              <w:rPr>
                <w:rFonts w:cstheme="minorHAnsi"/>
                <w:szCs w:val="24"/>
              </w:rPr>
            </w:pPr>
            <w:r w:rsidRPr="00EF706A">
              <w:rPr>
                <w:rFonts w:cstheme="minorHAnsi"/>
                <w:szCs w:val="24"/>
              </w:rPr>
              <w:t>Run at speed to avoid being stumped out.</w:t>
            </w:r>
          </w:p>
          <w:p w14:paraId="415B579A" w14:textId="77777777" w:rsidR="00EA5714" w:rsidRPr="00EF706A" w:rsidRDefault="00EA5714" w:rsidP="00EA5714">
            <w:pPr>
              <w:pStyle w:val="ListParagraph"/>
              <w:numPr>
                <w:ilvl w:val="0"/>
                <w:numId w:val="41"/>
              </w:numPr>
              <w:rPr>
                <w:rFonts w:cstheme="minorHAnsi"/>
                <w:szCs w:val="24"/>
              </w:rPr>
            </w:pPr>
            <w:r w:rsidRPr="00EF706A">
              <w:rPr>
                <w:rFonts w:cstheme="minorHAnsi"/>
                <w:szCs w:val="24"/>
              </w:rPr>
              <w:t>Choosing position when fielding to try to stop a ball.</w:t>
            </w:r>
          </w:p>
          <w:p w14:paraId="683C7E38" w14:textId="566DA71B" w:rsidR="00EA5714" w:rsidRPr="00EF706A" w:rsidRDefault="00EA5714" w:rsidP="00EA5714">
            <w:pPr>
              <w:pStyle w:val="ListParagraph"/>
              <w:numPr>
                <w:ilvl w:val="0"/>
                <w:numId w:val="41"/>
              </w:numPr>
              <w:rPr>
                <w:rFonts w:cstheme="minorHAnsi"/>
                <w:szCs w:val="24"/>
              </w:rPr>
            </w:pPr>
            <w:r w:rsidRPr="00EF706A">
              <w:rPr>
                <w:rFonts w:cstheme="minorHAnsi"/>
                <w:szCs w:val="24"/>
              </w:rPr>
              <w:t>Intercept balls to stop runs in game situations.</w:t>
            </w:r>
          </w:p>
          <w:p w14:paraId="1C87051C" w14:textId="77777777" w:rsidR="00EA5714" w:rsidRPr="00EF706A" w:rsidRDefault="00EA5714" w:rsidP="00EA5714">
            <w:pPr>
              <w:pStyle w:val="ListParagraph"/>
              <w:numPr>
                <w:ilvl w:val="0"/>
                <w:numId w:val="41"/>
              </w:numPr>
              <w:rPr>
                <w:rFonts w:cstheme="minorHAnsi"/>
                <w:szCs w:val="24"/>
              </w:rPr>
            </w:pPr>
            <w:r w:rsidRPr="00EF706A">
              <w:rPr>
                <w:rFonts w:cstheme="minorHAnsi"/>
                <w:szCs w:val="24"/>
              </w:rPr>
              <w:t>Work with team to return balls in the field.</w:t>
            </w:r>
          </w:p>
          <w:p w14:paraId="43D23AC4" w14:textId="77777777" w:rsidR="00EA5714" w:rsidRPr="00EF706A" w:rsidRDefault="00EA5714" w:rsidP="00EA5714">
            <w:pPr>
              <w:pStyle w:val="ListParagraph"/>
              <w:numPr>
                <w:ilvl w:val="0"/>
                <w:numId w:val="41"/>
              </w:numPr>
              <w:rPr>
                <w:rFonts w:cstheme="minorHAnsi"/>
                <w:szCs w:val="24"/>
              </w:rPr>
            </w:pPr>
            <w:r w:rsidRPr="00EF706A">
              <w:rPr>
                <w:rFonts w:cstheme="minorHAnsi"/>
                <w:szCs w:val="24"/>
              </w:rPr>
              <w:t>Attempt to under arm bowl to batters.</w:t>
            </w:r>
          </w:p>
          <w:p w14:paraId="47B0ADB8" w14:textId="35339B64" w:rsidR="00EA5714" w:rsidRPr="00EF706A" w:rsidRDefault="00EA5714" w:rsidP="00EA5714">
            <w:pPr>
              <w:pStyle w:val="ListParagraph"/>
              <w:numPr>
                <w:ilvl w:val="0"/>
                <w:numId w:val="41"/>
              </w:numPr>
              <w:rPr>
                <w:rFonts w:cstheme="minorHAnsi"/>
                <w:szCs w:val="24"/>
              </w:rPr>
            </w:pPr>
            <w:r w:rsidRPr="00EF706A">
              <w:rPr>
                <w:rFonts w:cstheme="minorHAnsi"/>
                <w:szCs w:val="24"/>
              </w:rPr>
              <w:t>Use underarm bowl technique in a game situation.</w:t>
            </w:r>
          </w:p>
          <w:p w14:paraId="17DD2E63" w14:textId="64D15B2F" w:rsidR="00EA5714" w:rsidRPr="00EF706A" w:rsidRDefault="00EA5714" w:rsidP="00EA5714">
            <w:pPr>
              <w:pStyle w:val="ListParagraph"/>
              <w:numPr>
                <w:ilvl w:val="0"/>
                <w:numId w:val="41"/>
              </w:numPr>
              <w:rPr>
                <w:rFonts w:cstheme="minorHAnsi"/>
                <w:szCs w:val="24"/>
              </w:rPr>
            </w:pPr>
            <w:r w:rsidRPr="00EF706A">
              <w:rPr>
                <w:rFonts w:cstheme="minorHAnsi"/>
                <w:szCs w:val="24"/>
              </w:rPr>
              <w:t>Describe the rules of and surrounding underarm bowling.</w:t>
            </w:r>
          </w:p>
          <w:p w14:paraId="4EA41661" w14:textId="77777777" w:rsidR="00EA5714" w:rsidRPr="00EF706A" w:rsidRDefault="00EA5714" w:rsidP="00EA5714">
            <w:pPr>
              <w:pStyle w:val="ListParagraph"/>
              <w:numPr>
                <w:ilvl w:val="0"/>
                <w:numId w:val="41"/>
              </w:numPr>
              <w:rPr>
                <w:rFonts w:cstheme="minorHAnsi"/>
                <w:szCs w:val="24"/>
              </w:rPr>
            </w:pPr>
            <w:r w:rsidRPr="00EF706A">
              <w:rPr>
                <w:rFonts w:cstheme="minorHAnsi"/>
                <w:szCs w:val="24"/>
              </w:rPr>
              <w:t>Show the standing position of a back drop.</w:t>
            </w:r>
          </w:p>
          <w:p w14:paraId="60EB63E0" w14:textId="40563AC8" w:rsidR="003D4F70" w:rsidRPr="00EF706A" w:rsidRDefault="00EA5714" w:rsidP="00EF4317">
            <w:pPr>
              <w:pStyle w:val="ListParagraph"/>
              <w:numPr>
                <w:ilvl w:val="0"/>
                <w:numId w:val="41"/>
              </w:numPr>
              <w:rPr>
                <w:rFonts w:cstheme="minorHAnsi"/>
                <w:szCs w:val="24"/>
              </w:rPr>
            </w:pPr>
            <w:r w:rsidRPr="00EF706A">
              <w:rPr>
                <w:rFonts w:cstheme="minorHAnsi"/>
                <w:szCs w:val="24"/>
              </w:rPr>
              <w:t>Make quick decisions about where to throw to backstop.</w:t>
            </w:r>
          </w:p>
          <w:p w14:paraId="2C5D0841" w14:textId="538ADA44" w:rsidR="003D4F70" w:rsidRPr="00EF4317" w:rsidRDefault="003D4F70" w:rsidP="00EF4317">
            <w:pPr>
              <w:rPr>
                <w:rFonts w:cs="Arial"/>
                <w:sz w:val="24"/>
                <w:szCs w:val="24"/>
              </w:rPr>
            </w:pPr>
          </w:p>
        </w:tc>
      </w:tr>
      <w:tr w:rsidR="00B458D3" w:rsidRPr="00002D0F" w14:paraId="2C5D084F" w14:textId="77777777" w:rsidTr="00FA562E">
        <w:trPr>
          <w:trHeight w:val="416"/>
        </w:trPr>
        <w:tc>
          <w:tcPr>
            <w:tcW w:w="2223" w:type="dxa"/>
            <w:vAlign w:val="center"/>
          </w:tcPr>
          <w:p w14:paraId="2C5D0848" w14:textId="53BF174E" w:rsidR="00B458D3" w:rsidRPr="00095ED8" w:rsidRDefault="00B458D3" w:rsidP="00B458D3">
            <w:pPr>
              <w:jc w:val="center"/>
              <w:rPr>
                <w:rFonts w:cstheme="minorHAnsi"/>
                <w:b/>
              </w:rPr>
            </w:pPr>
            <w:r w:rsidRPr="00095ED8">
              <w:rPr>
                <w:rFonts w:cstheme="minorHAnsi"/>
                <w:b/>
              </w:rPr>
              <w:t>PSHE/RSE</w:t>
            </w:r>
          </w:p>
        </w:tc>
        <w:tc>
          <w:tcPr>
            <w:tcW w:w="13507" w:type="dxa"/>
          </w:tcPr>
          <w:p w14:paraId="3FFDDF58" w14:textId="783FFB1E" w:rsidR="00B458D3" w:rsidRPr="00095ED8" w:rsidRDefault="00B458D3" w:rsidP="00095ED8">
            <w:pPr>
              <w:pStyle w:val="Default"/>
              <w:jc w:val="center"/>
              <w:rPr>
                <w:rFonts w:asciiTheme="minorHAnsi" w:hAnsiTheme="minorHAnsi" w:cstheme="minorHAnsi"/>
                <w:b/>
                <w:sz w:val="28"/>
                <w:szCs w:val="22"/>
                <w:u w:val="single"/>
              </w:rPr>
            </w:pPr>
            <w:r w:rsidRPr="00095ED8">
              <w:rPr>
                <w:rFonts w:asciiTheme="minorHAnsi" w:hAnsiTheme="minorHAnsi" w:cstheme="minorHAnsi"/>
                <w:b/>
                <w:sz w:val="28"/>
                <w:szCs w:val="22"/>
                <w:u w:val="single"/>
              </w:rPr>
              <w:t>Sharing Online</w:t>
            </w:r>
          </w:p>
          <w:p w14:paraId="49919620" w14:textId="77777777" w:rsidR="00095ED8" w:rsidRPr="00B458D3" w:rsidRDefault="00095ED8" w:rsidP="00B458D3">
            <w:pPr>
              <w:pStyle w:val="Default"/>
              <w:rPr>
                <w:b/>
                <w:sz w:val="22"/>
                <w:szCs w:val="22"/>
                <w:u w:val="single"/>
              </w:rPr>
            </w:pPr>
          </w:p>
          <w:p w14:paraId="096E13EE" w14:textId="77777777" w:rsidR="00B458D3" w:rsidRPr="00095ED8" w:rsidRDefault="00B458D3" w:rsidP="00B458D3">
            <w:pPr>
              <w:pStyle w:val="Default"/>
              <w:numPr>
                <w:ilvl w:val="0"/>
                <w:numId w:val="35"/>
              </w:numPr>
              <w:rPr>
                <w:rFonts w:asciiTheme="minorHAnsi" w:hAnsiTheme="minorHAnsi" w:cstheme="minorHAnsi"/>
                <w:sz w:val="22"/>
                <w:szCs w:val="22"/>
              </w:rPr>
            </w:pPr>
            <w:r w:rsidRPr="00095ED8">
              <w:rPr>
                <w:rFonts w:asciiTheme="minorHAnsi" w:hAnsiTheme="minorHAnsi" w:cstheme="minorHAnsi"/>
                <w:sz w:val="22"/>
                <w:szCs w:val="22"/>
              </w:rPr>
              <w:t>To recognise that their increasing independence brings increased responsibility to keep themselves and others safe;</w:t>
            </w:r>
          </w:p>
          <w:p w14:paraId="5EFF4695" w14:textId="77777777" w:rsidR="00B458D3" w:rsidRPr="00095ED8" w:rsidRDefault="00B458D3" w:rsidP="00B458D3">
            <w:pPr>
              <w:pStyle w:val="Default"/>
              <w:numPr>
                <w:ilvl w:val="0"/>
                <w:numId w:val="35"/>
              </w:numPr>
              <w:rPr>
                <w:rFonts w:asciiTheme="minorHAnsi" w:hAnsiTheme="minorHAnsi" w:cstheme="minorHAnsi"/>
                <w:sz w:val="22"/>
                <w:szCs w:val="22"/>
              </w:rPr>
            </w:pPr>
            <w:r w:rsidRPr="00095ED8">
              <w:rPr>
                <w:rFonts w:asciiTheme="minorHAnsi" w:hAnsiTheme="minorHAnsi" w:cstheme="minorHAnsi"/>
                <w:sz w:val="22"/>
                <w:szCs w:val="22"/>
              </w:rPr>
              <w:t>How to use technology safely;</w:t>
            </w:r>
          </w:p>
          <w:p w14:paraId="0243BA05" w14:textId="77777777" w:rsidR="00B458D3" w:rsidRPr="00095ED8" w:rsidRDefault="00B458D3" w:rsidP="00B458D3">
            <w:pPr>
              <w:pStyle w:val="Default"/>
              <w:numPr>
                <w:ilvl w:val="0"/>
                <w:numId w:val="35"/>
              </w:numPr>
              <w:rPr>
                <w:rFonts w:asciiTheme="minorHAnsi" w:hAnsiTheme="minorHAnsi" w:cstheme="minorHAnsi"/>
                <w:sz w:val="22"/>
                <w:szCs w:val="22"/>
              </w:rPr>
            </w:pPr>
            <w:r w:rsidRPr="00095ED8">
              <w:rPr>
                <w:rFonts w:asciiTheme="minorHAnsi" w:hAnsiTheme="minorHAnsi" w:cstheme="minorHAnsi"/>
                <w:sz w:val="22"/>
                <w:szCs w:val="22"/>
              </w:rPr>
              <w:t>That just as what we eat can make us healthy or make us ill, so what we watch, hear, say or do can be good or bad for us and others;</w:t>
            </w:r>
          </w:p>
          <w:p w14:paraId="7963F8BF" w14:textId="6DE6CFA1" w:rsidR="00B458D3" w:rsidRPr="00095ED8" w:rsidRDefault="00B458D3" w:rsidP="00B458D3">
            <w:pPr>
              <w:pStyle w:val="Default"/>
              <w:numPr>
                <w:ilvl w:val="0"/>
                <w:numId w:val="35"/>
              </w:numPr>
              <w:rPr>
                <w:rFonts w:asciiTheme="minorHAnsi" w:hAnsiTheme="minorHAnsi" w:cstheme="minorHAnsi"/>
                <w:sz w:val="22"/>
                <w:szCs w:val="22"/>
              </w:rPr>
            </w:pPr>
            <w:r w:rsidRPr="00095ED8">
              <w:rPr>
                <w:rFonts w:asciiTheme="minorHAnsi" w:hAnsiTheme="minorHAnsi" w:cstheme="minorHAnsi"/>
                <w:sz w:val="22"/>
                <w:szCs w:val="22"/>
              </w:rPr>
              <w:t>How to report and get help if they encounter inappropriate materials or messages.</w:t>
            </w:r>
          </w:p>
          <w:p w14:paraId="0B4ABFD6" w14:textId="77777777" w:rsidR="00B458D3" w:rsidRPr="00095ED8" w:rsidRDefault="00B458D3" w:rsidP="00B458D3">
            <w:pPr>
              <w:pStyle w:val="Default"/>
              <w:numPr>
                <w:ilvl w:val="0"/>
                <w:numId w:val="35"/>
              </w:numPr>
              <w:rPr>
                <w:rFonts w:asciiTheme="minorHAnsi" w:hAnsiTheme="minorHAnsi" w:cstheme="minorHAnsi"/>
                <w:sz w:val="22"/>
                <w:szCs w:val="22"/>
              </w:rPr>
            </w:pPr>
            <w:r w:rsidRPr="00095ED8">
              <w:rPr>
                <w:rFonts w:asciiTheme="minorHAnsi" w:hAnsiTheme="minorHAnsi" w:cstheme="minorHAnsi"/>
                <w:sz w:val="22"/>
                <w:szCs w:val="22"/>
              </w:rPr>
              <w:t>The rules and principles for keeping safe online, how to recognise risks, harmful content and contact, and how to report them.</w:t>
            </w:r>
          </w:p>
          <w:p w14:paraId="4DAE1F60" w14:textId="77777777" w:rsidR="00B458D3" w:rsidRPr="00095ED8" w:rsidRDefault="00B458D3" w:rsidP="00B458D3">
            <w:pPr>
              <w:pStyle w:val="Default"/>
              <w:numPr>
                <w:ilvl w:val="0"/>
                <w:numId w:val="35"/>
              </w:numPr>
              <w:rPr>
                <w:rFonts w:asciiTheme="minorHAnsi" w:hAnsiTheme="minorHAnsi" w:cstheme="minorHAnsi"/>
                <w:sz w:val="22"/>
                <w:szCs w:val="22"/>
              </w:rPr>
            </w:pPr>
            <w:r w:rsidRPr="00095ED8">
              <w:rPr>
                <w:rFonts w:asciiTheme="minorHAnsi" w:hAnsiTheme="minorHAnsi" w:cstheme="minorHAnsi"/>
                <w:sz w:val="22"/>
                <w:szCs w:val="22"/>
              </w:rPr>
              <w:t>That the same principles apply to online relationships as to face-to- face relationships, including the importance of respect for others online including when we are anonymous.</w:t>
            </w:r>
          </w:p>
          <w:p w14:paraId="2BF68D47" w14:textId="77777777" w:rsidR="00B458D3" w:rsidRPr="00095ED8" w:rsidRDefault="00B458D3" w:rsidP="00B458D3">
            <w:pPr>
              <w:pStyle w:val="Default"/>
              <w:numPr>
                <w:ilvl w:val="0"/>
                <w:numId w:val="35"/>
              </w:numPr>
              <w:rPr>
                <w:rFonts w:asciiTheme="minorHAnsi" w:hAnsiTheme="minorHAnsi" w:cstheme="minorHAnsi"/>
                <w:sz w:val="22"/>
                <w:szCs w:val="22"/>
              </w:rPr>
            </w:pPr>
            <w:r w:rsidRPr="00095ED8">
              <w:rPr>
                <w:rFonts w:asciiTheme="minorHAnsi" w:hAnsiTheme="minorHAnsi" w:cstheme="minorHAnsi"/>
                <w:sz w:val="22"/>
                <w:szCs w:val="22"/>
              </w:rPr>
              <w:t>How information and data is shared and used online</w:t>
            </w:r>
          </w:p>
          <w:p w14:paraId="2C96A9BF" w14:textId="77777777" w:rsidR="00B458D3" w:rsidRPr="00095ED8" w:rsidRDefault="00B458D3" w:rsidP="00B458D3">
            <w:pPr>
              <w:pStyle w:val="Default"/>
              <w:numPr>
                <w:ilvl w:val="0"/>
                <w:numId w:val="35"/>
              </w:numPr>
              <w:rPr>
                <w:rFonts w:asciiTheme="minorHAnsi" w:hAnsiTheme="minorHAnsi" w:cstheme="minorHAnsi"/>
                <w:sz w:val="22"/>
                <w:szCs w:val="22"/>
              </w:rPr>
            </w:pPr>
            <w:r w:rsidRPr="00095ED8">
              <w:rPr>
                <w:rFonts w:asciiTheme="minorHAnsi" w:hAnsiTheme="minorHAnsi" w:cstheme="minorHAnsi"/>
                <w:sz w:val="22"/>
                <w:szCs w:val="22"/>
              </w:rPr>
              <w:t>That for most people the internet is an integral part of life and has many benefits.</w:t>
            </w:r>
          </w:p>
          <w:p w14:paraId="2AFACCC5" w14:textId="77777777" w:rsidR="00B458D3" w:rsidRPr="00095ED8" w:rsidRDefault="00B458D3" w:rsidP="00B458D3">
            <w:pPr>
              <w:pStyle w:val="Default"/>
              <w:numPr>
                <w:ilvl w:val="0"/>
                <w:numId w:val="35"/>
              </w:numPr>
              <w:rPr>
                <w:rFonts w:asciiTheme="minorHAnsi" w:hAnsiTheme="minorHAnsi" w:cstheme="minorHAnsi"/>
                <w:sz w:val="22"/>
                <w:szCs w:val="22"/>
              </w:rPr>
            </w:pPr>
            <w:r w:rsidRPr="00095ED8">
              <w:rPr>
                <w:rFonts w:asciiTheme="minorHAnsi" w:hAnsiTheme="minorHAnsi" w:cstheme="minorHAnsi"/>
                <w:sz w:val="22"/>
                <w:szCs w:val="22"/>
              </w:rPr>
              <w:t>How to consider the effect of their online actions on others and know how to recognise and display respectful behaviour online and the importance of keeping personal information private.</w:t>
            </w:r>
          </w:p>
          <w:p w14:paraId="728E66DF" w14:textId="77777777" w:rsidR="00B458D3" w:rsidRPr="00095ED8" w:rsidRDefault="00B458D3" w:rsidP="00B458D3">
            <w:pPr>
              <w:pStyle w:val="Default"/>
              <w:numPr>
                <w:ilvl w:val="0"/>
                <w:numId w:val="35"/>
              </w:numPr>
              <w:rPr>
                <w:rFonts w:asciiTheme="minorHAnsi" w:hAnsiTheme="minorHAnsi" w:cstheme="minorHAnsi"/>
                <w:sz w:val="22"/>
                <w:szCs w:val="22"/>
              </w:rPr>
            </w:pPr>
            <w:r w:rsidRPr="00095ED8">
              <w:rPr>
                <w:rFonts w:asciiTheme="minorHAnsi" w:hAnsiTheme="minorHAnsi" w:cstheme="minorHAnsi"/>
                <w:sz w:val="22"/>
                <w:szCs w:val="22"/>
              </w:rPr>
              <w:t>That the internet can also be a negative place where online abuse, trolling, bullying and harassment can take place, which can have a negative impact on mental health.</w:t>
            </w:r>
          </w:p>
          <w:p w14:paraId="5C0D79E3" w14:textId="034B8EA3" w:rsidR="00B458D3" w:rsidRDefault="00B458D3" w:rsidP="00B458D3">
            <w:pPr>
              <w:pStyle w:val="Default"/>
              <w:rPr>
                <w:b/>
                <w:sz w:val="22"/>
                <w:szCs w:val="22"/>
              </w:rPr>
            </w:pPr>
          </w:p>
          <w:p w14:paraId="04ABBA5E" w14:textId="77777777" w:rsidR="00095ED8" w:rsidRPr="00B458D3" w:rsidRDefault="00095ED8" w:rsidP="00B458D3">
            <w:pPr>
              <w:pStyle w:val="Default"/>
              <w:rPr>
                <w:b/>
                <w:sz w:val="22"/>
                <w:szCs w:val="22"/>
              </w:rPr>
            </w:pPr>
          </w:p>
          <w:p w14:paraId="0C09E37E" w14:textId="77777777" w:rsidR="00B458D3" w:rsidRPr="00095ED8" w:rsidRDefault="00B458D3" w:rsidP="00095ED8">
            <w:pPr>
              <w:pStyle w:val="Default"/>
              <w:jc w:val="center"/>
              <w:rPr>
                <w:rFonts w:asciiTheme="minorHAnsi" w:hAnsiTheme="minorHAnsi" w:cstheme="minorHAnsi"/>
                <w:b/>
                <w:sz w:val="28"/>
                <w:szCs w:val="22"/>
                <w:u w:val="single"/>
              </w:rPr>
            </w:pPr>
            <w:r w:rsidRPr="00095ED8">
              <w:rPr>
                <w:rFonts w:asciiTheme="minorHAnsi" w:hAnsiTheme="minorHAnsi" w:cstheme="minorHAnsi"/>
                <w:b/>
                <w:sz w:val="28"/>
                <w:szCs w:val="22"/>
                <w:u w:val="single"/>
              </w:rPr>
              <w:t>Chatting Online</w:t>
            </w:r>
          </w:p>
          <w:p w14:paraId="72690D12" w14:textId="77777777" w:rsidR="00B458D3" w:rsidRPr="00095ED8" w:rsidRDefault="00B458D3" w:rsidP="00B458D3">
            <w:pPr>
              <w:pStyle w:val="Default"/>
              <w:numPr>
                <w:ilvl w:val="0"/>
                <w:numId w:val="36"/>
              </w:numPr>
              <w:rPr>
                <w:rFonts w:asciiTheme="minorHAnsi" w:hAnsiTheme="minorHAnsi" w:cstheme="minorHAnsi"/>
                <w:sz w:val="22"/>
                <w:szCs w:val="22"/>
              </w:rPr>
            </w:pPr>
            <w:r w:rsidRPr="00095ED8">
              <w:rPr>
                <w:rFonts w:asciiTheme="minorHAnsi" w:hAnsiTheme="minorHAnsi" w:cstheme="minorHAnsi"/>
                <w:sz w:val="22"/>
                <w:szCs w:val="22"/>
              </w:rPr>
              <w:t>How to use technology safely;</w:t>
            </w:r>
          </w:p>
          <w:p w14:paraId="43276380" w14:textId="77777777" w:rsidR="00B458D3" w:rsidRPr="00095ED8" w:rsidRDefault="00B458D3" w:rsidP="00B458D3">
            <w:pPr>
              <w:pStyle w:val="Default"/>
              <w:numPr>
                <w:ilvl w:val="0"/>
                <w:numId w:val="36"/>
              </w:numPr>
              <w:rPr>
                <w:rFonts w:asciiTheme="minorHAnsi" w:hAnsiTheme="minorHAnsi" w:cstheme="minorHAnsi"/>
                <w:sz w:val="22"/>
                <w:szCs w:val="22"/>
              </w:rPr>
            </w:pPr>
            <w:r w:rsidRPr="00095ED8">
              <w:rPr>
                <w:rFonts w:asciiTheme="minorHAnsi" w:hAnsiTheme="minorHAnsi" w:cstheme="minorHAnsi"/>
                <w:sz w:val="22"/>
                <w:szCs w:val="22"/>
              </w:rPr>
              <w:t>That bad language and bad behaviour are inappropriate;</w:t>
            </w:r>
          </w:p>
          <w:p w14:paraId="5920F7FF" w14:textId="77777777" w:rsidR="00B458D3" w:rsidRPr="00095ED8" w:rsidRDefault="00B458D3" w:rsidP="00B458D3">
            <w:pPr>
              <w:pStyle w:val="Default"/>
              <w:numPr>
                <w:ilvl w:val="0"/>
                <w:numId w:val="36"/>
              </w:numPr>
              <w:rPr>
                <w:rFonts w:asciiTheme="minorHAnsi" w:hAnsiTheme="minorHAnsi" w:cstheme="minorHAnsi"/>
                <w:sz w:val="22"/>
                <w:szCs w:val="22"/>
              </w:rPr>
            </w:pPr>
            <w:r w:rsidRPr="00095ED8">
              <w:rPr>
                <w:rFonts w:asciiTheme="minorHAnsi" w:hAnsiTheme="minorHAnsi" w:cstheme="minorHAnsi"/>
                <w:sz w:val="22"/>
                <w:szCs w:val="22"/>
              </w:rPr>
              <w:t>That just as what we eat can make us healthy or make us ill, so what we watch, hear, say or do can be good or bad for us and others;</w:t>
            </w:r>
          </w:p>
          <w:p w14:paraId="2B34B9E6" w14:textId="1C24C26A" w:rsidR="00B458D3" w:rsidRPr="00095ED8" w:rsidRDefault="00B458D3" w:rsidP="00B458D3">
            <w:pPr>
              <w:pStyle w:val="Default"/>
              <w:numPr>
                <w:ilvl w:val="0"/>
                <w:numId w:val="36"/>
              </w:numPr>
              <w:rPr>
                <w:rFonts w:asciiTheme="minorHAnsi" w:hAnsiTheme="minorHAnsi" w:cstheme="minorHAnsi"/>
                <w:sz w:val="22"/>
                <w:szCs w:val="22"/>
              </w:rPr>
            </w:pPr>
            <w:r w:rsidRPr="00095ED8">
              <w:rPr>
                <w:rFonts w:asciiTheme="minorHAnsi" w:hAnsiTheme="minorHAnsi" w:cstheme="minorHAnsi"/>
                <w:sz w:val="22"/>
                <w:szCs w:val="22"/>
              </w:rPr>
              <w:t>How to report and get help if they encounter inappropriate materials or messages.</w:t>
            </w:r>
          </w:p>
          <w:p w14:paraId="20CC7C6E" w14:textId="77777777" w:rsidR="00B458D3" w:rsidRPr="00095ED8" w:rsidRDefault="00B458D3" w:rsidP="00B458D3">
            <w:pPr>
              <w:pStyle w:val="Default"/>
              <w:numPr>
                <w:ilvl w:val="0"/>
                <w:numId w:val="36"/>
              </w:numPr>
              <w:rPr>
                <w:rFonts w:asciiTheme="minorHAnsi" w:hAnsiTheme="minorHAnsi" w:cstheme="minorHAnsi"/>
                <w:sz w:val="22"/>
                <w:szCs w:val="22"/>
              </w:rPr>
            </w:pPr>
            <w:r w:rsidRPr="00095ED8">
              <w:rPr>
                <w:rFonts w:asciiTheme="minorHAnsi" w:hAnsiTheme="minorHAnsi" w:cstheme="minorHAnsi"/>
                <w:sz w:val="22"/>
                <w:szCs w:val="22"/>
              </w:rPr>
              <w:t>The rules and principles for keeping safe online, how to recognise risks, harmful content and contact, and how to report them.</w:t>
            </w:r>
          </w:p>
          <w:p w14:paraId="5FCE5390" w14:textId="77777777" w:rsidR="00B458D3" w:rsidRPr="00095ED8" w:rsidRDefault="00B458D3" w:rsidP="00B458D3">
            <w:pPr>
              <w:pStyle w:val="Default"/>
              <w:numPr>
                <w:ilvl w:val="0"/>
                <w:numId w:val="36"/>
              </w:numPr>
              <w:rPr>
                <w:rFonts w:asciiTheme="minorHAnsi" w:hAnsiTheme="minorHAnsi" w:cstheme="minorHAnsi"/>
                <w:sz w:val="22"/>
                <w:szCs w:val="22"/>
              </w:rPr>
            </w:pPr>
            <w:r w:rsidRPr="00095ED8">
              <w:rPr>
                <w:rFonts w:asciiTheme="minorHAnsi" w:hAnsiTheme="minorHAnsi" w:cstheme="minorHAnsi"/>
                <w:sz w:val="22"/>
                <w:szCs w:val="22"/>
              </w:rPr>
              <w:t>That people sometimes behave differently online, including by pretending to be someone they are not.</w:t>
            </w:r>
          </w:p>
          <w:p w14:paraId="09689FB8" w14:textId="77777777" w:rsidR="00B458D3" w:rsidRPr="00095ED8" w:rsidRDefault="00B458D3" w:rsidP="00B458D3">
            <w:pPr>
              <w:pStyle w:val="Default"/>
              <w:numPr>
                <w:ilvl w:val="0"/>
                <w:numId w:val="36"/>
              </w:numPr>
              <w:rPr>
                <w:rFonts w:asciiTheme="minorHAnsi" w:hAnsiTheme="minorHAnsi" w:cstheme="minorHAnsi"/>
                <w:sz w:val="22"/>
                <w:szCs w:val="22"/>
              </w:rPr>
            </w:pPr>
            <w:r w:rsidRPr="00095ED8">
              <w:rPr>
                <w:rFonts w:asciiTheme="minorHAnsi" w:hAnsiTheme="minorHAnsi" w:cstheme="minorHAnsi"/>
                <w:sz w:val="22"/>
                <w:szCs w:val="22"/>
              </w:rPr>
              <w:t>How to critically consider their online friendships and sources of information including awareness of the risks associated with people they have never met.</w:t>
            </w:r>
          </w:p>
          <w:p w14:paraId="0DC4189C" w14:textId="77777777" w:rsidR="00B458D3" w:rsidRPr="00095ED8" w:rsidRDefault="00B458D3" w:rsidP="00B458D3">
            <w:pPr>
              <w:pStyle w:val="Default"/>
              <w:numPr>
                <w:ilvl w:val="0"/>
                <w:numId w:val="36"/>
              </w:numPr>
              <w:rPr>
                <w:rFonts w:asciiTheme="minorHAnsi" w:hAnsiTheme="minorHAnsi" w:cstheme="minorHAnsi"/>
                <w:sz w:val="22"/>
                <w:szCs w:val="22"/>
              </w:rPr>
            </w:pPr>
            <w:r w:rsidRPr="00095ED8">
              <w:rPr>
                <w:rFonts w:asciiTheme="minorHAnsi" w:hAnsiTheme="minorHAnsi" w:cstheme="minorHAnsi"/>
                <w:sz w:val="22"/>
                <w:szCs w:val="22"/>
              </w:rPr>
              <w:t>What sorts of boundaries are appropriate in friendships with peers and others (including in a digital context).</w:t>
            </w:r>
          </w:p>
          <w:p w14:paraId="36F0C614" w14:textId="77777777" w:rsidR="00B458D3" w:rsidRPr="00095ED8" w:rsidRDefault="00B458D3" w:rsidP="00B458D3">
            <w:pPr>
              <w:pStyle w:val="Default"/>
              <w:numPr>
                <w:ilvl w:val="0"/>
                <w:numId w:val="36"/>
              </w:numPr>
              <w:rPr>
                <w:rFonts w:asciiTheme="minorHAnsi" w:hAnsiTheme="minorHAnsi" w:cstheme="minorHAnsi"/>
                <w:sz w:val="22"/>
                <w:szCs w:val="22"/>
              </w:rPr>
            </w:pPr>
            <w:r w:rsidRPr="00095ED8">
              <w:rPr>
                <w:rFonts w:asciiTheme="minorHAnsi" w:hAnsiTheme="minorHAnsi" w:cstheme="minorHAnsi"/>
                <w:sz w:val="22"/>
                <w:szCs w:val="22"/>
              </w:rPr>
              <w:t>How to ask for advice or help for themselves or others, and to keep trying until they are heard,</w:t>
            </w:r>
          </w:p>
          <w:p w14:paraId="4DEBC9F4" w14:textId="77777777" w:rsidR="00B458D3" w:rsidRPr="00095ED8" w:rsidRDefault="00B458D3" w:rsidP="00B458D3">
            <w:pPr>
              <w:pStyle w:val="Default"/>
              <w:numPr>
                <w:ilvl w:val="0"/>
                <w:numId w:val="36"/>
              </w:numPr>
              <w:rPr>
                <w:rFonts w:asciiTheme="minorHAnsi" w:hAnsiTheme="minorHAnsi" w:cstheme="minorHAnsi"/>
                <w:sz w:val="22"/>
                <w:szCs w:val="22"/>
              </w:rPr>
            </w:pPr>
            <w:r w:rsidRPr="00095ED8">
              <w:rPr>
                <w:rFonts w:asciiTheme="minorHAnsi" w:hAnsiTheme="minorHAnsi" w:cstheme="minorHAnsi"/>
                <w:sz w:val="22"/>
                <w:szCs w:val="22"/>
              </w:rPr>
              <w:t>That the internet can also be a negative place where online abuse, trolling, bullying and harassment can take place, which can have a negative impact on mental health.</w:t>
            </w:r>
          </w:p>
          <w:p w14:paraId="69AF6390" w14:textId="77777777" w:rsidR="00B458D3" w:rsidRPr="00095ED8" w:rsidRDefault="00B458D3" w:rsidP="00B458D3">
            <w:pPr>
              <w:pStyle w:val="Default"/>
              <w:numPr>
                <w:ilvl w:val="0"/>
                <w:numId w:val="36"/>
              </w:numPr>
              <w:rPr>
                <w:rFonts w:asciiTheme="minorHAnsi" w:hAnsiTheme="minorHAnsi" w:cstheme="minorHAnsi"/>
                <w:sz w:val="22"/>
                <w:szCs w:val="22"/>
              </w:rPr>
            </w:pPr>
            <w:r w:rsidRPr="00095ED8">
              <w:rPr>
                <w:rFonts w:asciiTheme="minorHAnsi" w:hAnsiTheme="minorHAnsi" w:cstheme="minorHAnsi"/>
                <w:sz w:val="22"/>
                <w:szCs w:val="22"/>
              </w:rPr>
              <w:t>Where and how to report concerns and get support with issues online.</w:t>
            </w:r>
          </w:p>
          <w:p w14:paraId="6BEA1ED5" w14:textId="1DE766EB" w:rsidR="00B458D3" w:rsidRDefault="00B458D3" w:rsidP="00B458D3">
            <w:pPr>
              <w:pStyle w:val="Default"/>
              <w:rPr>
                <w:b/>
                <w:sz w:val="22"/>
                <w:szCs w:val="22"/>
              </w:rPr>
            </w:pPr>
          </w:p>
          <w:p w14:paraId="5163F8C5" w14:textId="77777777" w:rsidR="00095ED8" w:rsidRPr="00B458D3" w:rsidRDefault="00095ED8" w:rsidP="00B458D3">
            <w:pPr>
              <w:pStyle w:val="Default"/>
              <w:rPr>
                <w:b/>
                <w:sz w:val="22"/>
                <w:szCs w:val="22"/>
              </w:rPr>
            </w:pPr>
          </w:p>
          <w:p w14:paraId="0FADB0C4" w14:textId="08D15FDB" w:rsidR="00B458D3" w:rsidRDefault="00B458D3" w:rsidP="00095ED8">
            <w:pPr>
              <w:pStyle w:val="Default"/>
              <w:jc w:val="center"/>
              <w:rPr>
                <w:rFonts w:asciiTheme="minorHAnsi" w:hAnsiTheme="minorHAnsi" w:cstheme="minorHAnsi"/>
                <w:b/>
                <w:sz w:val="28"/>
                <w:szCs w:val="22"/>
                <w:u w:val="single"/>
              </w:rPr>
            </w:pPr>
            <w:r w:rsidRPr="00095ED8">
              <w:rPr>
                <w:rFonts w:asciiTheme="minorHAnsi" w:hAnsiTheme="minorHAnsi" w:cstheme="minorHAnsi"/>
                <w:b/>
                <w:sz w:val="28"/>
                <w:szCs w:val="22"/>
                <w:u w:val="single"/>
              </w:rPr>
              <w:t>Safe in My Body</w:t>
            </w:r>
          </w:p>
          <w:p w14:paraId="63570F00" w14:textId="77777777" w:rsidR="00095ED8" w:rsidRPr="00095ED8" w:rsidRDefault="00095ED8" w:rsidP="00095ED8">
            <w:pPr>
              <w:pStyle w:val="Default"/>
              <w:jc w:val="center"/>
              <w:rPr>
                <w:rFonts w:asciiTheme="minorHAnsi" w:hAnsiTheme="minorHAnsi" w:cstheme="minorHAnsi"/>
                <w:b/>
                <w:sz w:val="28"/>
                <w:szCs w:val="22"/>
                <w:u w:val="single"/>
              </w:rPr>
            </w:pPr>
          </w:p>
          <w:p w14:paraId="15630B86" w14:textId="77777777" w:rsidR="00B458D3" w:rsidRPr="00095ED8" w:rsidRDefault="00B458D3" w:rsidP="00B458D3">
            <w:pPr>
              <w:pStyle w:val="ListParagraph"/>
              <w:numPr>
                <w:ilvl w:val="0"/>
                <w:numId w:val="37"/>
              </w:numPr>
              <w:rPr>
                <w:rFonts w:cstheme="minorHAnsi"/>
                <w:color w:val="000000"/>
              </w:rPr>
            </w:pPr>
            <w:r w:rsidRPr="00095ED8">
              <w:rPr>
                <w:rFonts w:cstheme="minorHAnsi"/>
                <w:color w:val="000000"/>
              </w:rPr>
              <w:t>To judge well what kind of physical contact is acceptable or unacceptable and how to respond;</w:t>
            </w:r>
          </w:p>
          <w:p w14:paraId="13BDCFA0" w14:textId="77777777" w:rsidR="00B458D3" w:rsidRPr="00095ED8" w:rsidRDefault="00B458D3" w:rsidP="00B458D3">
            <w:pPr>
              <w:pStyle w:val="ListParagraph"/>
              <w:numPr>
                <w:ilvl w:val="0"/>
                <w:numId w:val="37"/>
              </w:numPr>
              <w:rPr>
                <w:rFonts w:cstheme="minorHAnsi"/>
                <w:color w:val="000000"/>
              </w:rPr>
            </w:pPr>
            <w:r w:rsidRPr="00095ED8">
              <w:rPr>
                <w:rFonts w:cstheme="minorHAnsi"/>
                <w:color w:val="000000"/>
              </w:rPr>
              <w:t>That there are different people we can trust for help, especially those closest to us who care for us, including our teachers and parish priest.</w:t>
            </w:r>
          </w:p>
          <w:p w14:paraId="73D2EC96" w14:textId="63E25CAA" w:rsidR="00B458D3" w:rsidRPr="00095ED8" w:rsidRDefault="00B458D3" w:rsidP="00B458D3">
            <w:pPr>
              <w:pStyle w:val="ListParagraph"/>
              <w:numPr>
                <w:ilvl w:val="0"/>
                <w:numId w:val="37"/>
              </w:numPr>
              <w:rPr>
                <w:rFonts w:cstheme="minorHAnsi"/>
                <w:color w:val="000000"/>
              </w:rPr>
            </w:pPr>
            <w:r w:rsidRPr="00095ED8">
              <w:rPr>
                <w:rFonts w:cstheme="minorHAnsi"/>
                <w:color w:val="000000"/>
              </w:rPr>
              <w:t xml:space="preserve">About the concept of privacy and the implications of it for both children and adults; including that it is not always right to keep secrets if they relate to being safe. </w:t>
            </w:r>
          </w:p>
          <w:p w14:paraId="7DCB30EC" w14:textId="77777777" w:rsidR="00B458D3" w:rsidRPr="00095ED8" w:rsidRDefault="00B458D3" w:rsidP="00B458D3">
            <w:pPr>
              <w:pStyle w:val="ListParagraph"/>
              <w:numPr>
                <w:ilvl w:val="0"/>
                <w:numId w:val="37"/>
              </w:numPr>
              <w:rPr>
                <w:rFonts w:cstheme="minorHAnsi"/>
                <w:color w:val="000000"/>
              </w:rPr>
            </w:pPr>
            <w:r w:rsidRPr="00095ED8">
              <w:rPr>
                <w:rFonts w:cstheme="minorHAnsi"/>
                <w:color w:val="000000"/>
              </w:rPr>
              <w:t xml:space="preserve">How to respond safely and appropriately to adults they may encounter (in all contexts, including online) whom they do not know. </w:t>
            </w:r>
          </w:p>
          <w:p w14:paraId="7720C671" w14:textId="77777777" w:rsidR="00B458D3" w:rsidRPr="00095ED8" w:rsidRDefault="00B458D3" w:rsidP="00B458D3">
            <w:pPr>
              <w:pStyle w:val="ListParagraph"/>
              <w:numPr>
                <w:ilvl w:val="0"/>
                <w:numId w:val="37"/>
              </w:numPr>
              <w:rPr>
                <w:rFonts w:cstheme="minorHAnsi"/>
                <w:color w:val="000000"/>
              </w:rPr>
            </w:pPr>
            <w:r w:rsidRPr="00095ED8">
              <w:rPr>
                <w:rFonts w:cstheme="minorHAnsi"/>
                <w:color w:val="000000"/>
              </w:rPr>
              <w:t xml:space="preserve">How to recognise who to trust and who not to trust, how to judge when a friendship is making them feel unhappy or uncomfortable, managing conflict, how to manage these situations and how to seek help or advice from others, if needed. </w:t>
            </w:r>
          </w:p>
          <w:p w14:paraId="3F69CEDE" w14:textId="77777777" w:rsidR="00B458D3" w:rsidRPr="00095ED8" w:rsidRDefault="00B458D3" w:rsidP="00B458D3">
            <w:pPr>
              <w:pStyle w:val="ListParagraph"/>
              <w:numPr>
                <w:ilvl w:val="0"/>
                <w:numId w:val="37"/>
              </w:numPr>
              <w:rPr>
                <w:rFonts w:cstheme="minorHAnsi"/>
                <w:color w:val="000000"/>
              </w:rPr>
            </w:pPr>
            <w:r w:rsidRPr="00095ED8">
              <w:rPr>
                <w:rFonts w:cstheme="minorHAnsi"/>
                <w:color w:val="000000"/>
              </w:rPr>
              <w:t xml:space="preserve">How to recognise and report feelings of being unsafe or feeling bad about any adult. </w:t>
            </w:r>
          </w:p>
          <w:p w14:paraId="5931F130" w14:textId="77777777" w:rsidR="00B458D3" w:rsidRPr="00095ED8" w:rsidRDefault="00B458D3" w:rsidP="00B458D3">
            <w:pPr>
              <w:pStyle w:val="ListParagraph"/>
              <w:numPr>
                <w:ilvl w:val="0"/>
                <w:numId w:val="37"/>
              </w:numPr>
              <w:rPr>
                <w:rFonts w:cstheme="minorHAnsi"/>
                <w:color w:val="000000"/>
              </w:rPr>
            </w:pPr>
            <w:r w:rsidRPr="00095ED8">
              <w:rPr>
                <w:rFonts w:cstheme="minorHAnsi"/>
                <w:color w:val="000000"/>
              </w:rPr>
              <w:t xml:space="preserve">How to report concerns or abuse, and the vocabulary and confidence needed to do so. </w:t>
            </w:r>
          </w:p>
          <w:p w14:paraId="6BFEB6C5" w14:textId="77777777" w:rsidR="00B458D3" w:rsidRPr="00095ED8" w:rsidRDefault="00B458D3" w:rsidP="00B458D3">
            <w:pPr>
              <w:pStyle w:val="ListParagraph"/>
              <w:numPr>
                <w:ilvl w:val="0"/>
                <w:numId w:val="37"/>
              </w:numPr>
              <w:rPr>
                <w:rFonts w:cstheme="minorHAnsi"/>
                <w:color w:val="000000"/>
              </w:rPr>
            </w:pPr>
            <w:r w:rsidRPr="00095ED8">
              <w:rPr>
                <w:rFonts w:cstheme="minorHAnsi"/>
                <w:color w:val="000000"/>
              </w:rPr>
              <w:t xml:space="preserve">Where and how to report concerns and get support with issues online. </w:t>
            </w:r>
          </w:p>
          <w:p w14:paraId="2511067C" w14:textId="404118D8" w:rsidR="00095ED8" w:rsidRPr="00B458D3" w:rsidRDefault="00095ED8" w:rsidP="00B458D3">
            <w:pPr>
              <w:rPr>
                <w:rFonts w:ascii="Arial" w:hAnsi="Arial" w:cs="Arial"/>
                <w:color w:val="000000"/>
                <w:lang w:val="en-GB"/>
              </w:rPr>
            </w:pPr>
          </w:p>
          <w:p w14:paraId="25B698D5" w14:textId="5000054F" w:rsidR="00B458D3" w:rsidRDefault="00B458D3" w:rsidP="00095ED8">
            <w:pPr>
              <w:pStyle w:val="Default"/>
              <w:jc w:val="center"/>
              <w:rPr>
                <w:rFonts w:asciiTheme="minorHAnsi" w:hAnsiTheme="minorHAnsi" w:cstheme="minorHAnsi"/>
                <w:b/>
                <w:sz w:val="28"/>
                <w:szCs w:val="22"/>
                <w:u w:val="single"/>
              </w:rPr>
            </w:pPr>
            <w:r w:rsidRPr="00095ED8">
              <w:rPr>
                <w:rFonts w:asciiTheme="minorHAnsi" w:hAnsiTheme="minorHAnsi" w:cstheme="minorHAnsi"/>
                <w:b/>
                <w:sz w:val="28"/>
                <w:szCs w:val="22"/>
                <w:u w:val="single"/>
              </w:rPr>
              <w:t>Drugs, Alcohol &amp; Tobacco</w:t>
            </w:r>
          </w:p>
          <w:p w14:paraId="2BD87C25" w14:textId="77777777" w:rsidR="00095ED8" w:rsidRPr="00095ED8" w:rsidRDefault="00095ED8" w:rsidP="00095ED8">
            <w:pPr>
              <w:pStyle w:val="Default"/>
              <w:jc w:val="center"/>
              <w:rPr>
                <w:rFonts w:asciiTheme="minorHAnsi" w:hAnsiTheme="minorHAnsi" w:cstheme="minorHAnsi"/>
                <w:b/>
                <w:sz w:val="28"/>
                <w:szCs w:val="22"/>
                <w:u w:val="single"/>
              </w:rPr>
            </w:pPr>
          </w:p>
          <w:p w14:paraId="6911E131" w14:textId="77777777" w:rsidR="00B458D3" w:rsidRPr="00095ED8" w:rsidRDefault="00B458D3" w:rsidP="00B458D3">
            <w:pPr>
              <w:pStyle w:val="ListParagraph"/>
              <w:numPr>
                <w:ilvl w:val="0"/>
                <w:numId w:val="38"/>
              </w:numPr>
              <w:rPr>
                <w:rFonts w:cstheme="minorHAnsi"/>
                <w:color w:val="000000"/>
              </w:rPr>
            </w:pPr>
            <w:r w:rsidRPr="00095ED8">
              <w:rPr>
                <w:rFonts w:cstheme="minorHAnsi"/>
                <w:color w:val="000000"/>
              </w:rPr>
              <w:t>Medicines are drugs, but not all drugs are good for us.</w:t>
            </w:r>
          </w:p>
          <w:p w14:paraId="6DF90F62" w14:textId="77777777" w:rsidR="00B458D3" w:rsidRPr="00095ED8" w:rsidRDefault="00B458D3" w:rsidP="00B458D3">
            <w:pPr>
              <w:pStyle w:val="ListParagraph"/>
              <w:numPr>
                <w:ilvl w:val="0"/>
                <w:numId w:val="38"/>
              </w:numPr>
              <w:rPr>
                <w:rFonts w:cstheme="minorHAnsi"/>
                <w:color w:val="000000"/>
              </w:rPr>
            </w:pPr>
            <w:r w:rsidRPr="00095ED8">
              <w:rPr>
                <w:rFonts w:cstheme="minorHAnsi"/>
                <w:color w:val="000000"/>
              </w:rPr>
              <w:t>Alcohol and tobacco are harmful substances.</w:t>
            </w:r>
          </w:p>
          <w:p w14:paraId="7505C1EE" w14:textId="5891F089" w:rsidR="00B458D3" w:rsidRPr="00095ED8" w:rsidRDefault="00B458D3" w:rsidP="00B458D3">
            <w:pPr>
              <w:pStyle w:val="ListParagraph"/>
              <w:numPr>
                <w:ilvl w:val="0"/>
                <w:numId w:val="38"/>
              </w:numPr>
              <w:rPr>
                <w:rFonts w:cstheme="minorHAnsi"/>
                <w:color w:val="000000"/>
              </w:rPr>
            </w:pPr>
            <w:r w:rsidRPr="00095ED8">
              <w:rPr>
                <w:rFonts w:cstheme="minorHAnsi"/>
                <w:color w:val="000000"/>
              </w:rPr>
              <w:t>Our bodies are created by God, so we should take care of them and be careful about what we consume.</w:t>
            </w:r>
          </w:p>
          <w:p w14:paraId="78EDCD48" w14:textId="77777777" w:rsidR="00B458D3" w:rsidRPr="00095ED8" w:rsidRDefault="00B458D3" w:rsidP="00B458D3">
            <w:pPr>
              <w:pStyle w:val="ListParagraph"/>
              <w:numPr>
                <w:ilvl w:val="0"/>
                <w:numId w:val="38"/>
              </w:numPr>
              <w:rPr>
                <w:rFonts w:cstheme="minorHAnsi"/>
                <w:color w:val="000000"/>
              </w:rPr>
            </w:pPr>
            <w:r w:rsidRPr="00095ED8">
              <w:rPr>
                <w:rFonts w:cstheme="minorHAnsi"/>
                <w:color w:val="000000"/>
              </w:rPr>
              <w:t>The facts about legal and illegal harmful substances and associated risks, including smoking, alcohol use and drug-taking.</w:t>
            </w:r>
          </w:p>
          <w:p w14:paraId="55E92CE1" w14:textId="77777777" w:rsidR="00B458D3" w:rsidRPr="00095ED8" w:rsidRDefault="00B458D3" w:rsidP="00B458D3">
            <w:pPr>
              <w:pStyle w:val="ListParagraph"/>
              <w:numPr>
                <w:ilvl w:val="0"/>
                <w:numId w:val="38"/>
              </w:numPr>
              <w:rPr>
                <w:rFonts w:cstheme="minorHAnsi"/>
                <w:color w:val="000000"/>
              </w:rPr>
            </w:pPr>
            <w:r w:rsidRPr="00095ED8">
              <w:rPr>
                <w:rFonts w:cstheme="minorHAnsi"/>
                <w:color w:val="000000"/>
              </w:rPr>
              <w:t>The facts and science relating to immunisation and vaccination</w:t>
            </w:r>
          </w:p>
          <w:p w14:paraId="6D6B98F7" w14:textId="005C02D5" w:rsidR="00B458D3" w:rsidRDefault="00B458D3" w:rsidP="00B458D3">
            <w:pPr>
              <w:pStyle w:val="Default"/>
              <w:rPr>
                <w:sz w:val="22"/>
                <w:szCs w:val="22"/>
                <w:u w:val="single"/>
              </w:rPr>
            </w:pPr>
          </w:p>
          <w:p w14:paraId="64E561FE" w14:textId="77777777" w:rsidR="00095ED8" w:rsidRPr="00B458D3" w:rsidRDefault="00095ED8" w:rsidP="00B458D3">
            <w:pPr>
              <w:pStyle w:val="Default"/>
              <w:rPr>
                <w:sz w:val="22"/>
                <w:szCs w:val="22"/>
                <w:u w:val="single"/>
              </w:rPr>
            </w:pPr>
          </w:p>
          <w:p w14:paraId="53D824C7" w14:textId="2CC220C5" w:rsidR="00B458D3" w:rsidRDefault="00B458D3" w:rsidP="00095ED8">
            <w:pPr>
              <w:jc w:val="center"/>
              <w:rPr>
                <w:rFonts w:cstheme="minorHAnsi"/>
                <w:b/>
                <w:sz w:val="28"/>
                <w:u w:val="single"/>
              </w:rPr>
            </w:pPr>
            <w:r w:rsidRPr="00095ED8">
              <w:rPr>
                <w:rFonts w:cstheme="minorHAnsi"/>
                <w:b/>
                <w:sz w:val="28"/>
                <w:u w:val="single"/>
              </w:rPr>
              <w:t>First Aid Heroes</w:t>
            </w:r>
          </w:p>
          <w:p w14:paraId="2E6FFB79" w14:textId="77777777" w:rsidR="00095ED8" w:rsidRPr="00095ED8" w:rsidRDefault="00095ED8" w:rsidP="00095ED8">
            <w:pPr>
              <w:jc w:val="center"/>
              <w:rPr>
                <w:rFonts w:cstheme="minorHAnsi"/>
                <w:b/>
                <w:sz w:val="28"/>
                <w:u w:val="single"/>
              </w:rPr>
            </w:pPr>
          </w:p>
          <w:p w14:paraId="2607D99C" w14:textId="77777777" w:rsidR="00B458D3" w:rsidRPr="00095ED8" w:rsidRDefault="00B458D3" w:rsidP="00B458D3">
            <w:pPr>
              <w:pStyle w:val="ListParagraph"/>
              <w:numPr>
                <w:ilvl w:val="0"/>
                <w:numId w:val="39"/>
              </w:numPr>
              <w:rPr>
                <w:rFonts w:cstheme="minorHAnsi"/>
                <w:color w:val="000000"/>
              </w:rPr>
            </w:pPr>
            <w:r w:rsidRPr="00095ED8">
              <w:rPr>
                <w:rFonts w:cstheme="minorHAnsi"/>
                <w:color w:val="000000"/>
              </w:rPr>
              <w:t>In an emergency, it is important to remain calm.</w:t>
            </w:r>
          </w:p>
          <w:p w14:paraId="1633FE0E" w14:textId="77777777" w:rsidR="00B458D3" w:rsidRPr="00095ED8" w:rsidRDefault="00B458D3" w:rsidP="00B458D3">
            <w:pPr>
              <w:pStyle w:val="ListParagraph"/>
              <w:numPr>
                <w:ilvl w:val="0"/>
                <w:numId w:val="39"/>
              </w:numPr>
              <w:rPr>
                <w:rFonts w:cstheme="minorHAnsi"/>
                <w:color w:val="000000"/>
              </w:rPr>
            </w:pPr>
            <w:r w:rsidRPr="00095ED8">
              <w:rPr>
                <w:rFonts w:cstheme="minorHAnsi"/>
                <w:color w:val="000000"/>
              </w:rPr>
              <w:t>Quick reactions in an emergency can save a life.</w:t>
            </w:r>
          </w:p>
          <w:p w14:paraId="77CF1134" w14:textId="14E3284F" w:rsidR="00B458D3" w:rsidRPr="00095ED8" w:rsidRDefault="00B458D3" w:rsidP="00B458D3">
            <w:pPr>
              <w:pStyle w:val="ListParagraph"/>
              <w:numPr>
                <w:ilvl w:val="0"/>
                <w:numId w:val="39"/>
              </w:numPr>
              <w:rPr>
                <w:rFonts w:cstheme="minorHAnsi"/>
                <w:color w:val="000000"/>
              </w:rPr>
            </w:pPr>
            <w:r w:rsidRPr="00095ED8">
              <w:rPr>
                <w:rFonts w:cstheme="minorHAnsi"/>
                <w:color w:val="000000"/>
              </w:rPr>
              <w:t>Children can help in an emergency using their First Aid knowledge.</w:t>
            </w:r>
          </w:p>
          <w:p w14:paraId="5DD3E1EA" w14:textId="77777777" w:rsidR="00B458D3" w:rsidRPr="00095ED8" w:rsidRDefault="00B458D3" w:rsidP="00B458D3">
            <w:pPr>
              <w:pStyle w:val="ListParagraph"/>
              <w:numPr>
                <w:ilvl w:val="0"/>
                <w:numId w:val="39"/>
              </w:numPr>
              <w:rPr>
                <w:rFonts w:cstheme="minorHAnsi"/>
                <w:color w:val="000000"/>
              </w:rPr>
            </w:pPr>
            <w:r w:rsidRPr="00095ED8">
              <w:rPr>
                <w:rFonts w:cstheme="minorHAnsi"/>
                <w:color w:val="000000"/>
              </w:rPr>
              <w:t xml:space="preserve">How to make a clear and efficient call to emergency services if necessary. </w:t>
            </w:r>
          </w:p>
          <w:p w14:paraId="2C5D0849" w14:textId="248EA8BF" w:rsidR="00B458D3" w:rsidRPr="00B458D3" w:rsidRDefault="00B458D3" w:rsidP="00B458D3">
            <w:pPr>
              <w:pStyle w:val="ListParagraph"/>
              <w:numPr>
                <w:ilvl w:val="0"/>
                <w:numId w:val="39"/>
              </w:numPr>
              <w:rPr>
                <w:rFonts w:ascii="Arial" w:hAnsi="Arial" w:cs="Arial"/>
              </w:rPr>
            </w:pPr>
            <w:r w:rsidRPr="00095ED8">
              <w:rPr>
                <w:rFonts w:cstheme="minorHAnsi"/>
                <w:color w:val="000000"/>
              </w:rPr>
              <w:t>Concepts of basic first-aid, for example dealing with common injuries, including head injuries.</w:t>
            </w:r>
          </w:p>
        </w:tc>
      </w:tr>
    </w:tbl>
    <w:p w14:paraId="2C5D0852" w14:textId="77777777" w:rsidR="00254474" w:rsidRPr="00002D0F" w:rsidRDefault="00254474"/>
    <w:p w14:paraId="46AA9FA4" w14:textId="77777777" w:rsidR="007345BA" w:rsidRPr="00002D0F" w:rsidRDefault="007345BA"/>
    <w:p w14:paraId="1ABB39F0" w14:textId="77777777" w:rsidR="007345BA" w:rsidRPr="00002D0F" w:rsidRDefault="007345BA"/>
    <w:p w14:paraId="1BAA5A1F" w14:textId="77777777" w:rsidR="007345BA" w:rsidRDefault="007345BA">
      <w:pPr>
        <w:rPr>
          <w:sz w:val="24"/>
          <w:szCs w:val="24"/>
        </w:rPr>
      </w:pPr>
    </w:p>
    <w:p w14:paraId="377AD808" w14:textId="6B37F579" w:rsidR="007345BA" w:rsidRDefault="007345BA">
      <w:pPr>
        <w:rPr>
          <w:sz w:val="24"/>
          <w:szCs w:val="24"/>
        </w:rPr>
      </w:pPr>
    </w:p>
    <w:sectPr w:rsidR="007345BA" w:rsidSect="003B07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58CEF" w14:textId="77777777" w:rsidR="000502B1" w:rsidRDefault="000502B1" w:rsidP="003B0720">
      <w:pPr>
        <w:spacing w:after="0" w:line="240" w:lineRule="auto"/>
      </w:pPr>
      <w:r>
        <w:separator/>
      </w:r>
    </w:p>
  </w:endnote>
  <w:endnote w:type="continuationSeparator" w:id="0">
    <w:p w14:paraId="09AB1EAE" w14:textId="77777777" w:rsidR="000502B1" w:rsidRDefault="000502B1"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05C8F" w14:textId="77777777" w:rsidR="000502B1" w:rsidRDefault="000502B1" w:rsidP="003B0720">
      <w:pPr>
        <w:spacing w:after="0" w:line="240" w:lineRule="auto"/>
      </w:pPr>
      <w:r>
        <w:separator/>
      </w:r>
    </w:p>
  </w:footnote>
  <w:footnote w:type="continuationSeparator" w:id="0">
    <w:p w14:paraId="2DD86E13" w14:textId="77777777" w:rsidR="000502B1" w:rsidRDefault="000502B1" w:rsidP="003B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408"/>
    <w:multiLevelType w:val="hybridMultilevel"/>
    <w:tmpl w:val="073020EC"/>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F7D8F"/>
    <w:multiLevelType w:val="hybridMultilevel"/>
    <w:tmpl w:val="712C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F4E16"/>
    <w:multiLevelType w:val="multilevel"/>
    <w:tmpl w:val="BD2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8410C"/>
    <w:multiLevelType w:val="hybridMultilevel"/>
    <w:tmpl w:val="4CFCB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AE5981"/>
    <w:multiLevelType w:val="multilevel"/>
    <w:tmpl w:val="C8C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222592"/>
    <w:multiLevelType w:val="hybridMultilevel"/>
    <w:tmpl w:val="31CE3044"/>
    <w:lvl w:ilvl="0" w:tplc="E10C21CA">
      <w:start w:val="1"/>
      <w:numFmt w:val="decimal"/>
      <w:lvlText w:val="%1.)"/>
      <w:lvlJc w:val="left"/>
      <w:pPr>
        <w:ind w:left="698" w:hanging="360"/>
      </w:pPr>
      <w:rPr>
        <w:rFonts w:hint="default"/>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6" w15:restartNumberingAfterBreak="0">
    <w:nsid w:val="17D02CBA"/>
    <w:multiLevelType w:val="hybridMultilevel"/>
    <w:tmpl w:val="2606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C961B1"/>
    <w:multiLevelType w:val="hybridMultilevel"/>
    <w:tmpl w:val="1B665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4D73EE"/>
    <w:multiLevelType w:val="hybridMultilevel"/>
    <w:tmpl w:val="2AA44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D798A"/>
    <w:multiLevelType w:val="hybridMultilevel"/>
    <w:tmpl w:val="F01A9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6A2783"/>
    <w:multiLevelType w:val="multilevel"/>
    <w:tmpl w:val="E9C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6E7D13"/>
    <w:multiLevelType w:val="hybridMultilevel"/>
    <w:tmpl w:val="443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7A6233"/>
    <w:multiLevelType w:val="hybridMultilevel"/>
    <w:tmpl w:val="81343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214FEE"/>
    <w:multiLevelType w:val="hybridMultilevel"/>
    <w:tmpl w:val="1CDA2B32"/>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C97E47"/>
    <w:multiLevelType w:val="hybridMultilevel"/>
    <w:tmpl w:val="8BBE781C"/>
    <w:lvl w:ilvl="0" w:tplc="E10C21CA">
      <w:start w:val="1"/>
      <w:numFmt w:val="decimal"/>
      <w:lvlText w:val="%1.)"/>
      <w:lvlJc w:val="left"/>
      <w:pPr>
        <w:ind w:left="628" w:hanging="360"/>
      </w:pPr>
      <w:rPr>
        <w:rFonts w:hint="default"/>
      </w:rPr>
    </w:lvl>
    <w:lvl w:ilvl="1" w:tplc="08090019" w:tentative="1">
      <w:start w:val="1"/>
      <w:numFmt w:val="lowerLetter"/>
      <w:lvlText w:val="%2."/>
      <w:lvlJc w:val="left"/>
      <w:pPr>
        <w:ind w:left="1348" w:hanging="360"/>
      </w:pPr>
    </w:lvl>
    <w:lvl w:ilvl="2" w:tplc="0809001B" w:tentative="1">
      <w:start w:val="1"/>
      <w:numFmt w:val="lowerRoman"/>
      <w:lvlText w:val="%3."/>
      <w:lvlJc w:val="right"/>
      <w:pPr>
        <w:ind w:left="2068" w:hanging="180"/>
      </w:pPr>
    </w:lvl>
    <w:lvl w:ilvl="3" w:tplc="0809000F" w:tentative="1">
      <w:start w:val="1"/>
      <w:numFmt w:val="decimal"/>
      <w:lvlText w:val="%4."/>
      <w:lvlJc w:val="left"/>
      <w:pPr>
        <w:ind w:left="2788" w:hanging="360"/>
      </w:pPr>
    </w:lvl>
    <w:lvl w:ilvl="4" w:tplc="08090019" w:tentative="1">
      <w:start w:val="1"/>
      <w:numFmt w:val="lowerLetter"/>
      <w:lvlText w:val="%5."/>
      <w:lvlJc w:val="left"/>
      <w:pPr>
        <w:ind w:left="3508" w:hanging="360"/>
      </w:pPr>
    </w:lvl>
    <w:lvl w:ilvl="5" w:tplc="0809001B" w:tentative="1">
      <w:start w:val="1"/>
      <w:numFmt w:val="lowerRoman"/>
      <w:lvlText w:val="%6."/>
      <w:lvlJc w:val="right"/>
      <w:pPr>
        <w:ind w:left="4228" w:hanging="180"/>
      </w:pPr>
    </w:lvl>
    <w:lvl w:ilvl="6" w:tplc="0809000F" w:tentative="1">
      <w:start w:val="1"/>
      <w:numFmt w:val="decimal"/>
      <w:lvlText w:val="%7."/>
      <w:lvlJc w:val="left"/>
      <w:pPr>
        <w:ind w:left="4948" w:hanging="360"/>
      </w:pPr>
    </w:lvl>
    <w:lvl w:ilvl="7" w:tplc="08090019" w:tentative="1">
      <w:start w:val="1"/>
      <w:numFmt w:val="lowerLetter"/>
      <w:lvlText w:val="%8."/>
      <w:lvlJc w:val="left"/>
      <w:pPr>
        <w:ind w:left="5668" w:hanging="360"/>
      </w:pPr>
    </w:lvl>
    <w:lvl w:ilvl="8" w:tplc="0809001B" w:tentative="1">
      <w:start w:val="1"/>
      <w:numFmt w:val="lowerRoman"/>
      <w:lvlText w:val="%9."/>
      <w:lvlJc w:val="right"/>
      <w:pPr>
        <w:ind w:left="6388" w:hanging="180"/>
      </w:pPr>
    </w:lvl>
  </w:abstractNum>
  <w:abstractNum w:abstractNumId="15" w15:restartNumberingAfterBreak="0">
    <w:nsid w:val="2D363229"/>
    <w:multiLevelType w:val="hybridMultilevel"/>
    <w:tmpl w:val="3C4E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902F1F"/>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3A505C3"/>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4945718"/>
    <w:multiLevelType w:val="hybridMultilevel"/>
    <w:tmpl w:val="D390D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BC601C"/>
    <w:multiLevelType w:val="hybridMultilevel"/>
    <w:tmpl w:val="DAEE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031F2B"/>
    <w:multiLevelType w:val="hybridMultilevel"/>
    <w:tmpl w:val="E214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ED140B"/>
    <w:multiLevelType w:val="hybridMultilevel"/>
    <w:tmpl w:val="538E0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900880"/>
    <w:multiLevelType w:val="multilevel"/>
    <w:tmpl w:val="778A6F3E"/>
    <w:lvl w:ilvl="0">
      <w:start w:val="1"/>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3" w15:restartNumberingAfterBreak="0">
    <w:nsid w:val="40A671F1"/>
    <w:multiLevelType w:val="hybridMultilevel"/>
    <w:tmpl w:val="EF1CC5E0"/>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BC21B0"/>
    <w:multiLevelType w:val="multilevel"/>
    <w:tmpl w:val="4E40646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5" w15:restartNumberingAfterBreak="0">
    <w:nsid w:val="46EC1083"/>
    <w:multiLevelType w:val="multilevel"/>
    <w:tmpl w:val="3B220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F5784E"/>
    <w:multiLevelType w:val="multilevel"/>
    <w:tmpl w:val="21EA7286"/>
    <w:lvl w:ilvl="0">
      <w:start w:val="1"/>
      <w:numFmt w:val="decimal"/>
      <w:lvlText w:val="%1"/>
      <w:lvlJc w:val="left"/>
      <w:pPr>
        <w:ind w:left="360" w:hanging="360"/>
      </w:pPr>
      <w:rPr>
        <w:rFonts w:cstheme="minorBidi" w:hint="default"/>
        <w:sz w:val="22"/>
      </w:rPr>
    </w:lvl>
    <w:lvl w:ilvl="1">
      <w:start w:val="1"/>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27" w15:restartNumberingAfterBreak="0">
    <w:nsid w:val="48674EE2"/>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8" w15:restartNumberingAfterBreak="0">
    <w:nsid w:val="49422C92"/>
    <w:multiLevelType w:val="hybridMultilevel"/>
    <w:tmpl w:val="1026C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1F1672"/>
    <w:multiLevelType w:val="hybridMultilevel"/>
    <w:tmpl w:val="1EB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AA5E48"/>
    <w:multiLevelType w:val="hybridMultilevel"/>
    <w:tmpl w:val="8D740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960AAB"/>
    <w:multiLevelType w:val="hybridMultilevel"/>
    <w:tmpl w:val="9FAE5776"/>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676FFA"/>
    <w:multiLevelType w:val="hybridMultilevel"/>
    <w:tmpl w:val="1442A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381261"/>
    <w:multiLevelType w:val="multilevel"/>
    <w:tmpl w:val="86E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555F12"/>
    <w:multiLevelType w:val="multilevel"/>
    <w:tmpl w:val="EAA66D2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5" w15:restartNumberingAfterBreak="0">
    <w:nsid w:val="670A4214"/>
    <w:multiLevelType w:val="hybridMultilevel"/>
    <w:tmpl w:val="5436F98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6" w15:restartNumberingAfterBreak="0">
    <w:nsid w:val="698D0939"/>
    <w:multiLevelType w:val="hybridMultilevel"/>
    <w:tmpl w:val="112E5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DE34D2"/>
    <w:multiLevelType w:val="hybridMultilevel"/>
    <w:tmpl w:val="4476C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DF4BBD"/>
    <w:multiLevelType w:val="hybridMultilevel"/>
    <w:tmpl w:val="AC68B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28422D"/>
    <w:multiLevelType w:val="hybridMultilevel"/>
    <w:tmpl w:val="D6003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7A3EE0"/>
    <w:multiLevelType w:val="hybridMultilevel"/>
    <w:tmpl w:val="BFE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90753F"/>
    <w:multiLevelType w:val="hybridMultilevel"/>
    <w:tmpl w:val="71BCB850"/>
    <w:lvl w:ilvl="0" w:tplc="52785F00">
      <w:numFmt w:val="bullet"/>
      <w:lvlText w:val=""/>
      <w:lvlJc w:val="left"/>
      <w:pPr>
        <w:ind w:left="265" w:hanging="161"/>
      </w:pPr>
      <w:rPr>
        <w:rFonts w:ascii="Symbol" w:eastAsia="Symbol" w:hAnsi="Symbol" w:cs="Symbol" w:hint="default"/>
        <w:w w:val="99"/>
        <w:sz w:val="20"/>
        <w:szCs w:val="20"/>
        <w:lang w:val="en-US" w:eastAsia="en-US" w:bidi="ar-SA"/>
      </w:rPr>
    </w:lvl>
    <w:lvl w:ilvl="1" w:tplc="F9E45E64">
      <w:numFmt w:val="bullet"/>
      <w:lvlText w:val="•"/>
      <w:lvlJc w:val="left"/>
      <w:pPr>
        <w:ind w:left="704" w:hanging="161"/>
      </w:pPr>
      <w:rPr>
        <w:rFonts w:hint="default"/>
        <w:lang w:val="en-US" w:eastAsia="en-US" w:bidi="ar-SA"/>
      </w:rPr>
    </w:lvl>
    <w:lvl w:ilvl="2" w:tplc="B778FA8E">
      <w:numFmt w:val="bullet"/>
      <w:lvlText w:val="•"/>
      <w:lvlJc w:val="left"/>
      <w:pPr>
        <w:ind w:left="1148" w:hanging="161"/>
      </w:pPr>
      <w:rPr>
        <w:rFonts w:hint="default"/>
        <w:lang w:val="en-US" w:eastAsia="en-US" w:bidi="ar-SA"/>
      </w:rPr>
    </w:lvl>
    <w:lvl w:ilvl="3" w:tplc="A63E1CFC">
      <w:numFmt w:val="bullet"/>
      <w:lvlText w:val="•"/>
      <w:lvlJc w:val="left"/>
      <w:pPr>
        <w:ind w:left="1592" w:hanging="161"/>
      </w:pPr>
      <w:rPr>
        <w:rFonts w:hint="default"/>
        <w:lang w:val="en-US" w:eastAsia="en-US" w:bidi="ar-SA"/>
      </w:rPr>
    </w:lvl>
    <w:lvl w:ilvl="4" w:tplc="3C8892B0">
      <w:numFmt w:val="bullet"/>
      <w:lvlText w:val="•"/>
      <w:lvlJc w:val="left"/>
      <w:pPr>
        <w:ind w:left="2036" w:hanging="161"/>
      </w:pPr>
      <w:rPr>
        <w:rFonts w:hint="default"/>
        <w:lang w:val="en-US" w:eastAsia="en-US" w:bidi="ar-SA"/>
      </w:rPr>
    </w:lvl>
    <w:lvl w:ilvl="5" w:tplc="EBB071BA">
      <w:numFmt w:val="bullet"/>
      <w:lvlText w:val="•"/>
      <w:lvlJc w:val="left"/>
      <w:pPr>
        <w:ind w:left="2481" w:hanging="161"/>
      </w:pPr>
      <w:rPr>
        <w:rFonts w:hint="default"/>
        <w:lang w:val="en-US" w:eastAsia="en-US" w:bidi="ar-SA"/>
      </w:rPr>
    </w:lvl>
    <w:lvl w:ilvl="6" w:tplc="52420356">
      <w:numFmt w:val="bullet"/>
      <w:lvlText w:val="•"/>
      <w:lvlJc w:val="left"/>
      <w:pPr>
        <w:ind w:left="2925" w:hanging="161"/>
      </w:pPr>
      <w:rPr>
        <w:rFonts w:hint="default"/>
        <w:lang w:val="en-US" w:eastAsia="en-US" w:bidi="ar-SA"/>
      </w:rPr>
    </w:lvl>
    <w:lvl w:ilvl="7" w:tplc="39B8A9A4">
      <w:numFmt w:val="bullet"/>
      <w:lvlText w:val="•"/>
      <w:lvlJc w:val="left"/>
      <w:pPr>
        <w:ind w:left="3369" w:hanging="161"/>
      </w:pPr>
      <w:rPr>
        <w:rFonts w:hint="default"/>
        <w:lang w:val="en-US" w:eastAsia="en-US" w:bidi="ar-SA"/>
      </w:rPr>
    </w:lvl>
    <w:lvl w:ilvl="8" w:tplc="9CCCDC70">
      <w:numFmt w:val="bullet"/>
      <w:lvlText w:val="•"/>
      <w:lvlJc w:val="left"/>
      <w:pPr>
        <w:ind w:left="3813" w:hanging="161"/>
      </w:pPr>
      <w:rPr>
        <w:rFonts w:hint="default"/>
        <w:lang w:val="en-US" w:eastAsia="en-US" w:bidi="ar-SA"/>
      </w:rPr>
    </w:lvl>
  </w:abstractNum>
  <w:abstractNum w:abstractNumId="42" w15:restartNumberingAfterBreak="0">
    <w:nsid w:val="6FA439AA"/>
    <w:multiLevelType w:val="hybridMultilevel"/>
    <w:tmpl w:val="2F5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C44501"/>
    <w:multiLevelType w:val="hybridMultilevel"/>
    <w:tmpl w:val="08B21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917303"/>
    <w:multiLevelType w:val="multilevel"/>
    <w:tmpl w:val="BDCA77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30F4797"/>
    <w:multiLevelType w:val="hybridMultilevel"/>
    <w:tmpl w:val="58EA9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CB3F19"/>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9481CDE"/>
    <w:multiLevelType w:val="hybridMultilevel"/>
    <w:tmpl w:val="2C00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1D049A"/>
    <w:multiLevelType w:val="hybridMultilevel"/>
    <w:tmpl w:val="7F2C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3"/>
  </w:num>
  <w:num w:numId="3">
    <w:abstractNumId w:val="5"/>
  </w:num>
  <w:num w:numId="4">
    <w:abstractNumId w:val="14"/>
  </w:num>
  <w:num w:numId="5">
    <w:abstractNumId w:val="13"/>
  </w:num>
  <w:num w:numId="6">
    <w:abstractNumId w:val="0"/>
  </w:num>
  <w:num w:numId="7">
    <w:abstractNumId w:val="25"/>
  </w:num>
  <w:num w:numId="8">
    <w:abstractNumId w:val="8"/>
  </w:num>
  <w:num w:numId="9">
    <w:abstractNumId w:val="41"/>
  </w:num>
  <w:num w:numId="10">
    <w:abstractNumId w:val="44"/>
  </w:num>
  <w:num w:numId="11">
    <w:abstractNumId w:val="3"/>
  </w:num>
  <w:num w:numId="12">
    <w:abstractNumId w:val="42"/>
  </w:num>
  <w:num w:numId="13">
    <w:abstractNumId w:val="7"/>
  </w:num>
  <w:num w:numId="14">
    <w:abstractNumId w:val="40"/>
  </w:num>
  <w:num w:numId="15">
    <w:abstractNumId w:val="12"/>
  </w:num>
  <w:num w:numId="16">
    <w:abstractNumId w:val="15"/>
  </w:num>
  <w:num w:numId="17">
    <w:abstractNumId w:val="47"/>
  </w:num>
  <w:num w:numId="18">
    <w:abstractNumId w:val="27"/>
  </w:num>
  <w:num w:numId="19">
    <w:abstractNumId w:val="16"/>
  </w:num>
  <w:num w:numId="20">
    <w:abstractNumId w:val="29"/>
  </w:num>
  <w:num w:numId="21">
    <w:abstractNumId w:val="20"/>
  </w:num>
  <w:num w:numId="22">
    <w:abstractNumId w:val="21"/>
  </w:num>
  <w:num w:numId="23">
    <w:abstractNumId w:val="4"/>
  </w:num>
  <w:num w:numId="24">
    <w:abstractNumId w:val="11"/>
  </w:num>
  <w:num w:numId="25">
    <w:abstractNumId w:val="6"/>
  </w:num>
  <w:num w:numId="26">
    <w:abstractNumId w:val="2"/>
  </w:num>
  <w:num w:numId="27">
    <w:abstractNumId w:val="33"/>
  </w:num>
  <w:num w:numId="28">
    <w:abstractNumId w:val="10"/>
  </w:num>
  <w:num w:numId="29">
    <w:abstractNumId w:val="24"/>
  </w:num>
  <w:num w:numId="30">
    <w:abstractNumId w:val="26"/>
  </w:num>
  <w:num w:numId="31">
    <w:abstractNumId w:val="34"/>
  </w:num>
  <w:num w:numId="32">
    <w:abstractNumId w:val="22"/>
  </w:num>
  <w:num w:numId="33">
    <w:abstractNumId w:val="46"/>
  </w:num>
  <w:num w:numId="34">
    <w:abstractNumId w:val="17"/>
  </w:num>
  <w:num w:numId="35">
    <w:abstractNumId w:val="32"/>
  </w:num>
  <w:num w:numId="36">
    <w:abstractNumId w:val="28"/>
  </w:num>
  <w:num w:numId="37">
    <w:abstractNumId w:val="38"/>
  </w:num>
  <w:num w:numId="38">
    <w:abstractNumId w:val="43"/>
  </w:num>
  <w:num w:numId="39">
    <w:abstractNumId w:val="36"/>
  </w:num>
  <w:num w:numId="40">
    <w:abstractNumId w:val="9"/>
  </w:num>
  <w:num w:numId="41">
    <w:abstractNumId w:val="37"/>
  </w:num>
  <w:num w:numId="42">
    <w:abstractNumId w:val="18"/>
  </w:num>
  <w:num w:numId="43">
    <w:abstractNumId w:val="45"/>
  </w:num>
  <w:num w:numId="44">
    <w:abstractNumId w:val="39"/>
  </w:num>
  <w:num w:numId="45">
    <w:abstractNumId w:val="48"/>
  </w:num>
  <w:num w:numId="46">
    <w:abstractNumId w:val="35"/>
  </w:num>
  <w:num w:numId="47">
    <w:abstractNumId w:val="30"/>
  </w:num>
  <w:num w:numId="48">
    <w:abstractNumId w:val="1"/>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2D0F"/>
    <w:rsid w:val="0002524A"/>
    <w:rsid w:val="000502B1"/>
    <w:rsid w:val="000547A1"/>
    <w:rsid w:val="00056AAD"/>
    <w:rsid w:val="00061206"/>
    <w:rsid w:val="00064DD7"/>
    <w:rsid w:val="000721AF"/>
    <w:rsid w:val="00095ED8"/>
    <w:rsid w:val="000B1FC4"/>
    <w:rsid w:val="000D2715"/>
    <w:rsid w:val="000D2FFC"/>
    <w:rsid w:val="00115847"/>
    <w:rsid w:val="001159B2"/>
    <w:rsid w:val="00120354"/>
    <w:rsid w:val="00130A51"/>
    <w:rsid w:val="00176BD3"/>
    <w:rsid w:val="001B4645"/>
    <w:rsid w:val="001C488D"/>
    <w:rsid w:val="001C4A0C"/>
    <w:rsid w:val="001D0813"/>
    <w:rsid w:val="001F2E52"/>
    <w:rsid w:val="002221E5"/>
    <w:rsid w:val="00250C1B"/>
    <w:rsid w:val="0025118D"/>
    <w:rsid w:val="00254474"/>
    <w:rsid w:val="0027054E"/>
    <w:rsid w:val="00296504"/>
    <w:rsid w:val="002B70C7"/>
    <w:rsid w:val="002C47B4"/>
    <w:rsid w:val="002E0A12"/>
    <w:rsid w:val="002E7ECF"/>
    <w:rsid w:val="00307F6F"/>
    <w:rsid w:val="00321DBB"/>
    <w:rsid w:val="00325883"/>
    <w:rsid w:val="003309E3"/>
    <w:rsid w:val="003356E4"/>
    <w:rsid w:val="00365679"/>
    <w:rsid w:val="0037546A"/>
    <w:rsid w:val="00385F55"/>
    <w:rsid w:val="003B0720"/>
    <w:rsid w:val="003B576B"/>
    <w:rsid w:val="003D4F70"/>
    <w:rsid w:val="003E1733"/>
    <w:rsid w:val="00407211"/>
    <w:rsid w:val="00436306"/>
    <w:rsid w:val="004606DE"/>
    <w:rsid w:val="004629CA"/>
    <w:rsid w:val="00470F3B"/>
    <w:rsid w:val="004E6757"/>
    <w:rsid w:val="005123F4"/>
    <w:rsid w:val="0056232F"/>
    <w:rsid w:val="00587270"/>
    <w:rsid w:val="005902A6"/>
    <w:rsid w:val="005B5161"/>
    <w:rsid w:val="005C3C6D"/>
    <w:rsid w:val="005C7A3C"/>
    <w:rsid w:val="00604218"/>
    <w:rsid w:val="00612F75"/>
    <w:rsid w:val="0061564B"/>
    <w:rsid w:val="00626156"/>
    <w:rsid w:val="006311C9"/>
    <w:rsid w:val="00635199"/>
    <w:rsid w:val="00684874"/>
    <w:rsid w:val="006B15E6"/>
    <w:rsid w:val="006C2653"/>
    <w:rsid w:val="006C7559"/>
    <w:rsid w:val="006E239B"/>
    <w:rsid w:val="006F2C9F"/>
    <w:rsid w:val="007246F8"/>
    <w:rsid w:val="007345BA"/>
    <w:rsid w:val="007769D1"/>
    <w:rsid w:val="0079487A"/>
    <w:rsid w:val="007B7345"/>
    <w:rsid w:val="007C1605"/>
    <w:rsid w:val="007D6840"/>
    <w:rsid w:val="007E1518"/>
    <w:rsid w:val="00814018"/>
    <w:rsid w:val="008144DA"/>
    <w:rsid w:val="00826468"/>
    <w:rsid w:val="0082654F"/>
    <w:rsid w:val="0083136E"/>
    <w:rsid w:val="00851929"/>
    <w:rsid w:val="008616CA"/>
    <w:rsid w:val="00897DC5"/>
    <w:rsid w:val="008A31C6"/>
    <w:rsid w:val="008B5005"/>
    <w:rsid w:val="008D515A"/>
    <w:rsid w:val="009010AD"/>
    <w:rsid w:val="00902DF7"/>
    <w:rsid w:val="00925664"/>
    <w:rsid w:val="009932A7"/>
    <w:rsid w:val="009C6DD2"/>
    <w:rsid w:val="009D6C7D"/>
    <w:rsid w:val="009F0599"/>
    <w:rsid w:val="00A01696"/>
    <w:rsid w:val="00A0715D"/>
    <w:rsid w:val="00A2596A"/>
    <w:rsid w:val="00A3114E"/>
    <w:rsid w:val="00A50D97"/>
    <w:rsid w:val="00A57A30"/>
    <w:rsid w:val="00A61760"/>
    <w:rsid w:val="00A82399"/>
    <w:rsid w:val="00AA41D5"/>
    <w:rsid w:val="00AB7F4E"/>
    <w:rsid w:val="00AE1421"/>
    <w:rsid w:val="00AE5EE8"/>
    <w:rsid w:val="00AF1B6F"/>
    <w:rsid w:val="00AF6DCA"/>
    <w:rsid w:val="00B33805"/>
    <w:rsid w:val="00B37540"/>
    <w:rsid w:val="00B40037"/>
    <w:rsid w:val="00B458D3"/>
    <w:rsid w:val="00B640AF"/>
    <w:rsid w:val="00BA312F"/>
    <w:rsid w:val="00BF1141"/>
    <w:rsid w:val="00BF1B01"/>
    <w:rsid w:val="00C14FE5"/>
    <w:rsid w:val="00C43917"/>
    <w:rsid w:val="00C74343"/>
    <w:rsid w:val="00C85D0D"/>
    <w:rsid w:val="00CB3F6F"/>
    <w:rsid w:val="00CB6DEF"/>
    <w:rsid w:val="00CF727F"/>
    <w:rsid w:val="00D01757"/>
    <w:rsid w:val="00D31330"/>
    <w:rsid w:val="00D618F3"/>
    <w:rsid w:val="00D66FF1"/>
    <w:rsid w:val="00D81631"/>
    <w:rsid w:val="00D85117"/>
    <w:rsid w:val="00D94A62"/>
    <w:rsid w:val="00DE22F2"/>
    <w:rsid w:val="00E17897"/>
    <w:rsid w:val="00E3232C"/>
    <w:rsid w:val="00E35A3C"/>
    <w:rsid w:val="00EA5714"/>
    <w:rsid w:val="00EB4BBE"/>
    <w:rsid w:val="00EC1D0D"/>
    <w:rsid w:val="00EF4317"/>
    <w:rsid w:val="00EF706A"/>
    <w:rsid w:val="00F34223"/>
    <w:rsid w:val="00F3751D"/>
    <w:rsid w:val="00F5266B"/>
    <w:rsid w:val="00F76A11"/>
    <w:rsid w:val="00FA562E"/>
    <w:rsid w:val="00FC38A3"/>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07E0"/>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semiHidden/>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 w:type="paragraph" w:styleId="BalloonText">
    <w:name w:val="Balloon Text"/>
    <w:basedOn w:val="Normal"/>
    <w:link w:val="BalloonTextChar"/>
    <w:uiPriority w:val="99"/>
    <w:semiHidden/>
    <w:unhideWhenUsed/>
    <w:rsid w:val="005872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270"/>
    <w:rPr>
      <w:rFonts w:ascii="Segoe UI" w:hAnsi="Segoe UI" w:cs="Segoe UI"/>
      <w:sz w:val="18"/>
      <w:szCs w:val="18"/>
      <w:lang w:val="en-US"/>
    </w:rPr>
  </w:style>
  <w:style w:type="paragraph" w:customStyle="1" w:styleId="Pa3">
    <w:name w:val="Pa3"/>
    <w:basedOn w:val="Default"/>
    <w:next w:val="Default"/>
    <w:uiPriority w:val="99"/>
    <w:rsid w:val="00E35A3C"/>
    <w:pPr>
      <w:spacing w:line="221" w:lineRule="atLeast"/>
    </w:pPr>
    <w:rPr>
      <w:rFonts w:ascii="Frutiger LT Std 45 Light" w:hAnsi="Frutiger LT Std 45 Ligh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DT/Yr4%20KO%20DT%20making%20a%20catapult.docx" TargetMode="External"/><Relationship Id="rId18" Type="http://schemas.openxmlformats.org/officeDocument/2006/relationships/hyperlink" Target="PE/Year-4_Rounders-%20KO.jp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istory/Yr4%20KO%20History%20Roman%20Britain.docx" TargetMode="External"/><Relationship Id="rId17" Type="http://schemas.openxmlformats.org/officeDocument/2006/relationships/hyperlink" Target="Computing/Year%204-%20computing%20making%20music.pdf" TargetMode="External"/><Relationship Id="rId2" Type="http://schemas.openxmlformats.org/officeDocument/2006/relationships/customXml" Target="../customXml/item2.xml"/><Relationship Id="rId16" Type="http://schemas.openxmlformats.org/officeDocument/2006/relationships/hyperlink" Target="Computing/Year%204-%20Computing%20animatio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usic/Music%20-%20Blackbird%20-%20Knowledge%20Organiser%20%20Unit%205.pdf"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Science/Year%203%20Plants%20Knowledge%20Organis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7D2CD9-4E59-4289-B480-0BAE630C2B1D}">
  <ds:schemaRefs>
    <ds:schemaRef ds:uri="http://schemas.microsoft.com/sharepoint/v3/contenttype/forms"/>
  </ds:schemaRefs>
</ds:datastoreItem>
</file>

<file path=customXml/itemProps2.xml><?xml version="1.0" encoding="utf-8"?>
<ds:datastoreItem xmlns:ds="http://schemas.openxmlformats.org/officeDocument/2006/customXml" ds:itemID="{97DE4930-FB2F-42D3-A90D-8C2006B8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5F98BB-E14A-4306-97FE-828C601B795A}">
  <ds:schemaRefs>
    <ds:schemaRef ds:uri="http://purl.org/dc/terms/"/>
    <ds:schemaRef ds:uri="http://schemas.openxmlformats.org/package/2006/metadata/core-properties"/>
    <ds:schemaRef ds:uri="http://purl.org/dc/dcmitype/"/>
    <ds:schemaRef ds:uri="http://schemas.microsoft.com/office/infopath/2007/PartnerControls"/>
    <ds:schemaRef ds:uri="4c49ff08-6254-4bb9-ae1f-e668c6b5a274"/>
    <ds:schemaRef ds:uri="http://schemas.microsoft.com/office/2006/documentManagement/types"/>
    <ds:schemaRef ds:uri="http://purl.org/dc/elements/1.1/"/>
    <ds:schemaRef ds:uri="http://schemas.microsoft.com/office/2006/metadata/properties"/>
    <ds:schemaRef ds:uri="b57ede8c-d8e3-4e06-8069-fce107d0756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1424</Words>
  <Characters>8121</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9526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2</cp:revision>
  <cp:lastPrinted>2022-07-19T08:55:00Z</cp:lastPrinted>
  <dcterms:created xsi:type="dcterms:W3CDTF">2022-09-20T11:48:00Z</dcterms:created>
  <dcterms:modified xsi:type="dcterms:W3CDTF">2022-09-20T11:48:00Z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