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793" w:tblpY="227"/>
        <w:tblW w:w="15730" w:type="dxa"/>
        <w:tblLayout w:type="fixed"/>
        <w:tblLook w:val="0000" w:firstRow="0" w:lastRow="0" w:firstColumn="0" w:lastColumn="0" w:noHBand="0" w:noVBand="0"/>
      </w:tblPr>
      <w:tblGrid>
        <w:gridCol w:w="2223"/>
        <w:gridCol w:w="13507"/>
      </w:tblGrid>
      <w:tr w:rsidR="002C47B4" w:rsidRPr="003B576B" w14:paraId="17BEA61D" w14:textId="77777777" w:rsidTr="002C47B4">
        <w:trPr>
          <w:trHeight w:val="961"/>
        </w:trPr>
        <w:tc>
          <w:tcPr>
            <w:tcW w:w="15730" w:type="dxa"/>
            <w:gridSpan w:val="2"/>
            <w:shd w:val="clear" w:color="auto" w:fill="00B050"/>
            <w:vAlign w:val="center"/>
          </w:tcPr>
          <w:p w14:paraId="54FF1D22" w14:textId="77777777" w:rsidR="002C47B4" w:rsidRDefault="002C47B4" w:rsidP="002C47B4">
            <w:pPr>
              <w:shd w:val="clear" w:color="auto" w:fill="00B050"/>
              <w:tabs>
                <w:tab w:val="center" w:pos="4153"/>
                <w:tab w:val="right" w:pos="8306"/>
              </w:tabs>
              <w:autoSpaceDN w:val="0"/>
              <w:jc w:val="center"/>
              <w:rPr>
                <w:rFonts w:ascii="Times New Roman" w:eastAsia="Times New Roman" w:hAnsi="Times New Roman" w:cs="Times New Roman"/>
                <w:sz w:val="24"/>
                <w:szCs w:val="24"/>
                <w:highlight w:val="yellow"/>
              </w:rPr>
            </w:pPr>
            <w:bookmarkStart w:id="0" w:name="_GoBack"/>
            <w:bookmarkEnd w:id="0"/>
            <w:r>
              <w:rPr>
                <w:rFonts w:ascii="Calibri Light" w:eastAsia="Times New Roman" w:hAnsi="Calibri Light" w:cs="Calibri Light"/>
                <w:b/>
                <w:noProof/>
                <w:sz w:val="32"/>
                <w:szCs w:val="32"/>
                <w:lang w:val="en-GB" w:eastAsia="en-GB"/>
              </w:rPr>
              <w:drawing>
                <wp:inline distT="0" distB="0" distL="0" distR="0" wp14:anchorId="26EA66B1" wp14:editId="097267D9">
                  <wp:extent cx="575178" cy="6780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809" cy="682376"/>
                          </a:xfrm>
                          <a:prstGeom prst="rect">
                            <a:avLst/>
                          </a:prstGeom>
                          <a:noFill/>
                          <a:ln>
                            <a:noFill/>
                          </a:ln>
                        </pic:spPr>
                      </pic:pic>
                    </a:graphicData>
                  </a:graphic>
                </wp:inline>
              </w:drawing>
            </w:r>
          </w:p>
          <w:p w14:paraId="5A0D7964"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color w:val="FFFF00"/>
                <w:sz w:val="40"/>
                <w:szCs w:val="40"/>
              </w:rPr>
            </w:pPr>
            <w:r>
              <w:rPr>
                <w:rFonts w:ascii="Calibri" w:eastAsia="Times New Roman" w:hAnsi="Calibri" w:cs="Calibri"/>
                <w:b/>
                <w:color w:val="FFFF00"/>
                <w:sz w:val="40"/>
                <w:szCs w:val="40"/>
              </w:rPr>
              <w:t>St Joseph’s Catholic Primary School, Malmesbury</w:t>
            </w:r>
          </w:p>
          <w:p w14:paraId="51F6DB93"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i/>
                <w:color w:val="FFFF00"/>
                <w:sz w:val="28"/>
                <w:szCs w:val="28"/>
              </w:rPr>
            </w:pPr>
            <w:r>
              <w:rPr>
                <w:rFonts w:ascii="Calibri" w:eastAsia="Times New Roman" w:hAnsi="Calibri" w:cs="Calibri"/>
                <w:b/>
                <w:i/>
                <w:color w:val="FFFF00"/>
                <w:sz w:val="28"/>
                <w:szCs w:val="28"/>
              </w:rPr>
              <w:t>“Walking in the footsteps of Jesus, loving and serving together”</w:t>
            </w:r>
          </w:p>
          <w:p w14:paraId="06B6393E" w14:textId="60142378" w:rsidR="002C47B4" w:rsidRPr="003B576B" w:rsidRDefault="002C47B4" w:rsidP="009010AD">
            <w:pPr>
              <w:jc w:val="center"/>
              <w:rPr>
                <w:rFonts w:cs="Arial"/>
                <w:sz w:val="24"/>
                <w:szCs w:val="24"/>
              </w:rPr>
            </w:pPr>
            <w:r>
              <w:rPr>
                <w:b/>
                <w:color w:val="FFFF00"/>
                <w:sz w:val="28"/>
              </w:rPr>
              <w:t xml:space="preserve">St </w:t>
            </w:r>
            <w:r w:rsidR="003D4F70">
              <w:rPr>
                <w:b/>
                <w:color w:val="FFFF00"/>
                <w:sz w:val="28"/>
              </w:rPr>
              <w:t xml:space="preserve">Lawrence </w:t>
            </w:r>
            <w:r>
              <w:rPr>
                <w:b/>
                <w:color w:val="FFFF00"/>
                <w:sz w:val="28"/>
              </w:rPr>
              <w:t>T</w:t>
            </w:r>
            <w:r w:rsidR="00EF4317">
              <w:rPr>
                <w:b/>
                <w:color w:val="FFFF00"/>
                <w:sz w:val="28"/>
              </w:rPr>
              <w:t xml:space="preserve">erm </w:t>
            </w:r>
            <w:r w:rsidR="009010AD">
              <w:rPr>
                <w:b/>
                <w:color w:val="FFFF00"/>
                <w:sz w:val="28"/>
              </w:rPr>
              <w:t>2</w:t>
            </w:r>
            <w:r w:rsidR="003D4F70">
              <w:rPr>
                <w:b/>
                <w:color w:val="FFFF00"/>
                <w:sz w:val="28"/>
              </w:rPr>
              <w:t xml:space="preserve"> – Cycle B</w:t>
            </w:r>
          </w:p>
        </w:tc>
      </w:tr>
      <w:tr w:rsidR="00EF4317" w:rsidRPr="003B576B" w14:paraId="2C5D07FA" w14:textId="77777777" w:rsidTr="006E3309">
        <w:trPr>
          <w:trHeight w:val="1980"/>
        </w:trPr>
        <w:tc>
          <w:tcPr>
            <w:tcW w:w="2223" w:type="dxa"/>
            <w:vAlign w:val="center"/>
          </w:tcPr>
          <w:p w14:paraId="2C5D07E5" w14:textId="77777777" w:rsidR="00EF4317" w:rsidRPr="00E96B85" w:rsidRDefault="00EF4317" w:rsidP="00EF4317">
            <w:pPr>
              <w:jc w:val="center"/>
              <w:rPr>
                <w:rFonts w:cstheme="minorHAnsi"/>
                <w:b/>
                <w:sz w:val="24"/>
                <w:szCs w:val="24"/>
              </w:rPr>
            </w:pPr>
            <w:r w:rsidRPr="00E96B85">
              <w:rPr>
                <w:rFonts w:cstheme="minorHAnsi"/>
                <w:b/>
                <w:sz w:val="24"/>
                <w:szCs w:val="24"/>
              </w:rPr>
              <w:t>Topic</w:t>
            </w:r>
          </w:p>
        </w:tc>
        <w:tc>
          <w:tcPr>
            <w:tcW w:w="13507" w:type="dxa"/>
            <w:vAlign w:val="center"/>
          </w:tcPr>
          <w:p w14:paraId="4E98FC63" w14:textId="77777777" w:rsidR="006E3309" w:rsidRPr="00E96B85" w:rsidRDefault="006E3309" w:rsidP="003D4F70">
            <w:pPr>
              <w:jc w:val="center"/>
              <w:rPr>
                <w:rFonts w:cstheme="minorHAnsi"/>
                <w:b/>
                <w:sz w:val="16"/>
              </w:rPr>
            </w:pPr>
          </w:p>
          <w:p w14:paraId="1A3B17C5" w14:textId="12D0D578" w:rsidR="003D4F70" w:rsidRPr="00E96B85" w:rsidRDefault="009010AD" w:rsidP="003D4F70">
            <w:pPr>
              <w:jc w:val="center"/>
              <w:rPr>
                <w:rFonts w:cstheme="minorHAnsi"/>
                <w:b/>
                <w:sz w:val="28"/>
              </w:rPr>
            </w:pPr>
            <w:r w:rsidRPr="00E96B85">
              <w:rPr>
                <w:rFonts w:cstheme="minorHAnsi"/>
                <w:b/>
                <w:sz w:val="28"/>
              </w:rPr>
              <w:t xml:space="preserve"> Rivers of the World</w:t>
            </w:r>
          </w:p>
          <w:p w14:paraId="227FB609" w14:textId="77777777" w:rsidR="003D4F70" w:rsidRPr="00182AEB" w:rsidRDefault="003D4F70" w:rsidP="003D4F70">
            <w:pPr>
              <w:jc w:val="center"/>
              <w:rPr>
                <w:rFonts w:ascii="Arial" w:hAnsi="Arial" w:cs="Arial"/>
              </w:rPr>
            </w:pPr>
          </w:p>
          <w:p w14:paraId="715B0DF4" w14:textId="721B518E" w:rsidR="00EF4317" w:rsidRPr="00182AEB" w:rsidRDefault="009010AD" w:rsidP="003D4F70">
            <w:pPr>
              <w:jc w:val="center"/>
              <w:rPr>
                <w:rFonts w:ascii="Arial" w:hAnsi="Arial" w:cs="Arial"/>
              </w:rPr>
            </w:pPr>
            <w:r w:rsidRPr="00182AEB">
              <w:rPr>
                <w:rFonts w:ascii="Arial" w:hAnsi="Arial" w:cs="Arial"/>
                <w:b/>
                <w:noProof/>
                <w:lang w:val="en-GB" w:eastAsia="en-GB"/>
              </w:rPr>
              <w:drawing>
                <wp:inline distT="0" distB="0" distL="0" distR="0" wp14:anchorId="1D14B35E" wp14:editId="3E31DD83">
                  <wp:extent cx="1295213" cy="725170"/>
                  <wp:effectExtent l="0" t="0" r="635" b="0"/>
                  <wp:docPr id="9" name="Picture 9" descr="BBC - Earth - Why the source of the Amazon river remains a myst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BC - Earth - Why the source of the Amazon river remains a myster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5172" cy="753141"/>
                          </a:xfrm>
                          <a:prstGeom prst="rect">
                            <a:avLst/>
                          </a:prstGeom>
                          <a:noFill/>
                          <a:ln>
                            <a:noFill/>
                          </a:ln>
                        </pic:spPr>
                      </pic:pic>
                    </a:graphicData>
                  </a:graphic>
                </wp:inline>
              </w:drawing>
            </w:r>
          </w:p>
          <w:p w14:paraId="2C5D07E7" w14:textId="664D6AE5" w:rsidR="00EF4317" w:rsidRPr="00182AEB" w:rsidRDefault="00EF4317" w:rsidP="00EF4317">
            <w:pPr>
              <w:jc w:val="center"/>
              <w:rPr>
                <w:rFonts w:ascii="Arial" w:hAnsi="Arial" w:cs="Arial"/>
              </w:rPr>
            </w:pPr>
          </w:p>
        </w:tc>
      </w:tr>
      <w:tr w:rsidR="00EF4317" w:rsidRPr="003B576B" w14:paraId="17B58006" w14:textId="77777777" w:rsidTr="006A122C">
        <w:trPr>
          <w:trHeight w:val="961"/>
        </w:trPr>
        <w:tc>
          <w:tcPr>
            <w:tcW w:w="2223" w:type="dxa"/>
            <w:vAlign w:val="center"/>
          </w:tcPr>
          <w:p w14:paraId="0501ECAB" w14:textId="680BA9D8" w:rsidR="00EF4317" w:rsidRPr="00E96B85" w:rsidRDefault="00EF4317" w:rsidP="00EF4317">
            <w:pPr>
              <w:jc w:val="center"/>
              <w:rPr>
                <w:rFonts w:cstheme="minorHAnsi"/>
                <w:b/>
                <w:sz w:val="24"/>
                <w:szCs w:val="24"/>
              </w:rPr>
            </w:pPr>
            <w:r w:rsidRPr="00E96B85">
              <w:rPr>
                <w:rFonts w:cstheme="minorHAnsi"/>
                <w:b/>
                <w:sz w:val="24"/>
                <w:szCs w:val="24"/>
              </w:rPr>
              <w:t>WOW Experience</w:t>
            </w:r>
          </w:p>
        </w:tc>
        <w:tc>
          <w:tcPr>
            <w:tcW w:w="13507" w:type="dxa"/>
          </w:tcPr>
          <w:p w14:paraId="520B556F" w14:textId="77777777" w:rsidR="006E3309" w:rsidRDefault="006E3309" w:rsidP="006E3309">
            <w:pPr>
              <w:pStyle w:val="Default"/>
              <w:jc w:val="center"/>
              <w:rPr>
                <w:b/>
              </w:rPr>
            </w:pPr>
          </w:p>
          <w:p w14:paraId="3CD19048" w14:textId="77777777" w:rsidR="00EF4317" w:rsidRPr="00E96B85" w:rsidRDefault="006E3309" w:rsidP="006E3309">
            <w:pPr>
              <w:pStyle w:val="Default"/>
              <w:jc w:val="center"/>
              <w:rPr>
                <w:rFonts w:asciiTheme="minorHAnsi" w:hAnsiTheme="minorHAnsi" w:cstheme="minorHAnsi"/>
                <w:b/>
                <w:sz w:val="28"/>
              </w:rPr>
            </w:pPr>
            <w:r w:rsidRPr="00E96B85">
              <w:rPr>
                <w:rFonts w:asciiTheme="minorHAnsi" w:hAnsiTheme="minorHAnsi" w:cstheme="minorHAnsi"/>
                <w:b/>
                <w:sz w:val="28"/>
              </w:rPr>
              <w:t>Visit from Malmesbury River Valleys Trust</w:t>
            </w:r>
          </w:p>
          <w:p w14:paraId="5E1740D3" w14:textId="4766E927" w:rsidR="006E3309" w:rsidRPr="00E96B85" w:rsidRDefault="00041FDF" w:rsidP="006E3309">
            <w:pPr>
              <w:pStyle w:val="Default"/>
              <w:jc w:val="center"/>
              <w:rPr>
                <w:rFonts w:asciiTheme="minorHAnsi" w:hAnsiTheme="minorHAnsi" w:cstheme="minorHAnsi"/>
                <w:b/>
                <w:sz w:val="28"/>
              </w:rPr>
            </w:pPr>
            <w:hyperlink r:id="rId12" w:history="1">
              <w:r w:rsidR="006E3309" w:rsidRPr="00E96B85">
                <w:rPr>
                  <w:rStyle w:val="Hyperlink"/>
                  <w:rFonts w:asciiTheme="minorHAnsi" w:hAnsiTheme="minorHAnsi" w:cstheme="minorHAnsi"/>
                  <w:sz w:val="28"/>
                </w:rPr>
                <w:t>Malmesbury River Valleys Trust | (mrvt.org.uk)</w:t>
              </w:r>
            </w:hyperlink>
          </w:p>
          <w:p w14:paraId="35E11A2A" w14:textId="7A482572" w:rsidR="006E3309" w:rsidRPr="00182AEB" w:rsidRDefault="006E3309" w:rsidP="006E3309">
            <w:pPr>
              <w:pStyle w:val="Default"/>
              <w:rPr>
                <w:sz w:val="22"/>
                <w:szCs w:val="22"/>
              </w:rPr>
            </w:pPr>
          </w:p>
        </w:tc>
      </w:tr>
      <w:tr w:rsidR="00EF4317" w:rsidRPr="00002D0F" w14:paraId="2C5D0815" w14:textId="77777777" w:rsidTr="00CF727F">
        <w:trPr>
          <w:trHeight w:val="961"/>
        </w:trPr>
        <w:tc>
          <w:tcPr>
            <w:tcW w:w="2223" w:type="dxa"/>
            <w:vAlign w:val="center"/>
          </w:tcPr>
          <w:p w14:paraId="2C5D07FB" w14:textId="77777777" w:rsidR="00EF4317" w:rsidRPr="00E96B85" w:rsidRDefault="00EF4317" w:rsidP="00EF4317">
            <w:pPr>
              <w:jc w:val="center"/>
              <w:rPr>
                <w:rFonts w:cstheme="minorHAnsi"/>
                <w:b/>
                <w:sz w:val="24"/>
                <w:szCs w:val="24"/>
              </w:rPr>
            </w:pPr>
            <w:r w:rsidRPr="00E96B85">
              <w:rPr>
                <w:rFonts w:cstheme="minorHAnsi"/>
                <w:b/>
                <w:sz w:val="24"/>
                <w:szCs w:val="24"/>
              </w:rPr>
              <w:t>History/Geography</w:t>
            </w:r>
          </w:p>
        </w:tc>
        <w:tc>
          <w:tcPr>
            <w:tcW w:w="13507" w:type="dxa"/>
          </w:tcPr>
          <w:p w14:paraId="20A85E83" w14:textId="0097C5D3" w:rsidR="00EF4317" w:rsidRPr="00E96B85" w:rsidRDefault="00041FDF" w:rsidP="00FF298B">
            <w:pPr>
              <w:pStyle w:val="Default"/>
              <w:jc w:val="center"/>
              <w:rPr>
                <w:rFonts w:asciiTheme="minorHAnsi" w:hAnsiTheme="minorHAnsi" w:cstheme="minorHAnsi"/>
                <w:b/>
                <w:bCs/>
                <w:color w:val="000000" w:themeColor="text1"/>
                <w:sz w:val="28"/>
                <w:szCs w:val="22"/>
                <w:u w:val="single"/>
              </w:rPr>
            </w:pPr>
            <w:hyperlink r:id="rId13" w:history="1">
              <w:r w:rsidR="00ED2D23" w:rsidRPr="00ED3186">
                <w:rPr>
                  <w:rStyle w:val="Hyperlink"/>
                  <w:rFonts w:asciiTheme="minorHAnsi" w:hAnsiTheme="minorHAnsi" w:cstheme="minorHAnsi"/>
                  <w:b/>
                  <w:bCs/>
                  <w:sz w:val="28"/>
                  <w:szCs w:val="22"/>
                </w:rPr>
                <w:t xml:space="preserve">Geography - </w:t>
              </w:r>
              <w:r w:rsidR="00FF298B" w:rsidRPr="00ED3186">
                <w:rPr>
                  <w:rStyle w:val="Hyperlink"/>
                  <w:rFonts w:asciiTheme="minorHAnsi" w:hAnsiTheme="minorHAnsi" w:cstheme="minorHAnsi"/>
                  <w:b/>
                  <w:bCs/>
                  <w:sz w:val="28"/>
                  <w:szCs w:val="22"/>
                </w:rPr>
                <w:t>R</w:t>
              </w:r>
              <w:r w:rsidR="00ED2D23" w:rsidRPr="00ED3186">
                <w:rPr>
                  <w:rStyle w:val="Hyperlink"/>
                  <w:rFonts w:asciiTheme="minorHAnsi" w:hAnsiTheme="minorHAnsi" w:cstheme="minorHAnsi"/>
                  <w:b/>
                  <w:bCs/>
                  <w:sz w:val="28"/>
                  <w:szCs w:val="22"/>
                </w:rPr>
                <w:t>i</w:t>
              </w:r>
              <w:r w:rsidR="00FF298B" w:rsidRPr="00ED3186">
                <w:rPr>
                  <w:rStyle w:val="Hyperlink"/>
                  <w:rFonts w:asciiTheme="minorHAnsi" w:hAnsiTheme="minorHAnsi" w:cstheme="minorHAnsi"/>
                  <w:b/>
                  <w:bCs/>
                  <w:sz w:val="28"/>
                  <w:szCs w:val="22"/>
                </w:rPr>
                <w:t>vers</w:t>
              </w:r>
            </w:hyperlink>
          </w:p>
          <w:p w14:paraId="5A010732" w14:textId="77777777" w:rsidR="00FF298B" w:rsidRDefault="00FF298B" w:rsidP="00EF4317">
            <w:pPr>
              <w:pStyle w:val="Default"/>
              <w:rPr>
                <w:bCs/>
                <w:color w:val="0070C0"/>
                <w:sz w:val="22"/>
                <w:szCs w:val="22"/>
              </w:rPr>
            </w:pPr>
          </w:p>
          <w:p w14:paraId="619F1D99" w14:textId="58D1DE03" w:rsidR="00FF298B" w:rsidRPr="00E96B85" w:rsidRDefault="00FF298B" w:rsidP="00FF298B">
            <w:pPr>
              <w:pStyle w:val="Default"/>
              <w:numPr>
                <w:ilvl w:val="0"/>
                <w:numId w:val="13"/>
              </w:numPr>
              <w:rPr>
                <w:rFonts w:asciiTheme="minorHAnsi" w:hAnsiTheme="minorHAnsi" w:cstheme="minorHAnsi"/>
                <w:bCs/>
                <w:color w:val="000000" w:themeColor="text1"/>
                <w:sz w:val="22"/>
                <w:szCs w:val="22"/>
              </w:rPr>
            </w:pPr>
            <w:r w:rsidRPr="00E96B85">
              <w:rPr>
                <w:rFonts w:asciiTheme="minorHAnsi" w:hAnsiTheme="minorHAnsi" w:cstheme="minorHAnsi"/>
                <w:bCs/>
                <w:color w:val="000000" w:themeColor="text1"/>
                <w:sz w:val="22"/>
                <w:szCs w:val="22"/>
              </w:rPr>
              <w:t>Describe the water cycle, explain what a river is and locate the world’s longest rivers on a map.</w:t>
            </w:r>
          </w:p>
          <w:p w14:paraId="063F000C" w14:textId="31E56DF2" w:rsidR="00FF298B" w:rsidRPr="00E96B85" w:rsidRDefault="00FF298B" w:rsidP="00FF298B">
            <w:pPr>
              <w:pStyle w:val="Default"/>
              <w:numPr>
                <w:ilvl w:val="0"/>
                <w:numId w:val="13"/>
              </w:numPr>
              <w:rPr>
                <w:rFonts w:asciiTheme="minorHAnsi" w:hAnsiTheme="minorHAnsi" w:cstheme="minorHAnsi"/>
                <w:bCs/>
                <w:color w:val="000000" w:themeColor="text1"/>
                <w:sz w:val="22"/>
                <w:szCs w:val="22"/>
              </w:rPr>
            </w:pPr>
            <w:r w:rsidRPr="00E96B85">
              <w:rPr>
                <w:rFonts w:asciiTheme="minorHAnsi" w:hAnsiTheme="minorHAnsi" w:cstheme="minorHAnsi"/>
                <w:bCs/>
                <w:color w:val="000000" w:themeColor="text1"/>
                <w:sz w:val="22"/>
                <w:szCs w:val="22"/>
              </w:rPr>
              <w:t>Describe how rivers are used around the world.</w:t>
            </w:r>
          </w:p>
          <w:p w14:paraId="49B7A48C" w14:textId="7FEAA0A4" w:rsidR="00FF298B" w:rsidRPr="00E96B85" w:rsidRDefault="00FF298B" w:rsidP="00FF298B">
            <w:pPr>
              <w:pStyle w:val="Default"/>
              <w:numPr>
                <w:ilvl w:val="0"/>
                <w:numId w:val="13"/>
              </w:numPr>
              <w:rPr>
                <w:rFonts w:asciiTheme="minorHAnsi" w:hAnsiTheme="minorHAnsi" w:cstheme="minorHAnsi"/>
                <w:bCs/>
                <w:color w:val="000000" w:themeColor="text1"/>
                <w:sz w:val="22"/>
                <w:szCs w:val="22"/>
              </w:rPr>
            </w:pPr>
            <w:r w:rsidRPr="00E96B85">
              <w:rPr>
                <w:rFonts w:asciiTheme="minorHAnsi" w:hAnsiTheme="minorHAnsi" w:cstheme="minorHAnsi"/>
                <w:bCs/>
                <w:color w:val="000000" w:themeColor="text1"/>
                <w:sz w:val="22"/>
                <w:szCs w:val="22"/>
              </w:rPr>
              <w:t>Identify the stages and features of a river, and the way that land use changes from the source to the mouth.</w:t>
            </w:r>
          </w:p>
          <w:p w14:paraId="6721A71E" w14:textId="257B0C40" w:rsidR="00FF298B" w:rsidRPr="00E96B85" w:rsidRDefault="00FF298B" w:rsidP="00FF298B">
            <w:pPr>
              <w:pStyle w:val="Default"/>
              <w:numPr>
                <w:ilvl w:val="0"/>
                <w:numId w:val="13"/>
              </w:numPr>
              <w:rPr>
                <w:rFonts w:asciiTheme="minorHAnsi" w:hAnsiTheme="minorHAnsi" w:cstheme="minorHAnsi"/>
                <w:bCs/>
                <w:color w:val="000000" w:themeColor="text1"/>
                <w:sz w:val="22"/>
                <w:szCs w:val="22"/>
              </w:rPr>
            </w:pPr>
            <w:r w:rsidRPr="00E96B85">
              <w:rPr>
                <w:rFonts w:asciiTheme="minorHAnsi" w:hAnsiTheme="minorHAnsi" w:cstheme="minorHAnsi"/>
                <w:bCs/>
                <w:color w:val="000000" w:themeColor="text1"/>
                <w:sz w:val="22"/>
                <w:szCs w:val="22"/>
              </w:rPr>
              <w:t>Recognise and explain how human activity affects the rivers.</w:t>
            </w:r>
          </w:p>
          <w:p w14:paraId="7C91B735" w14:textId="48CEFB39" w:rsidR="00FF298B" w:rsidRPr="00E96B85" w:rsidRDefault="00FF298B" w:rsidP="00FF298B">
            <w:pPr>
              <w:pStyle w:val="Default"/>
              <w:numPr>
                <w:ilvl w:val="0"/>
                <w:numId w:val="13"/>
              </w:numPr>
              <w:rPr>
                <w:rFonts w:asciiTheme="minorHAnsi" w:hAnsiTheme="minorHAnsi" w:cstheme="minorHAnsi"/>
                <w:bCs/>
                <w:color w:val="000000" w:themeColor="text1"/>
                <w:sz w:val="22"/>
                <w:szCs w:val="22"/>
              </w:rPr>
            </w:pPr>
            <w:r w:rsidRPr="00E96B85">
              <w:rPr>
                <w:rFonts w:asciiTheme="minorHAnsi" w:hAnsiTheme="minorHAnsi" w:cstheme="minorHAnsi"/>
                <w:bCs/>
                <w:color w:val="000000" w:themeColor="text1"/>
                <w:sz w:val="22"/>
                <w:szCs w:val="22"/>
              </w:rPr>
              <w:t>Recognise and explain how flooding affects communities.</w:t>
            </w:r>
          </w:p>
          <w:p w14:paraId="47888922" w14:textId="699FE0CC" w:rsidR="00FF298B" w:rsidRPr="00E96B85" w:rsidRDefault="00FF298B" w:rsidP="00FF298B">
            <w:pPr>
              <w:pStyle w:val="Default"/>
              <w:numPr>
                <w:ilvl w:val="0"/>
                <w:numId w:val="13"/>
              </w:numPr>
              <w:rPr>
                <w:rFonts w:asciiTheme="minorHAnsi" w:hAnsiTheme="minorHAnsi" w:cstheme="minorHAnsi"/>
                <w:bCs/>
                <w:color w:val="000000" w:themeColor="text1"/>
                <w:sz w:val="22"/>
                <w:szCs w:val="22"/>
              </w:rPr>
            </w:pPr>
            <w:r w:rsidRPr="00E96B85">
              <w:rPr>
                <w:rFonts w:asciiTheme="minorHAnsi" w:hAnsiTheme="minorHAnsi" w:cstheme="minorHAnsi"/>
                <w:bCs/>
                <w:color w:val="000000" w:themeColor="text1"/>
                <w:sz w:val="22"/>
                <w:szCs w:val="22"/>
              </w:rPr>
              <w:t>Identify the key characteristics on one of the world’s longest rivers.</w:t>
            </w:r>
          </w:p>
          <w:p w14:paraId="42BE6D16" w14:textId="77777777" w:rsidR="00FF298B" w:rsidRPr="00FF298B" w:rsidRDefault="00FF298B" w:rsidP="00FF298B">
            <w:pPr>
              <w:autoSpaceDE w:val="0"/>
              <w:autoSpaceDN w:val="0"/>
              <w:adjustRightInd w:val="0"/>
              <w:rPr>
                <w:rFonts w:ascii="Calibri" w:hAnsi="Calibri" w:cs="Calibri"/>
                <w:color w:val="000000"/>
                <w:sz w:val="24"/>
                <w:szCs w:val="24"/>
                <w:lang w:val="en-GB"/>
              </w:rPr>
            </w:pPr>
          </w:p>
          <w:tbl>
            <w:tblPr>
              <w:tblW w:w="0" w:type="auto"/>
              <w:tblBorders>
                <w:top w:val="nil"/>
                <w:left w:val="nil"/>
                <w:bottom w:val="nil"/>
                <w:right w:val="nil"/>
              </w:tblBorders>
              <w:tblLayout w:type="fixed"/>
              <w:tblLook w:val="0000" w:firstRow="0" w:lastRow="0" w:firstColumn="0" w:lastColumn="0" w:noHBand="0" w:noVBand="0"/>
            </w:tblPr>
            <w:tblGrid>
              <w:gridCol w:w="2730"/>
            </w:tblGrid>
            <w:tr w:rsidR="00FF298B" w:rsidRPr="00FF298B" w14:paraId="25D28B12" w14:textId="77777777">
              <w:trPr>
                <w:trHeight w:val="343"/>
              </w:trPr>
              <w:tc>
                <w:tcPr>
                  <w:tcW w:w="2730" w:type="dxa"/>
                </w:tcPr>
                <w:p w14:paraId="1E6BBA30" w14:textId="6B6EDCA2" w:rsidR="00FF298B" w:rsidRPr="00FF298B" w:rsidRDefault="00FF298B" w:rsidP="00041FDF">
                  <w:pPr>
                    <w:framePr w:hSpace="180" w:wrap="around" w:vAnchor="text" w:hAnchor="margin" w:x="-793" w:y="227"/>
                    <w:autoSpaceDE w:val="0"/>
                    <w:autoSpaceDN w:val="0"/>
                    <w:adjustRightInd w:val="0"/>
                    <w:spacing w:after="0" w:line="240" w:lineRule="auto"/>
                    <w:rPr>
                      <w:rFonts w:ascii="Calibri" w:hAnsi="Calibri" w:cs="Calibri"/>
                      <w:color w:val="000000"/>
                      <w:sz w:val="20"/>
                      <w:szCs w:val="20"/>
                      <w:lang w:val="en-GB"/>
                    </w:rPr>
                  </w:pPr>
                </w:p>
              </w:tc>
            </w:tr>
          </w:tbl>
          <w:p w14:paraId="2C5D07FF" w14:textId="32DFE2D2" w:rsidR="003D4F70" w:rsidRPr="00182AEB" w:rsidRDefault="003D4F70" w:rsidP="00EF4317">
            <w:pPr>
              <w:pStyle w:val="Default"/>
              <w:rPr>
                <w:color w:val="0070C0"/>
                <w:sz w:val="22"/>
                <w:szCs w:val="22"/>
              </w:rPr>
            </w:pPr>
          </w:p>
        </w:tc>
      </w:tr>
      <w:tr w:rsidR="00EF4317" w:rsidRPr="00002D0F" w14:paraId="2C5D081E" w14:textId="77777777" w:rsidTr="00A110A5">
        <w:trPr>
          <w:trHeight w:val="961"/>
        </w:trPr>
        <w:tc>
          <w:tcPr>
            <w:tcW w:w="2223" w:type="dxa"/>
            <w:vAlign w:val="center"/>
          </w:tcPr>
          <w:p w14:paraId="2C5D0816" w14:textId="5C01A582" w:rsidR="00EF4317" w:rsidRPr="00E96B85" w:rsidRDefault="00EF4317" w:rsidP="00EF4317">
            <w:pPr>
              <w:jc w:val="center"/>
              <w:rPr>
                <w:rFonts w:cstheme="minorHAnsi"/>
                <w:b/>
                <w:sz w:val="24"/>
                <w:szCs w:val="24"/>
              </w:rPr>
            </w:pPr>
            <w:r w:rsidRPr="00E96B85">
              <w:rPr>
                <w:rFonts w:cstheme="minorHAnsi"/>
                <w:b/>
                <w:sz w:val="24"/>
                <w:szCs w:val="24"/>
              </w:rPr>
              <w:lastRenderedPageBreak/>
              <w:t>Art/ D &amp; T</w:t>
            </w:r>
          </w:p>
        </w:tc>
        <w:tc>
          <w:tcPr>
            <w:tcW w:w="13507" w:type="dxa"/>
            <w:vAlign w:val="center"/>
          </w:tcPr>
          <w:p w14:paraId="05BCE9EF" w14:textId="5652CC2D" w:rsidR="003D4F70" w:rsidRPr="00E96B85" w:rsidRDefault="00041FDF" w:rsidP="00ED2D23">
            <w:pPr>
              <w:jc w:val="center"/>
              <w:rPr>
                <w:rFonts w:cstheme="minorHAnsi"/>
                <w:b/>
                <w:bCs/>
                <w:sz w:val="28"/>
                <w:u w:val="single"/>
              </w:rPr>
            </w:pPr>
            <w:hyperlink r:id="rId14" w:history="1">
              <w:r w:rsidR="00ED2D23" w:rsidRPr="00ED3186">
                <w:rPr>
                  <w:rStyle w:val="Hyperlink"/>
                  <w:rFonts w:cstheme="minorHAnsi"/>
                  <w:b/>
                  <w:bCs/>
                  <w:sz w:val="28"/>
                </w:rPr>
                <w:t>DT – Seasonal Foods</w:t>
              </w:r>
            </w:hyperlink>
          </w:p>
          <w:p w14:paraId="102A7244" w14:textId="77777777" w:rsidR="00ED2D23" w:rsidRDefault="00ED2D23" w:rsidP="00EF4317">
            <w:pPr>
              <w:rPr>
                <w:rFonts w:ascii="Arial" w:hAnsi="Arial" w:cs="Arial"/>
                <w:bCs/>
              </w:rPr>
            </w:pPr>
          </w:p>
          <w:p w14:paraId="4CE84D73" w14:textId="058248B2" w:rsidR="003D4F70" w:rsidRPr="00E96B85" w:rsidRDefault="00ED2D23" w:rsidP="00ED2D23">
            <w:pPr>
              <w:pStyle w:val="ListParagraph"/>
              <w:numPr>
                <w:ilvl w:val="0"/>
                <w:numId w:val="18"/>
              </w:numPr>
              <w:rPr>
                <w:rFonts w:cstheme="minorHAnsi"/>
                <w:bCs/>
              </w:rPr>
            </w:pPr>
            <w:r w:rsidRPr="00E96B85">
              <w:rPr>
                <w:rFonts w:cstheme="minorHAnsi"/>
                <w:bCs/>
              </w:rPr>
              <w:t>To know that climate affects food growth.</w:t>
            </w:r>
          </w:p>
          <w:p w14:paraId="402A6A11" w14:textId="5BB4034B" w:rsidR="00ED2D23" w:rsidRPr="00E96B85" w:rsidRDefault="00ED2D23" w:rsidP="00ED2D23">
            <w:pPr>
              <w:pStyle w:val="ListParagraph"/>
              <w:numPr>
                <w:ilvl w:val="0"/>
                <w:numId w:val="18"/>
              </w:numPr>
              <w:rPr>
                <w:rFonts w:cstheme="minorHAnsi"/>
                <w:bCs/>
              </w:rPr>
            </w:pPr>
            <w:r w:rsidRPr="00E96B85">
              <w:rPr>
                <w:rFonts w:cstheme="minorHAnsi"/>
                <w:bCs/>
              </w:rPr>
              <w:t>To understand the advantages of eating seasonal foods grown in the UK.</w:t>
            </w:r>
          </w:p>
          <w:p w14:paraId="23EF28E1" w14:textId="797C535A" w:rsidR="00ED2D23" w:rsidRPr="00E96B85" w:rsidRDefault="00ED2D23" w:rsidP="00ED2D23">
            <w:pPr>
              <w:pStyle w:val="ListParagraph"/>
              <w:numPr>
                <w:ilvl w:val="0"/>
                <w:numId w:val="18"/>
              </w:numPr>
              <w:rPr>
                <w:rFonts w:cstheme="minorHAnsi"/>
                <w:bCs/>
              </w:rPr>
            </w:pPr>
            <w:r w:rsidRPr="00E96B85">
              <w:rPr>
                <w:rFonts w:cstheme="minorHAnsi"/>
                <w:bCs/>
              </w:rPr>
              <w:t>To create a recipe that is healt6hy and nutritious using seasonal vegetables.</w:t>
            </w:r>
          </w:p>
          <w:p w14:paraId="31969331" w14:textId="7D424206" w:rsidR="00ED2D23" w:rsidRPr="00E96B85" w:rsidRDefault="00ED2D23" w:rsidP="00ED2D23">
            <w:pPr>
              <w:pStyle w:val="ListParagraph"/>
              <w:numPr>
                <w:ilvl w:val="0"/>
                <w:numId w:val="18"/>
              </w:numPr>
              <w:rPr>
                <w:rFonts w:cstheme="minorHAnsi"/>
                <w:bCs/>
              </w:rPr>
            </w:pPr>
            <w:r w:rsidRPr="00E96B85">
              <w:rPr>
                <w:rFonts w:cstheme="minorHAnsi"/>
                <w:bCs/>
              </w:rPr>
              <w:t>To safety follow a recipe when cooking.</w:t>
            </w:r>
          </w:p>
          <w:p w14:paraId="2C5D0817" w14:textId="351D700D" w:rsidR="003D4F70" w:rsidRPr="00182AEB" w:rsidRDefault="003D4F70" w:rsidP="00EF4317">
            <w:pPr>
              <w:rPr>
                <w:rFonts w:ascii="Arial" w:hAnsi="Arial" w:cs="Arial"/>
                <w:bCs/>
              </w:rPr>
            </w:pPr>
          </w:p>
        </w:tc>
      </w:tr>
      <w:tr w:rsidR="00EF4317" w:rsidRPr="00002D0F" w14:paraId="2C5D0826" w14:textId="77777777" w:rsidTr="00CF727F">
        <w:trPr>
          <w:trHeight w:val="961"/>
        </w:trPr>
        <w:tc>
          <w:tcPr>
            <w:tcW w:w="2223" w:type="dxa"/>
            <w:vAlign w:val="center"/>
          </w:tcPr>
          <w:p w14:paraId="2C5D081F" w14:textId="0DA156FF" w:rsidR="00EF4317" w:rsidRPr="00E96B85" w:rsidRDefault="00EF4317" w:rsidP="00EF4317">
            <w:pPr>
              <w:jc w:val="center"/>
              <w:rPr>
                <w:rFonts w:cstheme="minorHAnsi"/>
                <w:b/>
                <w:sz w:val="24"/>
                <w:szCs w:val="24"/>
              </w:rPr>
            </w:pPr>
            <w:r w:rsidRPr="00E96B85">
              <w:rPr>
                <w:rFonts w:cstheme="minorHAnsi"/>
                <w:b/>
                <w:sz w:val="24"/>
                <w:szCs w:val="24"/>
              </w:rPr>
              <w:t>Science</w:t>
            </w:r>
          </w:p>
        </w:tc>
        <w:tc>
          <w:tcPr>
            <w:tcW w:w="13507" w:type="dxa"/>
          </w:tcPr>
          <w:p w14:paraId="347FD781" w14:textId="41EDB9C4" w:rsidR="00373709" w:rsidRPr="00E96B85" w:rsidRDefault="00041FDF" w:rsidP="00373709">
            <w:pPr>
              <w:pStyle w:val="ListParagraph"/>
              <w:autoSpaceDE w:val="0"/>
              <w:autoSpaceDN w:val="0"/>
              <w:adjustRightInd w:val="0"/>
              <w:jc w:val="center"/>
              <w:rPr>
                <w:rFonts w:cstheme="minorHAnsi"/>
                <w:b/>
                <w:sz w:val="28"/>
                <w:u w:val="single"/>
              </w:rPr>
            </w:pPr>
            <w:hyperlink r:id="rId15" w:history="1">
              <w:r w:rsidR="00373709" w:rsidRPr="00ED3186">
                <w:rPr>
                  <w:rStyle w:val="Hyperlink"/>
                  <w:rFonts w:cstheme="minorHAnsi"/>
                  <w:b/>
                  <w:sz w:val="28"/>
                </w:rPr>
                <w:t>Electricity</w:t>
              </w:r>
            </w:hyperlink>
          </w:p>
          <w:p w14:paraId="1CBD6553" w14:textId="77777777" w:rsidR="00373709" w:rsidRPr="00373709" w:rsidRDefault="00373709" w:rsidP="00373709">
            <w:pPr>
              <w:autoSpaceDE w:val="0"/>
              <w:autoSpaceDN w:val="0"/>
              <w:adjustRightInd w:val="0"/>
              <w:rPr>
                <w:rFonts w:ascii="Roboto" w:hAnsi="Roboto" w:cs="Roboto"/>
                <w:color w:val="000000"/>
                <w:sz w:val="24"/>
                <w:szCs w:val="24"/>
                <w:lang w:val="en-GB"/>
              </w:rPr>
            </w:pPr>
          </w:p>
          <w:p w14:paraId="40C7342F" w14:textId="23506358" w:rsidR="00373709" w:rsidRPr="00E96B85" w:rsidRDefault="00373709" w:rsidP="00373709">
            <w:pPr>
              <w:pStyle w:val="ListParagraph"/>
              <w:autoSpaceDE w:val="0"/>
              <w:autoSpaceDN w:val="0"/>
              <w:adjustRightInd w:val="0"/>
              <w:ind w:left="0" w:hanging="68"/>
              <w:rPr>
                <w:rFonts w:cstheme="minorHAnsi"/>
                <w:color w:val="000000"/>
                <w:szCs w:val="18"/>
              </w:rPr>
            </w:pPr>
            <w:r w:rsidRPr="00373709">
              <w:rPr>
                <w:rFonts w:ascii="Arial" w:hAnsi="Arial" w:cs="Arial"/>
                <w:sz w:val="28"/>
                <w:szCs w:val="24"/>
              </w:rPr>
              <w:t xml:space="preserve"> </w:t>
            </w:r>
            <w:r w:rsidRPr="00E96B85">
              <w:rPr>
                <w:rFonts w:cstheme="minorHAnsi"/>
                <w:color w:val="000000"/>
                <w:szCs w:val="18"/>
              </w:rPr>
              <w:t>Children will learn about common electrical appliances and how to construct simple series circuits. They will become familiar with the key words linked to the topic and how to apply them appropriately. Children will learn about cells, wires, bulbs and buzzers and about the different types of switches. They will be able to troubleshoot and identify whether or not a bulb will light in a simple series circuit and be able to identify a complete circuit. The children will also learn about conductors and insulators and know that metals are very good electrical conductors.</w:t>
            </w:r>
          </w:p>
          <w:p w14:paraId="4EC160DB" w14:textId="77777777" w:rsidR="00373709" w:rsidRPr="00E96B85" w:rsidRDefault="00373709" w:rsidP="00373709">
            <w:pPr>
              <w:pStyle w:val="ListParagraph"/>
              <w:autoSpaceDE w:val="0"/>
              <w:autoSpaceDN w:val="0"/>
              <w:adjustRightInd w:val="0"/>
              <w:ind w:left="0" w:hanging="68"/>
              <w:rPr>
                <w:rFonts w:cstheme="minorHAnsi"/>
                <w:sz w:val="28"/>
              </w:rPr>
            </w:pPr>
          </w:p>
          <w:p w14:paraId="2FAC6A7C" w14:textId="77777777" w:rsidR="00373709" w:rsidRPr="00E96B85" w:rsidRDefault="00373709" w:rsidP="00003F62">
            <w:pPr>
              <w:pStyle w:val="ListParagraph"/>
              <w:numPr>
                <w:ilvl w:val="0"/>
                <w:numId w:val="10"/>
              </w:numPr>
              <w:autoSpaceDE w:val="0"/>
              <w:autoSpaceDN w:val="0"/>
              <w:adjustRightInd w:val="0"/>
              <w:rPr>
                <w:rFonts w:cstheme="minorHAnsi"/>
              </w:rPr>
            </w:pPr>
            <w:r w:rsidRPr="00E96B85">
              <w:rPr>
                <w:rFonts w:cstheme="minorHAnsi"/>
              </w:rPr>
              <w:t xml:space="preserve">To classify and present data, identifying common appliances that run on electricity. </w:t>
            </w:r>
          </w:p>
          <w:p w14:paraId="6A7B9514" w14:textId="77777777" w:rsidR="00373709" w:rsidRPr="00E96B85" w:rsidRDefault="00373709" w:rsidP="00003F62">
            <w:pPr>
              <w:pStyle w:val="ListParagraph"/>
              <w:numPr>
                <w:ilvl w:val="0"/>
                <w:numId w:val="10"/>
              </w:numPr>
              <w:autoSpaceDE w:val="0"/>
              <w:autoSpaceDN w:val="0"/>
              <w:adjustRightInd w:val="0"/>
              <w:rPr>
                <w:rFonts w:cstheme="minorHAnsi"/>
              </w:rPr>
            </w:pPr>
            <w:r w:rsidRPr="00E96B85">
              <w:rPr>
                <w:rFonts w:cstheme="minorHAnsi"/>
              </w:rPr>
              <w:t xml:space="preserve">To identify circuit components and build working circuits. </w:t>
            </w:r>
          </w:p>
          <w:p w14:paraId="66DFEA13" w14:textId="77777777" w:rsidR="00373709" w:rsidRPr="00E96B85" w:rsidRDefault="00373709" w:rsidP="00003F62">
            <w:pPr>
              <w:pStyle w:val="ListParagraph"/>
              <w:numPr>
                <w:ilvl w:val="0"/>
                <w:numId w:val="10"/>
              </w:numPr>
              <w:autoSpaceDE w:val="0"/>
              <w:autoSpaceDN w:val="0"/>
              <w:adjustRightInd w:val="0"/>
              <w:rPr>
                <w:rFonts w:cstheme="minorHAnsi"/>
              </w:rPr>
            </w:pPr>
            <w:r w:rsidRPr="00E96B85">
              <w:rPr>
                <w:rFonts w:cstheme="minorHAnsi"/>
              </w:rPr>
              <w:t xml:space="preserve">To investigate whether circuits are complete or incomplete. </w:t>
            </w:r>
          </w:p>
          <w:p w14:paraId="68373E7A" w14:textId="2A64C070" w:rsidR="00373709" w:rsidRPr="00E96B85" w:rsidRDefault="00373709" w:rsidP="00003F62">
            <w:pPr>
              <w:pStyle w:val="ListParagraph"/>
              <w:numPr>
                <w:ilvl w:val="0"/>
                <w:numId w:val="10"/>
              </w:numPr>
              <w:shd w:val="clear" w:color="auto" w:fill="FFFFFF"/>
              <w:rPr>
                <w:rFonts w:cstheme="minorHAnsi"/>
              </w:rPr>
            </w:pPr>
            <w:r w:rsidRPr="00E96B85">
              <w:rPr>
                <w:rFonts w:cstheme="minorHAnsi"/>
              </w:rPr>
              <w:t>To investigate which materials are electrical conductors or insulators.</w:t>
            </w:r>
          </w:p>
          <w:p w14:paraId="40B35A34" w14:textId="77777777" w:rsidR="00373709" w:rsidRPr="00E96B85" w:rsidRDefault="00373709" w:rsidP="00003F62">
            <w:pPr>
              <w:pStyle w:val="Pa16"/>
              <w:numPr>
                <w:ilvl w:val="0"/>
                <w:numId w:val="10"/>
              </w:numPr>
              <w:spacing w:line="240" w:lineRule="auto"/>
              <w:rPr>
                <w:rFonts w:asciiTheme="minorHAnsi" w:hAnsiTheme="minorHAnsi" w:cstheme="minorHAnsi"/>
                <w:sz w:val="22"/>
                <w:szCs w:val="22"/>
              </w:rPr>
            </w:pPr>
            <w:r w:rsidRPr="00E96B85">
              <w:rPr>
                <w:rFonts w:asciiTheme="minorHAnsi" w:hAnsiTheme="minorHAnsi" w:cstheme="minorHAnsi"/>
                <w:sz w:val="22"/>
                <w:szCs w:val="22"/>
              </w:rPr>
              <w:t xml:space="preserve">To explain how a switch works in a circuit, build switches and report my findings. </w:t>
            </w:r>
          </w:p>
          <w:p w14:paraId="2E5AF0B7" w14:textId="77777777" w:rsidR="00373709" w:rsidRPr="00E96B85" w:rsidRDefault="00373709" w:rsidP="00003F62">
            <w:pPr>
              <w:pStyle w:val="Pa16"/>
              <w:numPr>
                <w:ilvl w:val="0"/>
                <w:numId w:val="10"/>
              </w:numPr>
              <w:spacing w:line="240" w:lineRule="auto"/>
              <w:rPr>
                <w:rFonts w:asciiTheme="minorHAnsi" w:hAnsiTheme="minorHAnsi" w:cstheme="minorHAnsi"/>
                <w:sz w:val="22"/>
                <w:szCs w:val="22"/>
              </w:rPr>
            </w:pPr>
            <w:r w:rsidRPr="00E96B85">
              <w:rPr>
                <w:rFonts w:asciiTheme="minorHAnsi" w:hAnsiTheme="minorHAnsi" w:cstheme="minorHAnsi"/>
                <w:color w:val="000000"/>
                <w:sz w:val="22"/>
                <w:szCs w:val="22"/>
              </w:rPr>
              <w:t xml:space="preserve">To discuss and solve problems about electricity using reasoning skills. </w:t>
            </w:r>
          </w:p>
          <w:p w14:paraId="2C5D0820" w14:textId="520D690E" w:rsidR="003D4F70" w:rsidRPr="00182AEB" w:rsidRDefault="003D4F70" w:rsidP="00EF4317">
            <w:pPr>
              <w:shd w:val="clear" w:color="auto" w:fill="FFFFFF"/>
              <w:spacing w:after="75"/>
              <w:rPr>
                <w:rFonts w:ascii="Arial" w:eastAsia="Times New Roman" w:hAnsi="Arial" w:cs="Arial"/>
                <w:color w:val="0B0C0C"/>
                <w:lang w:val="en-GB" w:eastAsia="en-GB"/>
              </w:rPr>
            </w:pPr>
          </w:p>
        </w:tc>
      </w:tr>
      <w:tr w:rsidR="00EF4317" w:rsidRPr="00002D0F" w14:paraId="5106E0AB" w14:textId="77777777" w:rsidTr="00CF727F">
        <w:trPr>
          <w:trHeight w:val="961"/>
        </w:trPr>
        <w:tc>
          <w:tcPr>
            <w:tcW w:w="2223" w:type="dxa"/>
            <w:vAlign w:val="center"/>
          </w:tcPr>
          <w:p w14:paraId="08DF51E9" w14:textId="3F4BB5A0" w:rsidR="00EF4317" w:rsidRPr="00E96B85" w:rsidRDefault="00EF4317" w:rsidP="00EF4317">
            <w:pPr>
              <w:jc w:val="center"/>
              <w:rPr>
                <w:rFonts w:cstheme="minorHAnsi"/>
                <w:b/>
                <w:sz w:val="24"/>
                <w:szCs w:val="24"/>
              </w:rPr>
            </w:pPr>
            <w:r w:rsidRPr="00E96B85">
              <w:rPr>
                <w:rFonts w:cstheme="minorHAnsi"/>
                <w:b/>
                <w:sz w:val="24"/>
                <w:szCs w:val="24"/>
              </w:rPr>
              <w:t>Religious Education</w:t>
            </w:r>
          </w:p>
        </w:tc>
        <w:tc>
          <w:tcPr>
            <w:tcW w:w="13507" w:type="dxa"/>
          </w:tcPr>
          <w:p w14:paraId="43789C0B" w14:textId="77777777" w:rsidR="00182AEB" w:rsidRPr="00E96B85" w:rsidRDefault="00182AEB" w:rsidP="00182AEB">
            <w:pPr>
              <w:jc w:val="center"/>
              <w:rPr>
                <w:rFonts w:cstheme="minorHAnsi"/>
                <w:b/>
                <w:bCs/>
                <w:sz w:val="28"/>
                <w:u w:val="single"/>
              </w:rPr>
            </w:pPr>
            <w:r w:rsidRPr="00E96B85">
              <w:rPr>
                <w:rFonts w:cstheme="minorHAnsi"/>
                <w:b/>
                <w:bCs/>
                <w:sz w:val="28"/>
                <w:u w:val="single"/>
              </w:rPr>
              <w:t>Prayers Saints &amp; Feasts</w:t>
            </w:r>
          </w:p>
          <w:p w14:paraId="17CA23AC" w14:textId="77777777" w:rsidR="00373709" w:rsidRPr="00E96B85" w:rsidRDefault="00373709" w:rsidP="00182AEB">
            <w:pPr>
              <w:jc w:val="center"/>
              <w:rPr>
                <w:rFonts w:ascii="Arial" w:hAnsi="Arial" w:cs="Arial"/>
                <w:b/>
                <w:bCs/>
                <w:sz w:val="28"/>
                <w:u w:val="single"/>
              </w:rPr>
            </w:pPr>
          </w:p>
          <w:p w14:paraId="05073667" w14:textId="350EC972" w:rsidR="00182AEB" w:rsidRPr="00E96B85" w:rsidRDefault="00182AEB" w:rsidP="00003F62">
            <w:pPr>
              <w:pStyle w:val="ListParagraph"/>
              <w:numPr>
                <w:ilvl w:val="0"/>
                <w:numId w:val="1"/>
              </w:numPr>
              <w:rPr>
                <w:rFonts w:cstheme="minorHAnsi"/>
              </w:rPr>
            </w:pPr>
            <w:r w:rsidRPr="00E96B85">
              <w:rPr>
                <w:rFonts w:cstheme="minorHAnsi"/>
              </w:rPr>
              <w:t>To retell some stories about saints and about Mary, selecting which information is important or relevant AT1</w:t>
            </w:r>
          </w:p>
          <w:p w14:paraId="00BED02F" w14:textId="44447195" w:rsidR="00182AEB" w:rsidRPr="00E96B85" w:rsidRDefault="00182AEB" w:rsidP="00003F62">
            <w:pPr>
              <w:pStyle w:val="ListParagraph"/>
              <w:numPr>
                <w:ilvl w:val="0"/>
                <w:numId w:val="1"/>
              </w:numPr>
              <w:rPr>
                <w:rFonts w:cstheme="minorHAnsi"/>
              </w:rPr>
            </w:pPr>
            <w:r w:rsidRPr="00E96B85">
              <w:rPr>
                <w:rFonts w:cstheme="minorHAnsi"/>
              </w:rPr>
              <w:t>To relate the words of the Hail Mary to scripture AT1</w:t>
            </w:r>
          </w:p>
          <w:p w14:paraId="3345487B" w14:textId="54B4BB5E" w:rsidR="00182AEB" w:rsidRPr="00E96B85" w:rsidRDefault="00182AEB" w:rsidP="00003F62">
            <w:pPr>
              <w:pStyle w:val="ListParagraph"/>
              <w:numPr>
                <w:ilvl w:val="0"/>
                <w:numId w:val="1"/>
              </w:numPr>
              <w:rPr>
                <w:rFonts w:cstheme="minorHAnsi"/>
              </w:rPr>
            </w:pPr>
            <w:r w:rsidRPr="00E96B85">
              <w:rPr>
                <w:rFonts w:cstheme="minorHAnsi"/>
              </w:rPr>
              <w:t>To describe some ways in which the Saints lived out their faith. AT1</w:t>
            </w:r>
          </w:p>
          <w:p w14:paraId="03FA7360" w14:textId="12EB8277" w:rsidR="00182AEB" w:rsidRPr="00E96B85" w:rsidRDefault="00182AEB" w:rsidP="00003F62">
            <w:pPr>
              <w:pStyle w:val="ListParagraph"/>
              <w:numPr>
                <w:ilvl w:val="0"/>
                <w:numId w:val="1"/>
              </w:numPr>
              <w:rPr>
                <w:rFonts w:cstheme="minorHAnsi"/>
              </w:rPr>
            </w:pPr>
            <w:r w:rsidRPr="00E96B85">
              <w:rPr>
                <w:rFonts w:cstheme="minorHAnsi"/>
              </w:rPr>
              <w:t>To use religious words like Saint, Disciple in context AT1</w:t>
            </w:r>
          </w:p>
          <w:p w14:paraId="3A28DCF0" w14:textId="47DCB896" w:rsidR="00182AEB" w:rsidRPr="00E96B85" w:rsidRDefault="00182AEB" w:rsidP="00003F62">
            <w:pPr>
              <w:pStyle w:val="ListParagraph"/>
              <w:numPr>
                <w:ilvl w:val="0"/>
                <w:numId w:val="1"/>
              </w:numPr>
              <w:rPr>
                <w:rFonts w:cstheme="minorHAnsi"/>
              </w:rPr>
            </w:pPr>
            <w:r w:rsidRPr="00E96B85">
              <w:rPr>
                <w:rFonts w:cstheme="minorHAnsi"/>
              </w:rPr>
              <w:t>To ask and respond to questions about the experiences and feelings of Mary and the Saints. AT2</w:t>
            </w:r>
          </w:p>
          <w:p w14:paraId="4CB0C814" w14:textId="49A4F583" w:rsidR="00182AEB" w:rsidRPr="00E96B85" w:rsidRDefault="00182AEB" w:rsidP="00003F62">
            <w:pPr>
              <w:pStyle w:val="ListParagraph"/>
              <w:numPr>
                <w:ilvl w:val="0"/>
                <w:numId w:val="1"/>
              </w:numPr>
              <w:rPr>
                <w:rFonts w:cstheme="minorHAnsi"/>
              </w:rPr>
            </w:pPr>
            <w:r w:rsidRPr="00E96B85">
              <w:rPr>
                <w:rFonts w:cstheme="minorHAnsi"/>
              </w:rPr>
              <w:t>To ask the question ‘Could I be a Saint?’ AT 2</w:t>
            </w:r>
          </w:p>
          <w:p w14:paraId="7A5604E6" w14:textId="5A65B065" w:rsidR="003D4F70" w:rsidRPr="00182AEB" w:rsidRDefault="003D4F70" w:rsidP="00EF4317">
            <w:pPr>
              <w:rPr>
                <w:rFonts w:ascii="Arial" w:hAnsi="Arial" w:cs="Arial"/>
                <w:bCs/>
              </w:rPr>
            </w:pPr>
          </w:p>
        </w:tc>
      </w:tr>
      <w:tr w:rsidR="00EF4317" w:rsidRPr="00002D0F" w14:paraId="2C5D082F" w14:textId="77777777" w:rsidTr="00CF727F">
        <w:trPr>
          <w:trHeight w:val="961"/>
        </w:trPr>
        <w:tc>
          <w:tcPr>
            <w:tcW w:w="2223" w:type="dxa"/>
            <w:vAlign w:val="center"/>
          </w:tcPr>
          <w:p w14:paraId="2C5D0827" w14:textId="77777777" w:rsidR="00EF4317" w:rsidRPr="00E96B85" w:rsidRDefault="00EF4317" w:rsidP="00EF4317">
            <w:pPr>
              <w:jc w:val="center"/>
              <w:rPr>
                <w:rFonts w:cstheme="minorHAnsi"/>
                <w:b/>
                <w:sz w:val="24"/>
                <w:szCs w:val="24"/>
              </w:rPr>
            </w:pPr>
            <w:r w:rsidRPr="00E96B85">
              <w:rPr>
                <w:rFonts w:cstheme="minorHAnsi"/>
                <w:b/>
                <w:sz w:val="24"/>
                <w:szCs w:val="24"/>
              </w:rPr>
              <w:lastRenderedPageBreak/>
              <w:t>Music</w:t>
            </w:r>
          </w:p>
        </w:tc>
        <w:tc>
          <w:tcPr>
            <w:tcW w:w="13507" w:type="dxa"/>
          </w:tcPr>
          <w:p w14:paraId="1871BA9E" w14:textId="31D1B5B2" w:rsidR="002030D6" w:rsidRPr="00E96B85" w:rsidRDefault="00041FDF" w:rsidP="002030D6">
            <w:pPr>
              <w:autoSpaceDE w:val="0"/>
              <w:autoSpaceDN w:val="0"/>
              <w:adjustRightInd w:val="0"/>
              <w:jc w:val="center"/>
              <w:rPr>
                <w:rFonts w:cstheme="minorHAnsi"/>
                <w:b/>
                <w:color w:val="1B2020"/>
                <w:sz w:val="28"/>
                <w:u w:val="single"/>
                <w:lang w:val="en-GB"/>
              </w:rPr>
            </w:pPr>
            <w:hyperlink r:id="rId16" w:history="1">
              <w:r w:rsidR="002030D6" w:rsidRPr="00ED3186">
                <w:rPr>
                  <w:rStyle w:val="Hyperlink"/>
                  <w:rFonts w:cstheme="minorHAnsi"/>
                  <w:b/>
                  <w:sz w:val="28"/>
                  <w:lang w:val="en-GB"/>
                </w:rPr>
                <w:t>Glockenspiel 2</w:t>
              </w:r>
            </w:hyperlink>
          </w:p>
          <w:p w14:paraId="5E110827" w14:textId="77777777" w:rsidR="002030D6" w:rsidRPr="00082CD3" w:rsidRDefault="002030D6" w:rsidP="002030D6">
            <w:pPr>
              <w:autoSpaceDE w:val="0"/>
              <w:autoSpaceDN w:val="0"/>
              <w:adjustRightInd w:val="0"/>
              <w:rPr>
                <w:rFonts w:ascii="Arial" w:hAnsi="Arial" w:cs="Arial"/>
                <w:color w:val="1B2020"/>
                <w:lang w:val="en-GB"/>
              </w:rPr>
            </w:pPr>
          </w:p>
          <w:p w14:paraId="6D3B1013" w14:textId="2DE6855A" w:rsidR="002030D6" w:rsidRPr="00E96B85" w:rsidRDefault="002030D6" w:rsidP="002030D6">
            <w:pPr>
              <w:autoSpaceDE w:val="0"/>
              <w:autoSpaceDN w:val="0"/>
              <w:adjustRightInd w:val="0"/>
              <w:rPr>
                <w:rFonts w:cstheme="minorHAnsi"/>
                <w:color w:val="1B2020"/>
                <w:lang w:val="en-GB"/>
              </w:rPr>
            </w:pPr>
            <w:r w:rsidRPr="00E96B85">
              <w:rPr>
                <w:rFonts w:cstheme="minorHAnsi"/>
                <w:color w:val="1B2020"/>
                <w:lang w:val="en-GB"/>
              </w:rPr>
              <w:t>In this unit the children will explore and develop playing skills using the glockenspiel.</w:t>
            </w:r>
          </w:p>
          <w:p w14:paraId="4840EB73" w14:textId="52FEEA5C" w:rsidR="003D4F70" w:rsidRPr="00E96B85" w:rsidRDefault="003D4F70" w:rsidP="00EF4317">
            <w:pPr>
              <w:rPr>
                <w:rFonts w:cstheme="minorHAnsi"/>
                <w:bCs/>
              </w:rPr>
            </w:pPr>
          </w:p>
          <w:p w14:paraId="47779CCC" w14:textId="2AE569E4" w:rsidR="002030D6" w:rsidRPr="00E96B85" w:rsidRDefault="002030D6" w:rsidP="00EF4317">
            <w:pPr>
              <w:rPr>
                <w:rFonts w:cstheme="minorHAnsi"/>
                <w:b/>
                <w:bCs/>
              </w:rPr>
            </w:pPr>
            <w:r w:rsidRPr="00E96B85">
              <w:rPr>
                <w:rFonts w:cstheme="minorHAnsi"/>
                <w:b/>
                <w:bCs/>
              </w:rPr>
              <w:t>Musical activities using the notes C, D, E and F</w:t>
            </w:r>
          </w:p>
          <w:p w14:paraId="3E1C2014" w14:textId="77777777" w:rsidR="002030D6" w:rsidRPr="00E96B85" w:rsidRDefault="002030D6" w:rsidP="00EF4317">
            <w:pPr>
              <w:rPr>
                <w:rFonts w:cstheme="minorHAnsi"/>
                <w:bCs/>
              </w:rPr>
            </w:pPr>
          </w:p>
          <w:p w14:paraId="431089FC" w14:textId="77777777" w:rsidR="002030D6" w:rsidRPr="00E96B85" w:rsidRDefault="002030D6" w:rsidP="002030D6">
            <w:pPr>
              <w:pStyle w:val="ListParagraph"/>
              <w:numPr>
                <w:ilvl w:val="0"/>
                <w:numId w:val="15"/>
              </w:numPr>
              <w:rPr>
                <w:rFonts w:cstheme="minorHAnsi"/>
              </w:rPr>
            </w:pPr>
            <w:r w:rsidRPr="00E96B85">
              <w:rPr>
                <w:rFonts w:cstheme="minorHAnsi"/>
              </w:rPr>
              <w:t xml:space="preserve">Mardi Gras Groovin’: listen to this piece </w:t>
            </w:r>
          </w:p>
          <w:p w14:paraId="20762EC7" w14:textId="77777777" w:rsidR="002030D6" w:rsidRPr="00E96B85" w:rsidRDefault="002030D6" w:rsidP="002030D6">
            <w:pPr>
              <w:pStyle w:val="ListParagraph"/>
              <w:numPr>
                <w:ilvl w:val="0"/>
                <w:numId w:val="15"/>
              </w:numPr>
              <w:rPr>
                <w:rFonts w:cstheme="minorHAnsi"/>
              </w:rPr>
            </w:pPr>
            <w:r w:rsidRPr="00E96B85">
              <w:rPr>
                <w:rFonts w:cstheme="minorHAnsi"/>
              </w:rPr>
              <w:t xml:space="preserve">Mardi Gras Groovin’: play with note-names </w:t>
            </w:r>
          </w:p>
          <w:p w14:paraId="118C57C0" w14:textId="77777777" w:rsidR="002030D6" w:rsidRPr="00E96B85" w:rsidRDefault="002030D6" w:rsidP="002030D6">
            <w:pPr>
              <w:pStyle w:val="ListParagraph"/>
              <w:numPr>
                <w:ilvl w:val="0"/>
                <w:numId w:val="15"/>
              </w:numPr>
              <w:rPr>
                <w:rFonts w:cstheme="minorHAnsi"/>
              </w:rPr>
            </w:pPr>
            <w:r w:rsidRPr="00E96B85">
              <w:rPr>
                <w:rFonts w:cstheme="minorHAnsi"/>
              </w:rPr>
              <w:t xml:space="preserve">Mardi Gras Groovin’: play with note-names or notes or perhaps from memory </w:t>
            </w:r>
          </w:p>
          <w:p w14:paraId="1A115FC1" w14:textId="77777777" w:rsidR="002030D6" w:rsidRPr="00E96B85" w:rsidRDefault="002030D6" w:rsidP="002030D6">
            <w:pPr>
              <w:pStyle w:val="ListParagraph"/>
              <w:numPr>
                <w:ilvl w:val="0"/>
                <w:numId w:val="15"/>
              </w:numPr>
              <w:rPr>
                <w:rFonts w:cstheme="minorHAnsi"/>
              </w:rPr>
            </w:pPr>
            <w:r w:rsidRPr="00E96B85">
              <w:rPr>
                <w:rFonts w:cstheme="minorHAnsi"/>
              </w:rPr>
              <w:t xml:space="preserve">Mardi Gras Groovin’: play from notation Theory: </w:t>
            </w:r>
          </w:p>
          <w:p w14:paraId="0AC5F3D4" w14:textId="77777777" w:rsidR="002030D6" w:rsidRPr="00E96B85" w:rsidRDefault="002030D6" w:rsidP="002030D6">
            <w:pPr>
              <w:pStyle w:val="ListParagraph"/>
              <w:numPr>
                <w:ilvl w:val="0"/>
                <w:numId w:val="15"/>
              </w:numPr>
              <w:rPr>
                <w:rFonts w:cstheme="minorHAnsi"/>
              </w:rPr>
            </w:pPr>
            <w:r w:rsidRPr="00E96B85">
              <w:rPr>
                <w:rFonts w:cstheme="minorHAnsi"/>
              </w:rPr>
              <w:t>Mardi Gras Groovin' Theory - The Language of Music</w:t>
            </w:r>
          </w:p>
          <w:p w14:paraId="5A18469B" w14:textId="7982BCF3" w:rsidR="002030D6" w:rsidRPr="00E96B85" w:rsidRDefault="002030D6" w:rsidP="002030D6">
            <w:pPr>
              <w:pStyle w:val="ListParagraph"/>
              <w:numPr>
                <w:ilvl w:val="0"/>
                <w:numId w:val="15"/>
              </w:numPr>
              <w:rPr>
                <w:rFonts w:cstheme="minorHAnsi"/>
                <w:bCs/>
              </w:rPr>
            </w:pPr>
            <w:r w:rsidRPr="00E96B85">
              <w:rPr>
                <w:rFonts w:cstheme="minorHAnsi"/>
              </w:rPr>
              <w:t>Copy Back 3: using D and E. The first note will always be D 1. Finding out about music: Pulse. 2. Finding out about music: Pulse question.</w:t>
            </w:r>
          </w:p>
          <w:p w14:paraId="697EF7AF" w14:textId="77777777" w:rsidR="002030D6" w:rsidRPr="00E96B85" w:rsidRDefault="002030D6" w:rsidP="002030D6">
            <w:pPr>
              <w:pStyle w:val="ListParagraph"/>
              <w:numPr>
                <w:ilvl w:val="0"/>
                <w:numId w:val="15"/>
              </w:numPr>
              <w:rPr>
                <w:rFonts w:cstheme="minorHAnsi"/>
                <w:bCs/>
              </w:rPr>
            </w:pPr>
            <w:r w:rsidRPr="00E96B85">
              <w:rPr>
                <w:rFonts w:cstheme="minorHAnsi"/>
              </w:rPr>
              <w:t xml:space="preserve">Good, Better, Best: Listen, sing and play. Can you play from memory? </w:t>
            </w:r>
          </w:p>
          <w:p w14:paraId="2216E88F" w14:textId="77777777" w:rsidR="002030D6" w:rsidRPr="00082CD3" w:rsidRDefault="002030D6" w:rsidP="002030D6">
            <w:pPr>
              <w:pStyle w:val="ListParagraph"/>
              <w:rPr>
                <w:rFonts w:ascii="Arial" w:hAnsi="Arial" w:cs="Arial"/>
              </w:rPr>
            </w:pPr>
          </w:p>
          <w:p w14:paraId="256F7D3D" w14:textId="77777777" w:rsidR="002030D6" w:rsidRPr="00E96B85" w:rsidRDefault="002030D6" w:rsidP="002030D6">
            <w:pPr>
              <w:pStyle w:val="ListParagraph"/>
              <w:ind w:left="0"/>
              <w:rPr>
                <w:rFonts w:cstheme="minorHAnsi"/>
                <w:b/>
              </w:rPr>
            </w:pPr>
            <w:r w:rsidRPr="00E96B85">
              <w:rPr>
                <w:rFonts w:cstheme="minorHAnsi"/>
                <w:b/>
              </w:rPr>
              <w:t xml:space="preserve">Theory: </w:t>
            </w:r>
          </w:p>
          <w:p w14:paraId="28C1C884" w14:textId="77777777" w:rsidR="002030D6" w:rsidRPr="00E96B85" w:rsidRDefault="002030D6" w:rsidP="002030D6">
            <w:pPr>
              <w:pStyle w:val="ListParagraph"/>
              <w:rPr>
                <w:rFonts w:cstheme="minorHAnsi"/>
              </w:rPr>
            </w:pPr>
          </w:p>
          <w:p w14:paraId="01CB5E30" w14:textId="77777777" w:rsidR="002030D6" w:rsidRPr="00E96B85" w:rsidRDefault="002030D6" w:rsidP="002030D6">
            <w:pPr>
              <w:pStyle w:val="ListParagraph"/>
              <w:numPr>
                <w:ilvl w:val="0"/>
                <w:numId w:val="15"/>
              </w:numPr>
              <w:rPr>
                <w:rFonts w:cstheme="minorHAnsi"/>
              </w:rPr>
            </w:pPr>
            <w:r w:rsidRPr="00E96B85">
              <w:rPr>
                <w:rFonts w:cstheme="minorHAnsi"/>
              </w:rPr>
              <w:t xml:space="preserve">Finding Out About Music: Rhythm </w:t>
            </w:r>
          </w:p>
          <w:p w14:paraId="7F1CE18F" w14:textId="77777777" w:rsidR="002030D6" w:rsidRPr="00E96B85" w:rsidRDefault="002030D6" w:rsidP="002030D6">
            <w:pPr>
              <w:pStyle w:val="ListParagraph"/>
              <w:numPr>
                <w:ilvl w:val="0"/>
                <w:numId w:val="15"/>
              </w:numPr>
              <w:rPr>
                <w:rFonts w:cstheme="minorHAnsi"/>
              </w:rPr>
            </w:pPr>
            <w:r w:rsidRPr="00E96B85">
              <w:rPr>
                <w:rFonts w:cstheme="minorHAnsi"/>
              </w:rPr>
              <w:t xml:space="preserve">Finding Out About Music: Pitch. Watch, listen, learn, remember... </w:t>
            </w:r>
          </w:p>
          <w:p w14:paraId="03A92296" w14:textId="120634BF" w:rsidR="002030D6" w:rsidRPr="00E96B85" w:rsidRDefault="002030D6" w:rsidP="002030D6">
            <w:pPr>
              <w:pStyle w:val="ListParagraph"/>
              <w:numPr>
                <w:ilvl w:val="0"/>
                <w:numId w:val="15"/>
              </w:numPr>
              <w:rPr>
                <w:rFonts w:cstheme="minorHAnsi"/>
              </w:rPr>
            </w:pPr>
            <w:r w:rsidRPr="00E96B85">
              <w:rPr>
                <w:rFonts w:cstheme="minorHAnsi"/>
              </w:rPr>
              <w:t>Finding Out About Music Listening game: Listen to the pitch of the instruments playing in these pieces. Drag each piece to the box next to the description of the pitch.</w:t>
            </w:r>
          </w:p>
          <w:p w14:paraId="2C5D0829" w14:textId="14D59523" w:rsidR="003D4F70" w:rsidRPr="00182AEB" w:rsidRDefault="003D4F70" w:rsidP="00EF4317">
            <w:pPr>
              <w:rPr>
                <w:rFonts w:ascii="Arial" w:hAnsi="Arial" w:cs="Arial"/>
                <w:bCs/>
              </w:rPr>
            </w:pPr>
          </w:p>
        </w:tc>
      </w:tr>
      <w:tr w:rsidR="00082CD3" w:rsidRPr="00002D0F" w14:paraId="555F6803" w14:textId="77777777" w:rsidTr="00A110A5">
        <w:trPr>
          <w:trHeight w:val="961"/>
        </w:trPr>
        <w:tc>
          <w:tcPr>
            <w:tcW w:w="2223" w:type="dxa"/>
            <w:vAlign w:val="center"/>
          </w:tcPr>
          <w:p w14:paraId="6D665B96" w14:textId="77777777" w:rsidR="00082CD3" w:rsidRPr="00E96B85" w:rsidRDefault="00082CD3" w:rsidP="00EF4317">
            <w:pPr>
              <w:jc w:val="center"/>
              <w:rPr>
                <w:rFonts w:cstheme="minorHAnsi"/>
                <w:b/>
                <w:sz w:val="24"/>
                <w:szCs w:val="24"/>
              </w:rPr>
            </w:pPr>
          </w:p>
          <w:p w14:paraId="3008C1AA" w14:textId="0AD46CC7" w:rsidR="00082CD3" w:rsidRPr="00E96B85" w:rsidRDefault="00082CD3" w:rsidP="00EF4317">
            <w:pPr>
              <w:jc w:val="center"/>
              <w:rPr>
                <w:rFonts w:cstheme="minorHAnsi"/>
                <w:b/>
                <w:sz w:val="24"/>
                <w:szCs w:val="24"/>
              </w:rPr>
            </w:pPr>
            <w:r w:rsidRPr="00E96B85">
              <w:rPr>
                <w:rFonts w:cstheme="minorHAnsi"/>
                <w:b/>
                <w:sz w:val="24"/>
                <w:szCs w:val="24"/>
              </w:rPr>
              <w:t>French</w:t>
            </w:r>
          </w:p>
        </w:tc>
        <w:tc>
          <w:tcPr>
            <w:tcW w:w="13507" w:type="dxa"/>
            <w:vAlign w:val="center"/>
          </w:tcPr>
          <w:p w14:paraId="482613E1" w14:textId="77777777" w:rsidR="00082CD3" w:rsidRPr="00E96B85" w:rsidRDefault="00082CD3" w:rsidP="00082CD3">
            <w:pPr>
              <w:jc w:val="center"/>
              <w:rPr>
                <w:rFonts w:cstheme="minorHAnsi"/>
                <w:b/>
                <w:sz w:val="28"/>
                <w:szCs w:val="24"/>
                <w:u w:val="single"/>
              </w:rPr>
            </w:pPr>
            <w:r w:rsidRPr="00E96B85">
              <w:rPr>
                <w:rFonts w:cstheme="minorHAnsi"/>
                <w:b/>
                <w:sz w:val="28"/>
                <w:szCs w:val="24"/>
                <w:u w:val="single"/>
              </w:rPr>
              <w:t>Numbers 0-20 and Age</w:t>
            </w:r>
          </w:p>
          <w:p w14:paraId="21FCF737" w14:textId="77777777" w:rsidR="00082CD3" w:rsidRPr="00082CD3" w:rsidRDefault="00082CD3" w:rsidP="00082CD3">
            <w:pPr>
              <w:jc w:val="center"/>
              <w:rPr>
                <w:rFonts w:ascii="Arial" w:hAnsi="Arial" w:cs="Arial"/>
                <w:b/>
                <w:sz w:val="24"/>
                <w:szCs w:val="24"/>
                <w:u w:val="single"/>
              </w:rPr>
            </w:pPr>
          </w:p>
          <w:p w14:paraId="77D581F1" w14:textId="36E0B1C2" w:rsidR="00082CD3" w:rsidRPr="00E96B85" w:rsidRDefault="00082CD3" w:rsidP="00082CD3">
            <w:pPr>
              <w:pStyle w:val="ListParagraph"/>
              <w:numPr>
                <w:ilvl w:val="0"/>
                <w:numId w:val="16"/>
              </w:numPr>
              <w:rPr>
                <w:rFonts w:cstheme="minorHAnsi"/>
              </w:rPr>
            </w:pPr>
            <w:r w:rsidRPr="00E96B85">
              <w:rPr>
                <w:rFonts w:cstheme="minorHAnsi"/>
              </w:rPr>
              <w:t>listen attentively to spoken language and show understanding by joining in and responding</w:t>
            </w:r>
          </w:p>
          <w:p w14:paraId="54E6E745" w14:textId="67EBD3B3" w:rsidR="00082CD3" w:rsidRPr="00E96B85" w:rsidRDefault="00082CD3" w:rsidP="00082CD3">
            <w:pPr>
              <w:pStyle w:val="ListParagraph"/>
              <w:numPr>
                <w:ilvl w:val="0"/>
                <w:numId w:val="16"/>
              </w:numPr>
              <w:rPr>
                <w:rFonts w:cstheme="minorHAnsi"/>
              </w:rPr>
            </w:pPr>
            <w:r w:rsidRPr="00E96B85">
              <w:rPr>
                <w:rFonts w:cstheme="minorHAnsi"/>
              </w:rPr>
              <w:t>explore the patterns and sounds of language through songs and rhymes and link the spelling, sound and meaning of words</w:t>
            </w:r>
          </w:p>
          <w:p w14:paraId="3943317C" w14:textId="207ADB4A" w:rsidR="00082CD3" w:rsidRPr="00E96B85" w:rsidRDefault="00082CD3" w:rsidP="00082CD3">
            <w:pPr>
              <w:pStyle w:val="ListParagraph"/>
              <w:numPr>
                <w:ilvl w:val="0"/>
                <w:numId w:val="16"/>
              </w:numPr>
              <w:rPr>
                <w:rFonts w:cstheme="minorHAnsi"/>
              </w:rPr>
            </w:pPr>
            <w:r w:rsidRPr="00E96B85">
              <w:rPr>
                <w:rFonts w:cstheme="minorHAnsi"/>
              </w:rPr>
              <w:t>engage in conversations; ask and answer questions; express opinions and respond to those of others; seek clarification and help*</w:t>
            </w:r>
          </w:p>
          <w:p w14:paraId="61CE3FB5" w14:textId="6C5FC1AC" w:rsidR="00082CD3" w:rsidRPr="00E96B85" w:rsidRDefault="00082CD3" w:rsidP="00082CD3">
            <w:pPr>
              <w:pStyle w:val="ListParagraph"/>
              <w:numPr>
                <w:ilvl w:val="0"/>
                <w:numId w:val="16"/>
              </w:numPr>
              <w:rPr>
                <w:rFonts w:cstheme="minorHAnsi"/>
              </w:rPr>
            </w:pPr>
            <w:r w:rsidRPr="00E96B85">
              <w:rPr>
                <w:rFonts w:cstheme="minorHAnsi"/>
              </w:rPr>
              <w:t>speak in sentences, using familiar vocabulary, phrases and basic language structures</w:t>
            </w:r>
          </w:p>
          <w:p w14:paraId="406EDE8B" w14:textId="4EC6A19B" w:rsidR="00082CD3" w:rsidRPr="00E96B85" w:rsidRDefault="00082CD3" w:rsidP="00082CD3">
            <w:pPr>
              <w:pStyle w:val="ListParagraph"/>
              <w:numPr>
                <w:ilvl w:val="0"/>
                <w:numId w:val="16"/>
              </w:numPr>
              <w:rPr>
                <w:rFonts w:cstheme="minorHAnsi"/>
              </w:rPr>
            </w:pPr>
            <w:r w:rsidRPr="00E96B85">
              <w:rPr>
                <w:rFonts w:cstheme="minorHAnsi"/>
              </w:rPr>
              <w:t>develop accurate pronunciation and intonation so that others understand when they are reading aloud or using familiar words and phrases*</w:t>
            </w:r>
          </w:p>
          <w:p w14:paraId="785C4186" w14:textId="328B53E0" w:rsidR="00082CD3" w:rsidRPr="00E96B85" w:rsidRDefault="00082CD3" w:rsidP="00082CD3">
            <w:pPr>
              <w:pStyle w:val="ListParagraph"/>
              <w:numPr>
                <w:ilvl w:val="0"/>
                <w:numId w:val="16"/>
              </w:numPr>
              <w:rPr>
                <w:rFonts w:cstheme="minorHAnsi"/>
              </w:rPr>
            </w:pPr>
            <w:r w:rsidRPr="00E96B85">
              <w:rPr>
                <w:rFonts w:cstheme="minorHAnsi"/>
              </w:rPr>
              <w:t>present ideas and information orally to a range of audiences*</w:t>
            </w:r>
          </w:p>
          <w:p w14:paraId="064AB961" w14:textId="65809CC1" w:rsidR="00082CD3" w:rsidRPr="00E96B85" w:rsidRDefault="00082CD3" w:rsidP="00082CD3">
            <w:pPr>
              <w:pStyle w:val="ListParagraph"/>
              <w:numPr>
                <w:ilvl w:val="0"/>
                <w:numId w:val="16"/>
              </w:numPr>
              <w:rPr>
                <w:rFonts w:cstheme="minorHAnsi"/>
              </w:rPr>
            </w:pPr>
            <w:r w:rsidRPr="00E96B85">
              <w:rPr>
                <w:rFonts w:cstheme="minorHAnsi"/>
              </w:rPr>
              <w:t>read carefully and show understanding of words, phrases and simple writing</w:t>
            </w:r>
          </w:p>
          <w:p w14:paraId="7BB66FEA" w14:textId="7F3931C8" w:rsidR="00082CD3" w:rsidRPr="00E96B85" w:rsidRDefault="00082CD3" w:rsidP="00082CD3">
            <w:pPr>
              <w:pStyle w:val="ListParagraph"/>
              <w:numPr>
                <w:ilvl w:val="0"/>
                <w:numId w:val="16"/>
              </w:numPr>
              <w:rPr>
                <w:rFonts w:cstheme="minorHAnsi"/>
              </w:rPr>
            </w:pPr>
            <w:r w:rsidRPr="00E96B85">
              <w:rPr>
                <w:rFonts w:cstheme="minorHAnsi"/>
              </w:rPr>
              <w:t>appreciate stories, songs, poems and rhymes in the language</w:t>
            </w:r>
          </w:p>
          <w:p w14:paraId="20F04E42" w14:textId="47C25CFB" w:rsidR="00082CD3" w:rsidRPr="00E96B85" w:rsidRDefault="00082CD3" w:rsidP="00082CD3">
            <w:pPr>
              <w:pStyle w:val="ListParagraph"/>
              <w:numPr>
                <w:ilvl w:val="0"/>
                <w:numId w:val="16"/>
              </w:numPr>
              <w:rPr>
                <w:rFonts w:cstheme="minorHAnsi"/>
              </w:rPr>
            </w:pPr>
            <w:r w:rsidRPr="00E96B85">
              <w:rPr>
                <w:rFonts w:cstheme="minorHAnsi"/>
              </w:rPr>
              <w:lastRenderedPageBreak/>
              <w:t>broaden their vocabulary and develop their ability to understand new words that are introduced into familiar written material, including through using a dictionary</w:t>
            </w:r>
          </w:p>
          <w:p w14:paraId="3DF70355" w14:textId="5203F4CE" w:rsidR="00082CD3" w:rsidRPr="00E96B85" w:rsidRDefault="00082CD3" w:rsidP="00082CD3">
            <w:pPr>
              <w:pStyle w:val="ListParagraph"/>
              <w:numPr>
                <w:ilvl w:val="0"/>
                <w:numId w:val="16"/>
              </w:numPr>
              <w:rPr>
                <w:rFonts w:cstheme="minorHAnsi"/>
              </w:rPr>
            </w:pPr>
            <w:r w:rsidRPr="00E96B85">
              <w:rPr>
                <w:rFonts w:cstheme="minorHAnsi"/>
              </w:rPr>
              <w:t>write phrases from memory, and adapt these to create new sentences, to express ideas clearly</w:t>
            </w:r>
          </w:p>
          <w:p w14:paraId="4847A70D" w14:textId="64E0770F" w:rsidR="00082CD3" w:rsidRPr="00E96B85" w:rsidRDefault="00082CD3" w:rsidP="00082CD3">
            <w:pPr>
              <w:pStyle w:val="ListParagraph"/>
              <w:numPr>
                <w:ilvl w:val="0"/>
                <w:numId w:val="16"/>
              </w:numPr>
              <w:rPr>
                <w:rFonts w:cstheme="minorHAnsi"/>
              </w:rPr>
            </w:pPr>
            <w:r w:rsidRPr="00E96B85">
              <w:rPr>
                <w:rFonts w:cstheme="minorHAnsi"/>
              </w:rPr>
              <w:t>describe people, places, things and actions orally* and in writing</w:t>
            </w:r>
          </w:p>
          <w:p w14:paraId="7FE06906" w14:textId="22610F87" w:rsidR="00082CD3" w:rsidRPr="00E96B85" w:rsidRDefault="00082CD3" w:rsidP="00082CD3">
            <w:pPr>
              <w:pStyle w:val="ListParagraph"/>
              <w:numPr>
                <w:ilvl w:val="0"/>
                <w:numId w:val="16"/>
              </w:numPr>
              <w:rPr>
                <w:rFonts w:cstheme="minorHAnsi"/>
              </w:rPr>
            </w:pPr>
            <w:r w:rsidRPr="00E96B85">
              <w:rPr>
                <w:rFonts w:cstheme="minorHAnsi"/>
              </w:rPr>
              <w:t>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p>
          <w:p w14:paraId="5AFA74CB" w14:textId="520A3A2B" w:rsidR="00082CD3" w:rsidRPr="00082CD3" w:rsidRDefault="00082CD3" w:rsidP="00082CD3">
            <w:pPr>
              <w:pStyle w:val="ListParagraph"/>
              <w:numPr>
                <w:ilvl w:val="0"/>
                <w:numId w:val="16"/>
              </w:numPr>
              <w:rPr>
                <w:rFonts w:ascii="Arial" w:hAnsi="Arial" w:cs="Arial"/>
                <w:sz w:val="24"/>
              </w:rPr>
            </w:pPr>
            <w:r w:rsidRPr="00E96B85">
              <w:rPr>
                <w:rFonts w:cstheme="minorHAnsi"/>
              </w:rPr>
              <w:t>listen attentively to spoken language and show understanding by joining in and responding</w:t>
            </w:r>
          </w:p>
        </w:tc>
      </w:tr>
      <w:tr w:rsidR="00EF4317" w:rsidRPr="00002D0F" w14:paraId="2C5D0837" w14:textId="77777777" w:rsidTr="00A110A5">
        <w:trPr>
          <w:trHeight w:val="961"/>
        </w:trPr>
        <w:tc>
          <w:tcPr>
            <w:tcW w:w="2223" w:type="dxa"/>
            <w:vAlign w:val="center"/>
          </w:tcPr>
          <w:p w14:paraId="2C5D0830" w14:textId="71E8F5EE" w:rsidR="00EF4317" w:rsidRPr="00082CD3" w:rsidRDefault="00EF4317" w:rsidP="00EF4317">
            <w:pPr>
              <w:jc w:val="center"/>
              <w:rPr>
                <w:rFonts w:ascii="Arial" w:hAnsi="Arial" w:cs="Arial"/>
                <w:b/>
                <w:sz w:val="24"/>
              </w:rPr>
            </w:pPr>
            <w:r w:rsidRPr="00082CD3">
              <w:rPr>
                <w:rFonts w:ascii="Arial" w:hAnsi="Arial" w:cs="Arial"/>
                <w:b/>
                <w:sz w:val="24"/>
              </w:rPr>
              <w:lastRenderedPageBreak/>
              <w:t>ICT</w:t>
            </w:r>
          </w:p>
        </w:tc>
        <w:tc>
          <w:tcPr>
            <w:tcW w:w="13507" w:type="dxa"/>
            <w:vAlign w:val="center"/>
          </w:tcPr>
          <w:p w14:paraId="6A261D61" w14:textId="5A30ACEE" w:rsidR="003D4F70" w:rsidRPr="00E96B85" w:rsidRDefault="00041FDF" w:rsidP="00003F62">
            <w:pPr>
              <w:jc w:val="center"/>
              <w:rPr>
                <w:rFonts w:cstheme="minorHAnsi"/>
                <w:b/>
                <w:sz w:val="28"/>
                <w:u w:val="single"/>
                <w:lang w:val="en-GB"/>
              </w:rPr>
            </w:pPr>
            <w:hyperlink r:id="rId17" w:history="1">
              <w:r w:rsidR="00003F62" w:rsidRPr="00ED3186">
                <w:rPr>
                  <w:rStyle w:val="Hyperlink"/>
                  <w:rFonts w:cstheme="minorHAnsi"/>
                  <w:b/>
                  <w:sz w:val="28"/>
                  <w:lang w:val="en-GB"/>
                </w:rPr>
                <w:t>Online Safety</w:t>
              </w:r>
            </w:hyperlink>
          </w:p>
          <w:p w14:paraId="75E8B53E" w14:textId="77777777" w:rsidR="00003F62" w:rsidRPr="00003F62" w:rsidRDefault="00003F62" w:rsidP="00003F62">
            <w:pPr>
              <w:pStyle w:val="Default"/>
              <w:rPr>
                <w:color w:val="auto"/>
              </w:rPr>
            </w:pPr>
          </w:p>
          <w:p w14:paraId="7B7DF565" w14:textId="77777777" w:rsidR="00003F62" w:rsidRPr="00E96B85" w:rsidRDefault="00003F62" w:rsidP="00003F62">
            <w:pPr>
              <w:pStyle w:val="Default"/>
              <w:numPr>
                <w:ilvl w:val="0"/>
                <w:numId w:val="11"/>
              </w:numPr>
              <w:rPr>
                <w:rFonts w:asciiTheme="minorHAnsi" w:hAnsiTheme="minorHAnsi" w:cstheme="minorHAnsi"/>
                <w:sz w:val="22"/>
                <w:szCs w:val="20"/>
              </w:rPr>
            </w:pPr>
            <w:r w:rsidRPr="00E96B85">
              <w:rPr>
                <w:rFonts w:asciiTheme="minorHAnsi" w:hAnsiTheme="minorHAnsi" w:cstheme="minorHAnsi"/>
                <w:sz w:val="22"/>
                <w:szCs w:val="20"/>
              </w:rPr>
              <w:t xml:space="preserve">To understand how children can protect themselves from online identity theft. </w:t>
            </w:r>
          </w:p>
          <w:p w14:paraId="2A3C16DC" w14:textId="15267830" w:rsidR="00003F62" w:rsidRPr="00E96B85" w:rsidRDefault="00003F62" w:rsidP="00003F62">
            <w:pPr>
              <w:pStyle w:val="Default"/>
              <w:numPr>
                <w:ilvl w:val="0"/>
                <w:numId w:val="11"/>
              </w:numPr>
              <w:rPr>
                <w:rFonts w:asciiTheme="minorHAnsi" w:hAnsiTheme="minorHAnsi" w:cstheme="minorHAnsi"/>
                <w:sz w:val="22"/>
                <w:szCs w:val="20"/>
              </w:rPr>
            </w:pPr>
            <w:r w:rsidRPr="00E96B85">
              <w:rPr>
                <w:rFonts w:asciiTheme="minorHAnsi" w:hAnsiTheme="minorHAnsi" w:cstheme="minorHAnsi"/>
                <w:sz w:val="22"/>
                <w:szCs w:val="20"/>
              </w:rPr>
              <w:t xml:space="preserve">To understand that information put online leaves a digital footprint or trail and that this can aid identity theft. </w:t>
            </w:r>
          </w:p>
          <w:p w14:paraId="3537DBB4" w14:textId="48643167" w:rsidR="00003F62" w:rsidRPr="00E96B85" w:rsidRDefault="00003F62" w:rsidP="00003F62">
            <w:pPr>
              <w:pStyle w:val="Default"/>
              <w:numPr>
                <w:ilvl w:val="0"/>
                <w:numId w:val="11"/>
              </w:numPr>
              <w:rPr>
                <w:rFonts w:asciiTheme="minorHAnsi" w:hAnsiTheme="minorHAnsi" w:cstheme="minorHAnsi"/>
                <w:sz w:val="22"/>
                <w:szCs w:val="20"/>
              </w:rPr>
            </w:pPr>
            <w:r w:rsidRPr="00E96B85">
              <w:rPr>
                <w:rFonts w:asciiTheme="minorHAnsi" w:hAnsiTheme="minorHAnsi" w:cstheme="minorHAnsi"/>
                <w:sz w:val="22"/>
                <w:szCs w:val="20"/>
              </w:rPr>
              <w:t>To identify the risks and benefits of installing software including apps.</w:t>
            </w:r>
          </w:p>
          <w:p w14:paraId="247E7C5E" w14:textId="77777777" w:rsidR="00003F62" w:rsidRPr="00E96B85" w:rsidRDefault="00003F62" w:rsidP="00003F62">
            <w:pPr>
              <w:pStyle w:val="Default"/>
              <w:numPr>
                <w:ilvl w:val="0"/>
                <w:numId w:val="11"/>
              </w:numPr>
              <w:rPr>
                <w:rFonts w:asciiTheme="minorHAnsi" w:hAnsiTheme="minorHAnsi" w:cstheme="minorHAnsi"/>
                <w:sz w:val="22"/>
                <w:szCs w:val="20"/>
              </w:rPr>
            </w:pPr>
            <w:r w:rsidRPr="00E96B85">
              <w:rPr>
                <w:rFonts w:asciiTheme="minorHAnsi" w:hAnsiTheme="minorHAnsi" w:cstheme="minorHAnsi"/>
                <w:sz w:val="22"/>
                <w:szCs w:val="20"/>
              </w:rPr>
              <w:t xml:space="preserve">To understand that copying the work of others and presenting it as their own is called 'plagiarism' and to consider the consequences of plagiarism. </w:t>
            </w:r>
          </w:p>
          <w:p w14:paraId="2375DD58" w14:textId="7CF3AC9B" w:rsidR="00003F62" w:rsidRPr="00E96B85" w:rsidRDefault="00003F62" w:rsidP="00003F62">
            <w:pPr>
              <w:pStyle w:val="Default"/>
              <w:numPr>
                <w:ilvl w:val="0"/>
                <w:numId w:val="11"/>
              </w:numPr>
              <w:rPr>
                <w:rFonts w:asciiTheme="minorHAnsi" w:hAnsiTheme="minorHAnsi" w:cstheme="minorHAnsi"/>
                <w:sz w:val="22"/>
                <w:szCs w:val="20"/>
              </w:rPr>
            </w:pPr>
            <w:r w:rsidRPr="00E96B85">
              <w:rPr>
                <w:rFonts w:asciiTheme="minorHAnsi" w:hAnsiTheme="minorHAnsi" w:cstheme="minorHAnsi"/>
                <w:sz w:val="22"/>
                <w:szCs w:val="20"/>
              </w:rPr>
              <w:t xml:space="preserve">To identify appropriate behaviour when participating or contributing to collaborative online projects for learning. </w:t>
            </w:r>
          </w:p>
          <w:p w14:paraId="2E7A4F4C" w14:textId="77777777" w:rsidR="00003F62" w:rsidRPr="00E96B85" w:rsidRDefault="00003F62" w:rsidP="00003F62">
            <w:pPr>
              <w:pStyle w:val="Default"/>
              <w:numPr>
                <w:ilvl w:val="0"/>
                <w:numId w:val="11"/>
              </w:numPr>
              <w:rPr>
                <w:rFonts w:asciiTheme="minorHAnsi" w:hAnsiTheme="minorHAnsi" w:cstheme="minorHAnsi"/>
                <w:sz w:val="22"/>
                <w:szCs w:val="20"/>
              </w:rPr>
            </w:pPr>
            <w:r w:rsidRPr="00E96B85">
              <w:rPr>
                <w:rFonts w:asciiTheme="minorHAnsi" w:hAnsiTheme="minorHAnsi" w:cstheme="minorHAnsi"/>
                <w:sz w:val="22"/>
                <w:szCs w:val="20"/>
              </w:rPr>
              <w:t xml:space="preserve">To identify the positive and negative influences of technology on health and the environment. </w:t>
            </w:r>
          </w:p>
          <w:p w14:paraId="2540DDDE" w14:textId="7FDD7724" w:rsidR="00003F62" w:rsidRPr="00E96B85" w:rsidRDefault="00003F62" w:rsidP="00003F62">
            <w:pPr>
              <w:pStyle w:val="Default"/>
              <w:numPr>
                <w:ilvl w:val="0"/>
                <w:numId w:val="11"/>
              </w:numPr>
              <w:rPr>
                <w:rFonts w:asciiTheme="minorHAnsi" w:hAnsiTheme="minorHAnsi" w:cstheme="minorHAnsi"/>
                <w:sz w:val="22"/>
                <w:szCs w:val="20"/>
              </w:rPr>
            </w:pPr>
            <w:r w:rsidRPr="00E96B85">
              <w:rPr>
                <w:rFonts w:asciiTheme="minorHAnsi" w:hAnsiTheme="minorHAnsi" w:cstheme="minorHAnsi"/>
                <w:sz w:val="22"/>
                <w:szCs w:val="20"/>
              </w:rPr>
              <w:t xml:space="preserve">To understand the importance of balancing game and screen time with other parts of their lives. </w:t>
            </w:r>
          </w:p>
          <w:p w14:paraId="61010BEF" w14:textId="77777777" w:rsidR="00003F62" w:rsidRDefault="00003F62" w:rsidP="00EF4317">
            <w:pPr>
              <w:rPr>
                <w:rFonts w:ascii="Arial" w:hAnsi="Arial" w:cs="Arial"/>
                <w:sz w:val="24"/>
                <w:lang w:val="en-GB"/>
              </w:rPr>
            </w:pPr>
          </w:p>
          <w:p w14:paraId="4E043C81" w14:textId="47F62A6C" w:rsidR="00003F62" w:rsidRPr="00E96B85" w:rsidRDefault="00041FDF" w:rsidP="00003F62">
            <w:pPr>
              <w:jc w:val="center"/>
              <w:rPr>
                <w:rFonts w:cstheme="minorHAnsi"/>
                <w:b/>
                <w:sz w:val="28"/>
                <w:u w:val="single"/>
                <w:lang w:val="en-GB"/>
              </w:rPr>
            </w:pPr>
            <w:hyperlink r:id="rId18" w:history="1">
              <w:r w:rsidR="00003F62" w:rsidRPr="00ED3186">
                <w:rPr>
                  <w:rStyle w:val="Hyperlink"/>
                  <w:rFonts w:cstheme="minorHAnsi"/>
                  <w:b/>
                  <w:sz w:val="28"/>
                  <w:lang w:val="en-GB"/>
                </w:rPr>
                <w:t>Spreadsheets</w:t>
              </w:r>
            </w:hyperlink>
          </w:p>
          <w:p w14:paraId="5341F644" w14:textId="77777777" w:rsidR="003D4F70" w:rsidRPr="00003F62" w:rsidRDefault="003D4F70" w:rsidP="00EF4317">
            <w:pPr>
              <w:rPr>
                <w:rFonts w:ascii="Arial" w:hAnsi="Arial" w:cs="Arial"/>
                <w:sz w:val="24"/>
                <w:lang w:val="en-GB"/>
              </w:rPr>
            </w:pPr>
          </w:p>
          <w:p w14:paraId="45E27140" w14:textId="470439F0" w:rsidR="00003F62" w:rsidRPr="00E96B85" w:rsidRDefault="00003F62" w:rsidP="00003F62">
            <w:pPr>
              <w:pStyle w:val="Default"/>
              <w:numPr>
                <w:ilvl w:val="0"/>
                <w:numId w:val="12"/>
              </w:numPr>
              <w:rPr>
                <w:rFonts w:asciiTheme="minorHAnsi" w:hAnsiTheme="minorHAnsi" w:cstheme="minorHAnsi"/>
                <w:sz w:val="22"/>
                <w:szCs w:val="20"/>
              </w:rPr>
            </w:pPr>
            <w:r w:rsidRPr="00E96B85">
              <w:rPr>
                <w:rFonts w:asciiTheme="minorHAnsi" w:hAnsiTheme="minorHAnsi" w:cstheme="minorHAnsi"/>
                <w:sz w:val="22"/>
                <w:szCs w:val="20"/>
              </w:rPr>
              <w:t xml:space="preserve">To explore how the numbers entered into cells can be set to either currency or decimal. </w:t>
            </w:r>
          </w:p>
          <w:p w14:paraId="1B1F880F" w14:textId="0952249B" w:rsidR="00003F62" w:rsidRPr="00E96B85" w:rsidRDefault="00003F62" w:rsidP="00003F62">
            <w:pPr>
              <w:pStyle w:val="Default"/>
              <w:numPr>
                <w:ilvl w:val="0"/>
                <w:numId w:val="12"/>
              </w:numPr>
              <w:rPr>
                <w:rFonts w:asciiTheme="minorHAnsi" w:hAnsiTheme="minorHAnsi" w:cstheme="minorHAnsi"/>
                <w:sz w:val="22"/>
                <w:szCs w:val="20"/>
              </w:rPr>
            </w:pPr>
            <w:r w:rsidRPr="00E96B85">
              <w:rPr>
                <w:rFonts w:asciiTheme="minorHAnsi" w:hAnsiTheme="minorHAnsi" w:cstheme="minorHAnsi"/>
                <w:sz w:val="22"/>
                <w:szCs w:val="20"/>
              </w:rPr>
              <w:t xml:space="preserve">To explore the use of the display of decimal places. </w:t>
            </w:r>
          </w:p>
          <w:p w14:paraId="23B358D4" w14:textId="1CA0E2E7" w:rsidR="00003F62" w:rsidRPr="00E96B85" w:rsidRDefault="00003F62" w:rsidP="00003F62">
            <w:pPr>
              <w:pStyle w:val="Default"/>
              <w:numPr>
                <w:ilvl w:val="0"/>
                <w:numId w:val="12"/>
              </w:numPr>
              <w:rPr>
                <w:rFonts w:asciiTheme="minorHAnsi" w:hAnsiTheme="minorHAnsi" w:cstheme="minorHAnsi"/>
                <w:sz w:val="22"/>
                <w:szCs w:val="20"/>
              </w:rPr>
            </w:pPr>
            <w:r w:rsidRPr="00E96B85">
              <w:rPr>
                <w:rFonts w:asciiTheme="minorHAnsi" w:hAnsiTheme="minorHAnsi" w:cstheme="minorHAnsi"/>
                <w:sz w:val="22"/>
                <w:szCs w:val="20"/>
              </w:rPr>
              <w:t xml:space="preserve">To find out how to add formulae to a cell. </w:t>
            </w:r>
          </w:p>
          <w:p w14:paraId="79C3D969" w14:textId="77777777" w:rsidR="00003F62" w:rsidRPr="00E96B85" w:rsidRDefault="00003F62" w:rsidP="00003F62">
            <w:pPr>
              <w:pStyle w:val="Default"/>
              <w:numPr>
                <w:ilvl w:val="0"/>
                <w:numId w:val="12"/>
              </w:numPr>
              <w:rPr>
                <w:rFonts w:asciiTheme="minorHAnsi" w:hAnsiTheme="minorHAnsi" w:cstheme="minorHAnsi"/>
                <w:sz w:val="22"/>
                <w:szCs w:val="20"/>
              </w:rPr>
            </w:pPr>
            <w:r w:rsidRPr="00E96B85">
              <w:rPr>
                <w:rFonts w:asciiTheme="minorHAnsi" w:hAnsiTheme="minorHAnsi" w:cstheme="minorHAnsi"/>
                <w:sz w:val="22"/>
                <w:szCs w:val="20"/>
              </w:rPr>
              <w:t xml:space="preserve">To explore how tools can be combined to use 2Calculate to make number games. </w:t>
            </w:r>
          </w:p>
          <w:p w14:paraId="69789CBC" w14:textId="63F8EB45" w:rsidR="00003F62" w:rsidRPr="00E96B85" w:rsidRDefault="00003F62" w:rsidP="00003F62">
            <w:pPr>
              <w:pStyle w:val="Default"/>
              <w:numPr>
                <w:ilvl w:val="0"/>
                <w:numId w:val="12"/>
              </w:numPr>
              <w:rPr>
                <w:rFonts w:asciiTheme="minorHAnsi" w:hAnsiTheme="minorHAnsi" w:cstheme="minorHAnsi"/>
                <w:sz w:val="22"/>
                <w:szCs w:val="20"/>
              </w:rPr>
            </w:pPr>
            <w:r w:rsidRPr="00E96B85">
              <w:rPr>
                <w:rFonts w:asciiTheme="minorHAnsi" w:hAnsiTheme="minorHAnsi" w:cstheme="minorHAnsi"/>
                <w:sz w:val="22"/>
                <w:szCs w:val="20"/>
              </w:rPr>
              <w:t xml:space="preserve">To explore the use of the timer, random number and spin button tools. </w:t>
            </w:r>
          </w:p>
          <w:p w14:paraId="159875B9" w14:textId="77777777" w:rsidR="00003F62" w:rsidRPr="00E96B85" w:rsidRDefault="00003F62" w:rsidP="00003F62">
            <w:pPr>
              <w:pStyle w:val="Default"/>
              <w:numPr>
                <w:ilvl w:val="0"/>
                <w:numId w:val="12"/>
              </w:numPr>
              <w:rPr>
                <w:rFonts w:asciiTheme="minorHAnsi" w:hAnsiTheme="minorHAnsi" w:cstheme="minorHAnsi"/>
                <w:sz w:val="22"/>
                <w:szCs w:val="20"/>
              </w:rPr>
            </w:pPr>
            <w:r w:rsidRPr="00E96B85">
              <w:rPr>
                <w:rFonts w:asciiTheme="minorHAnsi" w:hAnsiTheme="minorHAnsi" w:cstheme="minorHAnsi"/>
                <w:sz w:val="22"/>
                <w:szCs w:val="20"/>
              </w:rPr>
              <w:t xml:space="preserve">To use the line graphing tool in 2Calculate with appropriate data. </w:t>
            </w:r>
          </w:p>
          <w:p w14:paraId="14E8FE05" w14:textId="009F5B6F" w:rsidR="00003F62" w:rsidRPr="00E96B85" w:rsidRDefault="00003F62" w:rsidP="00003F62">
            <w:pPr>
              <w:pStyle w:val="Default"/>
              <w:numPr>
                <w:ilvl w:val="0"/>
                <w:numId w:val="12"/>
              </w:numPr>
              <w:rPr>
                <w:rFonts w:asciiTheme="minorHAnsi" w:hAnsiTheme="minorHAnsi" w:cstheme="minorHAnsi"/>
                <w:sz w:val="22"/>
                <w:szCs w:val="20"/>
              </w:rPr>
            </w:pPr>
            <w:r w:rsidRPr="00E96B85">
              <w:rPr>
                <w:rFonts w:asciiTheme="minorHAnsi" w:hAnsiTheme="minorHAnsi" w:cstheme="minorHAnsi"/>
                <w:sz w:val="22"/>
                <w:szCs w:val="20"/>
              </w:rPr>
              <w:t xml:space="preserve">To interpret a line graph to estimate values between data readings. </w:t>
            </w:r>
          </w:p>
          <w:p w14:paraId="5F9482A2" w14:textId="77777777" w:rsidR="00003F62" w:rsidRPr="00E96B85" w:rsidRDefault="00003F62" w:rsidP="00003F62">
            <w:pPr>
              <w:pStyle w:val="Default"/>
              <w:numPr>
                <w:ilvl w:val="0"/>
                <w:numId w:val="12"/>
              </w:numPr>
              <w:rPr>
                <w:rFonts w:asciiTheme="minorHAnsi" w:hAnsiTheme="minorHAnsi" w:cstheme="minorHAnsi"/>
                <w:sz w:val="22"/>
                <w:szCs w:val="20"/>
              </w:rPr>
            </w:pPr>
            <w:r w:rsidRPr="00E96B85">
              <w:rPr>
                <w:rFonts w:asciiTheme="minorHAnsi" w:hAnsiTheme="minorHAnsi" w:cstheme="minorHAnsi"/>
                <w:sz w:val="22"/>
                <w:szCs w:val="20"/>
              </w:rPr>
              <w:t xml:space="preserve">To use the currency formatting tool in 2Calculate. </w:t>
            </w:r>
          </w:p>
          <w:p w14:paraId="5F645A50" w14:textId="58C19281" w:rsidR="00003F62" w:rsidRPr="00E96B85" w:rsidRDefault="00003F62" w:rsidP="00003F62">
            <w:pPr>
              <w:pStyle w:val="Default"/>
              <w:numPr>
                <w:ilvl w:val="0"/>
                <w:numId w:val="12"/>
              </w:numPr>
              <w:rPr>
                <w:rFonts w:asciiTheme="minorHAnsi" w:hAnsiTheme="minorHAnsi" w:cstheme="minorHAnsi"/>
                <w:sz w:val="22"/>
                <w:szCs w:val="20"/>
              </w:rPr>
            </w:pPr>
            <w:r w:rsidRPr="00E96B85">
              <w:rPr>
                <w:rFonts w:asciiTheme="minorHAnsi" w:hAnsiTheme="minorHAnsi" w:cstheme="minorHAnsi"/>
                <w:sz w:val="22"/>
                <w:szCs w:val="20"/>
              </w:rPr>
              <w:t xml:space="preserve">To use 2Calculate to create a model of a real-life situation </w:t>
            </w:r>
          </w:p>
          <w:p w14:paraId="2C5D0831" w14:textId="2BE58E1D" w:rsidR="003D4F70" w:rsidRPr="007027B2" w:rsidRDefault="00003F62" w:rsidP="00EF4317">
            <w:pPr>
              <w:pStyle w:val="Default"/>
              <w:numPr>
                <w:ilvl w:val="0"/>
                <w:numId w:val="12"/>
              </w:numPr>
              <w:rPr>
                <w:sz w:val="22"/>
                <w:szCs w:val="20"/>
              </w:rPr>
            </w:pPr>
            <w:r w:rsidRPr="00E96B85">
              <w:rPr>
                <w:rFonts w:asciiTheme="minorHAnsi" w:hAnsiTheme="minorHAnsi" w:cstheme="minorHAnsi"/>
                <w:sz w:val="22"/>
                <w:szCs w:val="20"/>
              </w:rPr>
              <w:t>To use the functions of allocating value to images in 2Calculate to make a resource to teach place value.</w:t>
            </w:r>
            <w:r w:rsidRPr="00003F62">
              <w:rPr>
                <w:sz w:val="22"/>
                <w:szCs w:val="20"/>
              </w:rPr>
              <w:t xml:space="preserve"> </w:t>
            </w:r>
          </w:p>
        </w:tc>
      </w:tr>
      <w:tr w:rsidR="00EF4317" w:rsidRPr="00002D0F" w14:paraId="2C5D0847" w14:textId="77777777" w:rsidTr="00A110A5">
        <w:trPr>
          <w:trHeight w:val="961"/>
        </w:trPr>
        <w:tc>
          <w:tcPr>
            <w:tcW w:w="2223" w:type="dxa"/>
            <w:vAlign w:val="center"/>
          </w:tcPr>
          <w:p w14:paraId="2C5D0840" w14:textId="079A162A" w:rsidR="00EF4317" w:rsidRPr="00082CD3" w:rsidRDefault="00EF4317" w:rsidP="00EF4317">
            <w:pPr>
              <w:jc w:val="center"/>
              <w:rPr>
                <w:rFonts w:ascii="Arial" w:hAnsi="Arial" w:cs="Arial"/>
                <w:b/>
              </w:rPr>
            </w:pPr>
            <w:r w:rsidRPr="00082CD3">
              <w:rPr>
                <w:rFonts w:ascii="Arial" w:hAnsi="Arial" w:cs="Arial"/>
                <w:b/>
              </w:rPr>
              <w:t>P.E.</w:t>
            </w:r>
          </w:p>
        </w:tc>
        <w:tc>
          <w:tcPr>
            <w:tcW w:w="13507" w:type="dxa"/>
            <w:vAlign w:val="center"/>
          </w:tcPr>
          <w:p w14:paraId="5AADBECB" w14:textId="1CB1FF93" w:rsidR="00EF4317" w:rsidRPr="00E96B85" w:rsidRDefault="00041FDF" w:rsidP="007027B2">
            <w:pPr>
              <w:jc w:val="center"/>
              <w:rPr>
                <w:rFonts w:cstheme="minorHAnsi"/>
                <w:b/>
                <w:sz w:val="28"/>
                <w:szCs w:val="24"/>
                <w:u w:val="single"/>
              </w:rPr>
            </w:pPr>
            <w:hyperlink r:id="rId19" w:history="1">
              <w:r w:rsidR="007027B2" w:rsidRPr="00ED3186">
                <w:rPr>
                  <w:rStyle w:val="Hyperlink"/>
                  <w:rFonts w:cstheme="minorHAnsi"/>
                  <w:b/>
                  <w:sz w:val="28"/>
                  <w:szCs w:val="24"/>
                </w:rPr>
                <w:t>Gymnastics Unit 1</w:t>
              </w:r>
            </w:hyperlink>
          </w:p>
          <w:p w14:paraId="7717B5F5" w14:textId="77777777" w:rsidR="007027B2" w:rsidRDefault="007027B2" w:rsidP="00EF4317">
            <w:pPr>
              <w:rPr>
                <w:rFonts w:ascii="Arial" w:hAnsi="Arial" w:cs="Arial"/>
                <w:sz w:val="24"/>
                <w:szCs w:val="24"/>
              </w:rPr>
            </w:pPr>
          </w:p>
          <w:p w14:paraId="678CDD74" w14:textId="51D8D0E8" w:rsidR="007027B2" w:rsidRPr="00E96B85" w:rsidRDefault="007027B2" w:rsidP="007027B2">
            <w:pPr>
              <w:pStyle w:val="ListParagraph"/>
              <w:numPr>
                <w:ilvl w:val="0"/>
                <w:numId w:val="14"/>
              </w:numPr>
              <w:rPr>
                <w:rFonts w:cstheme="minorHAnsi"/>
                <w:szCs w:val="24"/>
              </w:rPr>
            </w:pPr>
            <w:r w:rsidRPr="00E96B85">
              <w:rPr>
                <w:rFonts w:cstheme="minorHAnsi"/>
                <w:szCs w:val="24"/>
              </w:rPr>
              <w:t>Compose and perform a sequence of 6 elements.</w:t>
            </w:r>
          </w:p>
          <w:p w14:paraId="72AC620C" w14:textId="77777777" w:rsidR="007027B2" w:rsidRPr="00E96B85" w:rsidRDefault="007027B2" w:rsidP="007027B2">
            <w:pPr>
              <w:pStyle w:val="ListParagraph"/>
              <w:numPr>
                <w:ilvl w:val="0"/>
                <w:numId w:val="14"/>
              </w:numPr>
              <w:rPr>
                <w:rFonts w:cstheme="minorHAnsi"/>
                <w:szCs w:val="24"/>
              </w:rPr>
            </w:pPr>
            <w:r w:rsidRPr="00E96B85">
              <w:rPr>
                <w:rFonts w:cstheme="minorHAnsi"/>
                <w:szCs w:val="24"/>
              </w:rPr>
              <w:t>Use compositional ideas including changes in speed and direction,</w:t>
            </w:r>
          </w:p>
          <w:p w14:paraId="0E550A70" w14:textId="560A0F67" w:rsidR="007027B2" w:rsidRPr="00E96B85" w:rsidRDefault="007027B2" w:rsidP="007027B2">
            <w:pPr>
              <w:pStyle w:val="ListParagraph"/>
              <w:numPr>
                <w:ilvl w:val="0"/>
                <w:numId w:val="14"/>
              </w:numPr>
              <w:rPr>
                <w:rFonts w:cstheme="minorHAnsi"/>
                <w:szCs w:val="24"/>
              </w:rPr>
            </w:pPr>
            <w:r w:rsidRPr="00E96B85">
              <w:rPr>
                <w:rFonts w:cstheme="minorHAnsi"/>
                <w:szCs w:val="24"/>
              </w:rPr>
              <w:t>Teach your sequence to a partner.</w:t>
            </w:r>
          </w:p>
          <w:p w14:paraId="05D3479A" w14:textId="379F47E5" w:rsidR="007027B2" w:rsidRPr="00E96B85" w:rsidRDefault="007027B2" w:rsidP="007027B2">
            <w:pPr>
              <w:pStyle w:val="ListParagraph"/>
              <w:numPr>
                <w:ilvl w:val="0"/>
                <w:numId w:val="14"/>
              </w:numPr>
              <w:rPr>
                <w:rFonts w:cstheme="minorHAnsi"/>
                <w:szCs w:val="24"/>
              </w:rPr>
            </w:pPr>
            <w:r w:rsidRPr="00E96B85">
              <w:rPr>
                <w:rFonts w:cstheme="minorHAnsi"/>
                <w:szCs w:val="24"/>
              </w:rPr>
              <w:t>Work with a partner to create a sequence in unison.</w:t>
            </w:r>
          </w:p>
          <w:p w14:paraId="7495EDC9" w14:textId="0ACAA732" w:rsidR="007027B2" w:rsidRPr="00E96B85" w:rsidRDefault="007027B2" w:rsidP="007027B2">
            <w:pPr>
              <w:pStyle w:val="ListParagraph"/>
              <w:numPr>
                <w:ilvl w:val="0"/>
                <w:numId w:val="14"/>
              </w:numPr>
              <w:rPr>
                <w:rFonts w:cstheme="minorHAnsi"/>
                <w:szCs w:val="24"/>
              </w:rPr>
            </w:pPr>
            <w:r w:rsidRPr="00E96B85">
              <w:rPr>
                <w:rFonts w:cstheme="minorHAnsi"/>
                <w:szCs w:val="24"/>
              </w:rPr>
              <w:t>The sequence should be taught to and combined with another pair to make a four-person sequence.</w:t>
            </w:r>
          </w:p>
          <w:p w14:paraId="1B7CEFF9" w14:textId="77777777" w:rsidR="007027B2" w:rsidRPr="00E96B85" w:rsidRDefault="007027B2" w:rsidP="007027B2">
            <w:pPr>
              <w:pStyle w:val="ListParagraph"/>
              <w:numPr>
                <w:ilvl w:val="0"/>
                <w:numId w:val="14"/>
              </w:numPr>
              <w:rPr>
                <w:rFonts w:cstheme="minorHAnsi"/>
                <w:szCs w:val="24"/>
              </w:rPr>
            </w:pPr>
            <w:r w:rsidRPr="00E96B85">
              <w:rPr>
                <w:rFonts w:cstheme="minorHAnsi"/>
                <w:szCs w:val="24"/>
              </w:rPr>
              <w:t>Compose a sequence of actions including some element of weight on hands.</w:t>
            </w:r>
          </w:p>
          <w:p w14:paraId="230EEFE3" w14:textId="4A127F1E" w:rsidR="007027B2" w:rsidRPr="00E96B85" w:rsidRDefault="007027B2" w:rsidP="007027B2">
            <w:pPr>
              <w:pStyle w:val="ListParagraph"/>
              <w:numPr>
                <w:ilvl w:val="0"/>
                <w:numId w:val="14"/>
              </w:numPr>
              <w:rPr>
                <w:rFonts w:cstheme="minorHAnsi"/>
                <w:szCs w:val="24"/>
              </w:rPr>
            </w:pPr>
            <w:r w:rsidRPr="00E96B85">
              <w:rPr>
                <w:rFonts w:cstheme="minorHAnsi"/>
                <w:szCs w:val="24"/>
              </w:rPr>
              <w:t>Demonstrate control and body tension when taking weight on hands.</w:t>
            </w:r>
          </w:p>
          <w:p w14:paraId="42A379CA" w14:textId="77777777" w:rsidR="007027B2" w:rsidRPr="00E96B85" w:rsidRDefault="007027B2" w:rsidP="007027B2">
            <w:pPr>
              <w:pStyle w:val="ListParagraph"/>
              <w:numPr>
                <w:ilvl w:val="0"/>
                <w:numId w:val="14"/>
              </w:numPr>
              <w:rPr>
                <w:rFonts w:cstheme="minorHAnsi"/>
                <w:szCs w:val="24"/>
              </w:rPr>
            </w:pPr>
            <w:r w:rsidRPr="00E96B85">
              <w:rPr>
                <w:rFonts w:cstheme="minorHAnsi"/>
                <w:szCs w:val="24"/>
              </w:rPr>
              <w:t>Work in groups of 4 to compose a 6 element sequence.</w:t>
            </w:r>
          </w:p>
          <w:p w14:paraId="2A677C1D" w14:textId="12EE3AD1" w:rsidR="007027B2" w:rsidRPr="00E96B85" w:rsidRDefault="007027B2" w:rsidP="007027B2">
            <w:pPr>
              <w:pStyle w:val="ListParagraph"/>
              <w:numPr>
                <w:ilvl w:val="0"/>
                <w:numId w:val="14"/>
              </w:numPr>
              <w:rPr>
                <w:rFonts w:cstheme="minorHAnsi"/>
                <w:szCs w:val="24"/>
              </w:rPr>
            </w:pPr>
            <w:r w:rsidRPr="00E96B85">
              <w:rPr>
                <w:rFonts w:cstheme="minorHAnsi"/>
                <w:szCs w:val="24"/>
              </w:rPr>
              <w:t>Each member of the group implements a compositional component to change the sequence e.g. levels, matching, speed.</w:t>
            </w:r>
          </w:p>
          <w:p w14:paraId="676929AF" w14:textId="74782A6A" w:rsidR="007027B2" w:rsidRPr="00E96B85" w:rsidRDefault="007027B2" w:rsidP="007027B2">
            <w:pPr>
              <w:pStyle w:val="ListParagraph"/>
              <w:numPr>
                <w:ilvl w:val="0"/>
                <w:numId w:val="14"/>
              </w:numPr>
              <w:rPr>
                <w:rFonts w:cstheme="minorHAnsi"/>
                <w:szCs w:val="24"/>
              </w:rPr>
            </w:pPr>
            <w:r w:rsidRPr="00E96B85">
              <w:rPr>
                <w:rFonts w:cstheme="minorHAnsi"/>
                <w:szCs w:val="24"/>
              </w:rPr>
              <w:t>Refine and perform as a group a 6 element sequence.</w:t>
            </w:r>
          </w:p>
          <w:p w14:paraId="2C5D0841" w14:textId="538ADA44" w:rsidR="003D4F70" w:rsidRPr="00182AEB" w:rsidRDefault="003D4F70" w:rsidP="00EF4317">
            <w:pPr>
              <w:rPr>
                <w:rFonts w:ascii="Arial" w:hAnsi="Arial" w:cs="Arial"/>
                <w:sz w:val="24"/>
                <w:szCs w:val="24"/>
              </w:rPr>
            </w:pPr>
          </w:p>
        </w:tc>
      </w:tr>
      <w:tr w:rsidR="00251F36" w:rsidRPr="00002D0F" w14:paraId="2C5D084F" w14:textId="77777777" w:rsidTr="0095446C">
        <w:trPr>
          <w:trHeight w:val="961"/>
        </w:trPr>
        <w:tc>
          <w:tcPr>
            <w:tcW w:w="2223" w:type="dxa"/>
            <w:vAlign w:val="center"/>
          </w:tcPr>
          <w:p w14:paraId="2C5D0848" w14:textId="487116E9" w:rsidR="00251F36" w:rsidRPr="00082CD3" w:rsidRDefault="00251F36" w:rsidP="00251F36">
            <w:pPr>
              <w:jc w:val="center"/>
              <w:rPr>
                <w:rFonts w:ascii="Arial" w:hAnsi="Arial" w:cs="Arial"/>
                <w:b/>
              </w:rPr>
            </w:pPr>
            <w:r w:rsidRPr="00082CD3">
              <w:rPr>
                <w:rFonts w:ascii="Arial" w:hAnsi="Arial" w:cs="Arial"/>
                <w:b/>
              </w:rPr>
              <w:t>PSHE/RSE</w:t>
            </w:r>
          </w:p>
        </w:tc>
        <w:tc>
          <w:tcPr>
            <w:tcW w:w="13507" w:type="dxa"/>
            <w:vAlign w:val="center"/>
          </w:tcPr>
          <w:p w14:paraId="14B2036A" w14:textId="72D891BD" w:rsidR="00251F36" w:rsidRDefault="00251F36" w:rsidP="00E96B85">
            <w:pPr>
              <w:jc w:val="center"/>
              <w:rPr>
                <w:rFonts w:cstheme="minorHAnsi"/>
                <w:b/>
                <w:sz w:val="28"/>
                <w:u w:val="single"/>
              </w:rPr>
            </w:pPr>
            <w:r w:rsidRPr="00E96B85">
              <w:rPr>
                <w:rFonts w:cstheme="minorHAnsi"/>
                <w:b/>
                <w:sz w:val="28"/>
                <w:u w:val="single"/>
              </w:rPr>
              <w:t>Get Up</w:t>
            </w:r>
          </w:p>
          <w:p w14:paraId="795BE197" w14:textId="77777777" w:rsidR="00E96B85" w:rsidRPr="00E96B85" w:rsidRDefault="00E96B85" w:rsidP="00E96B85">
            <w:pPr>
              <w:jc w:val="center"/>
              <w:rPr>
                <w:rFonts w:cstheme="minorHAnsi"/>
                <w:b/>
                <w:sz w:val="28"/>
                <w:u w:val="single"/>
              </w:rPr>
            </w:pPr>
          </w:p>
          <w:p w14:paraId="0C39C50A" w14:textId="77777777" w:rsidR="00251F36" w:rsidRPr="00E96B85" w:rsidRDefault="00251F36" w:rsidP="00003F62">
            <w:pPr>
              <w:pStyle w:val="ListParagraph"/>
              <w:numPr>
                <w:ilvl w:val="0"/>
                <w:numId w:val="6"/>
              </w:numPr>
              <w:rPr>
                <w:rFonts w:cstheme="minorHAnsi"/>
                <w:color w:val="000000"/>
              </w:rPr>
            </w:pPr>
            <w:r w:rsidRPr="00E96B85">
              <w:rPr>
                <w:rFonts w:cstheme="minorHAnsi"/>
                <w:color w:val="000000"/>
              </w:rPr>
              <w:t>We are created individually by God who is Love, designed in His own image and likeness;</w:t>
            </w:r>
          </w:p>
          <w:p w14:paraId="1F48C7B5" w14:textId="77777777" w:rsidR="00251F36" w:rsidRPr="00E96B85" w:rsidRDefault="00251F36" w:rsidP="00003F62">
            <w:pPr>
              <w:pStyle w:val="ListParagraph"/>
              <w:numPr>
                <w:ilvl w:val="0"/>
                <w:numId w:val="6"/>
              </w:numPr>
              <w:rPr>
                <w:rFonts w:cstheme="minorHAnsi"/>
                <w:color w:val="000000"/>
              </w:rPr>
            </w:pPr>
            <w:r w:rsidRPr="00E96B85">
              <w:rPr>
                <w:rFonts w:cstheme="minorHAnsi"/>
                <w:color w:val="000000"/>
              </w:rPr>
              <w:t>God made us with the desire to be loved and to love and ‘to make a difference’: each of us has a specific purpose (vocation);</w:t>
            </w:r>
          </w:p>
          <w:p w14:paraId="462231A3" w14:textId="77777777" w:rsidR="00251F36" w:rsidRPr="00E96B85" w:rsidRDefault="00251F36" w:rsidP="00003F62">
            <w:pPr>
              <w:pStyle w:val="ListParagraph"/>
              <w:numPr>
                <w:ilvl w:val="0"/>
                <w:numId w:val="6"/>
              </w:numPr>
              <w:rPr>
                <w:rFonts w:cstheme="minorHAnsi"/>
                <w:color w:val="000000"/>
              </w:rPr>
            </w:pPr>
            <w:r w:rsidRPr="00E96B85">
              <w:rPr>
                <w:rFonts w:cstheme="minorHAnsi"/>
                <w:color w:val="000000"/>
              </w:rPr>
              <w:t>Every human life is precious from the beginning of life (conception) to natural death;</w:t>
            </w:r>
          </w:p>
          <w:p w14:paraId="28D70D9D" w14:textId="77777777" w:rsidR="00251F36" w:rsidRPr="00E96B85" w:rsidRDefault="00251F36" w:rsidP="00003F62">
            <w:pPr>
              <w:pStyle w:val="ListParagraph"/>
              <w:numPr>
                <w:ilvl w:val="0"/>
                <w:numId w:val="6"/>
              </w:numPr>
              <w:rPr>
                <w:rFonts w:cstheme="minorHAnsi"/>
                <w:color w:val="000000"/>
              </w:rPr>
            </w:pPr>
            <w:r w:rsidRPr="00E96B85">
              <w:rPr>
                <w:rFonts w:cstheme="minorHAnsi"/>
                <w:color w:val="000000"/>
              </w:rPr>
              <w:t>Personal and communal prayer and worship are necessary ways of growing in our relationship with God;</w:t>
            </w:r>
          </w:p>
          <w:p w14:paraId="5D31F9E1" w14:textId="77777777" w:rsidR="00251F36" w:rsidRPr="00E96B85" w:rsidRDefault="00251F36" w:rsidP="00003F62">
            <w:pPr>
              <w:pStyle w:val="ListParagraph"/>
              <w:numPr>
                <w:ilvl w:val="0"/>
                <w:numId w:val="6"/>
              </w:numPr>
              <w:rPr>
                <w:rFonts w:cstheme="minorHAnsi"/>
                <w:color w:val="000000"/>
              </w:rPr>
            </w:pPr>
            <w:r w:rsidRPr="00E96B85">
              <w:rPr>
                <w:rFonts w:cstheme="minorHAnsi"/>
                <w:color w:val="000000"/>
              </w:rPr>
              <w:t>In Baptism God makes us His adopted children and ‘receivers’ of His love; by receiving the Sacrament of Reconciliation, we develop good habits (grow in human virtue);</w:t>
            </w:r>
          </w:p>
          <w:p w14:paraId="614C0F44" w14:textId="77777777" w:rsidR="00251F36" w:rsidRPr="00E96B85" w:rsidRDefault="00251F36" w:rsidP="00003F62">
            <w:pPr>
              <w:pStyle w:val="ListParagraph"/>
              <w:numPr>
                <w:ilvl w:val="0"/>
                <w:numId w:val="6"/>
              </w:numPr>
              <w:rPr>
                <w:rFonts w:cstheme="minorHAnsi"/>
                <w:color w:val="000000"/>
              </w:rPr>
            </w:pPr>
            <w:r w:rsidRPr="00E96B85">
              <w:rPr>
                <w:rFonts w:cstheme="minorHAnsi"/>
                <w:color w:val="000000"/>
              </w:rPr>
              <w:t>It is important to make a nightly examination of conscience.</w:t>
            </w:r>
          </w:p>
          <w:p w14:paraId="053A2C08" w14:textId="6B27ED2A" w:rsidR="00251F36" w:rsidRDefault="00251F36" w:rsidP="00251F36">
            <w:pPr>
              <w:rPr>
                <w:rFonts w:ascii="Arial" w:hAnsi="Arial" w:cs="Arial"/>
                <w:color w:val="000000"/>
                <w:lang w:val="en-GB"/>
              </w:rPr>
            </w:pPr>
          </w:p>
          <w:p w14:paraId="3DF29E70" w14:textId="61CB70B3" w:rsidR="00251F36" w:rsidRPr="00E96B85" w:rsidRDefault="00251F36" w:rsidP="00E96B85">
            <w:pPr>
              <w:jc w:val="center"/>
              <w:rPr>
                <w:rFonts w:cstheme="minorHAnsi"/>
                <w:b/>
                <w:sz w:val="28"/>
                <w:u w:val="single"/>
              </w:rPr>
            </w:pPr>
            <w:r w:rsidRPr="00E96B85">
              <w:rPr>
                <w:rFonts w:cstheme="minorHAnsi"/>
                <w:b/>
                <w:sz w:val="28"/>
                <w:u w:val="single"/>
              </w:rPr>
              <w:t>The Sacraments</w:t>
            </w:r>
          </w:p>
          <w:p w14:paraId="54AF7BA9" w14:textId="77777777" w:rsidR="00E96B85" w:rsidRPr="00E96B85" w:rsidRDefault="00E96B85" w:rsidP="00E96B85">
            <w:pPr>
              <w:jc w:val="center"/>
              <w:rPr>
                <w:rFonts w:ascii="Arial" w:hAnsi="Arial" w:cs="Arial"/>
                <w:b/>
                <w:sz w:val="24"/>
                <w:u w:val="single"/>
              </w:rPr>
            </w:pPr>
          </w:p>
          <w:p w14:paraId="1FB4F665" w14:textId="77777777" w:rsidR="00251F36" w:rsidRPr="00E96B85" w:rsidRDefault="00251F36" w:rsidP="00003F62">
            <w:pPr>
              <w:pStyle w:val="ListParagraph"/>
              <w:numPr>
                <w:ilvl w:val="0"/>
                <w:numId w:val="7"/>
              </w:numPr>
              <w:rPr>
                <w:rFonts w:cstheme="minorHAnsi"/>
                <w:color w:val="000000"/>
              </w:rPr>
            </w:pPr>
            <w:r w:rsidRPr="00E96B85">
              <w:rPr>
                <w:rFonts w:cstheme="minorHAnsi"/>
                <w:color w:val="000000"/>
              </w:rPr>
              <w:t>That in Baptism God makes us His adopted children and ‘receivers’ of His love.</w:t>
            </w:r>
          </w:p>
          <w:p w14:paraId="7C5D5402" w14:textId="77777777" w:rsidR="00251F36" w:rsidRPr="00E96B85" w:rsidRDefault="00251F36" w:rsidP="00003F62">
            <w:pPr>
              <w:pStyle w:val="ListParagraph"/>
              <w:numPr>
                <w:ilvl w:val="0"/>
                <w:numId w:val="7"/>
              </w:numPr>
              <w:rPr>
                <w:rFonts w:cstheme="minorHAnsi"/>
                <w:color w:val="000000"/>
              </w:rPr>
            </w:pPr>
            <w:r w:rsidRPr="00E96B85">
              <w:rPr>
                <w:rFonts w:cstheme="minorHAnsi"/>
                <w:color w:val="000000"/>
              </w:rPr>
              <w:t>That by regularly receiving the Sacrament of Reconciliation, we grow in good deeds (human virtue).</w:t>
            </w:r>
          </w:p>
          <w:p w14:paraId="23B7D1E6" w14:textId="0D09E929" w:rsidR="00251F36" w:rsidRDefault="00251F36" w:rsidP="00251F36">
            <w:pPr>
              <w:rPr>
                <w:rFonts w:ascii="Arial" w:hAnsi="Arial" w:cs="Arial"/>
                <w:color w:val="000000"/>
                <w:lang w:val="en-GB"/>
              </w:rPr>
            </w:pPr>
          </w:p>
          <w:p w14:paraId="504291D3" w14:textId="77777777" w:rsidR="00E96B85" w:rsidRPr="00251F36" w:rsidRDefault="00E96B85" w:rsidP="00251F36">
            <w:pPr>
              <w:rPr>
                <w:rFonts w:ascii="Arial" w:hAnsi="Arial" w:cs="Arial"/>
                <w:color w:val="000000"/>
                <w:lang w:val="en-GB"/>
              </w:rPr>
            </w:pPr>
          </w:p>
          <w:p w14:paraId="236CD055" w14:textId="77777777" w:rsidR="00251F36" w:rsidRPr="00E96B85" w:rsidRDefault="00251F36" w:rsidP="00E96B85">
            <w:pPr>
              <w:jc w:val="center"/>
              <w:rPr>
                <w:rFonts w:cstheme="minorHAnsi"/>
                <w:b/>
                <w:sz w:val="28"/>
                <w:u w:val="single"/>
              </w:rPr>
            </w:pPr>
            <w:r w:rsidRPr="00E96B85">
              <w:rPr>
                <w:rFonts w:cstheme="minorHAnsi"/>
                <w:b/>
                <w:sz w:val="28"/>
                <w:u w:val="single"/>
              </w:rPr>
              <w:t>We don’t have to be the same</w:t>
            </w:r>
          </w:p>
          <w:p w14:paraId="20810D3F" w14:textId="77777777" w:rsidR="00251F36" w:rsidRPr="00E96B85" w:rsidRDefault="00251F36" w:rsidP="00003F62">
            <w:pPr>
              <w:pStyle w:val="ListParagraph"/>
              <w:numPr>
                <w:ilvl w:val="0"/>
                <w:numId w:val="5"/>
              </w:numPr>
              <w:rPr>
                <w:rFonts w:cstheme="minorHAnsi"/>
                <w:color w:val="000000"/>
              </w:rPr>
            </w:pPr>
            <w:r w:rsidRPr="00E96B85">
              <w:rPr>
                <w:rFonts w:cstheme="minorHAnsi"/>
                <w:color w:val="000000"/>
              </w:rPr>
              <w:t>Similarities and differences between people arise as they grow and make choices, and that by living and working together (‘teamwork’) we create community;</w:t>
            </w:r>
          </w:p>
          <w:p w14:paraId="11E5DE7D" w14:textId="77777777" w:rsidR="00251F36" w:rsidRPr="00E96B85" w:rsidRDefault="00251F36" w:rsidP="00003F62">
            <w:pPr>
              <w:pStyle w:val="ListParagraph"/>
              <w:numPr>
                <w:ilvl w:val="0"/>
                <w:numId w:val="5"/>
              </w:numPr>
              <w:rPr>
                <w:rFonts w:cstheme="minorHAnsi"/>
                <w:color w:val="000000"/>
              </w:rPr>
            </w:pPr>
            <w:r w:rsidRPr="00E96B85">
              <w:rPr>
                <w:rFonts w:cstheme="minorHAnsi"/>
                <w:color w:val="000000"/>
              </w:rPr>
              <w:t>Self-confidence arises from being loved by God (not status, etc).</w:t>
            </w:r>
          </w:p>
          <w:p w14:paraId="3A952885" w14:textId="5DFC37B9" w:rsidR="00251F36" w:rsidRPr="00E96B85" w:rsidRDefault="00251F36" w:rsidP="00003F62">
            <w:pPr>
              <w:pStyle w:val="ListParagraph"/>
              <w:numPr>
                <w:ilvl w:val="0"/>
                <w:numId w:val="5"/>
              </w:numPr>
              <w:rPr>
                <w:rFonts w:cstheme="minorHAnsi"/>
                <w:color w:val="000000"/>
              </w:rPr>
            </w:pPr>
            <w:r w:rsidRPr="00E96B85">
              <w:rPr>
                <w:rFonts w:cstheme="minorHAnsi"/>
                <w:color w:val="000000"/>
              </w:rPr>
              <w:t xml:space="preserve">The importance of self-respect and how this links to their own happiness. </w:t>
            </w:r>
          </w:p>
          <w:p w14:paraId="07403842" w14:textId="77777777" w:rsidR="00251F36" w:rsidRPr="00E96B85" w:rsidRDefault="00251F36" w:rsidP="00003F62">
            <w:pPr>
              <w:pStyle w:val="ListParagraph"/>
              <w:numPr>
                <w:ilvl w:val="0"/>
                <w:numId w:val="5"/>
              </w:numPr>
              <w:rPr>
                <w:rFonts w:cstheme="minorHAnsi"/>
                <w:color w:val="000000"/>
              </w:rPr>
            </w:pPr>
            <w:r w:rsidRPr="00E96B85">
              <w:rPr>
                <w:rFonts w:cstheme="minorHAnsi"/>
                <w:color w:val="000000"/>
              </w:rPr>
              <w:t xml:space="preserve">The importance of respecting others, even when they are very different from them (for example, physically, in character, personality or backgrounds), or make different choices or have different preferences or beliefs. </w:t>
            </w:r>
          </w:p>
          <w:p w14:paraId="45BAE975" w14:textId="77777777" w:rsidR="00251F36" w:rsidRPr="00E96B85" w:rsidRDefault="00251F36" w:rsidP="00003F62">
            <w:pPr>
              <w:pStyle w:val="ListParagraph"/>
              <w:numPr>
                <w:ilvl w:val="0"/>
                <w:numId w:val="5"/>
              </w:numPr>
              <w:rPr>
                <w:rFonts w:cstheme="minorHAnsi"/>
                <w:color w:val="000000"/>
              </w:rPr>
            </w:pPr>
            <w:r w:rsidRPr="00E96B85">
              <w:rPr>
                <w:rFonts w:cstheme="minorHAnsi"/>
                <w:color w:val="000000"/>
              </w:rPr>
              <w:t xml:space="preserve">That in school and in wider society they can expect to be treated with respect by others, and that in turn they should show due respect to others, including those in positions of authority. </w:t>
            </w:r>
          </w:p>
          <w:p w14:paraId="2FF2A5E0" w14:textId="77777777" w:rsidR="00251F36" w:rsidRPr="00251F36" w:rsidRDefault="00251F36" w:rsidP="00251F36">
            <w:pPr>
              <w:rPr>
                <w:rFonts w:ascii="Arial" w:hAnsi="Arial" w:cs="Arial"/>
                <w:color w:val="000000"/>
                <w:lang w:val="en-GB"/>
              </w:rPr>
            </w:pPr>
          </w:p>
          <w:p w14:paraId="07288EA3" w14:textId="77777777" w:rsidR="00E96B85" w:rsidRDefault="00E96B85" w:rsidP="00E96B85">
            <w:pPr>
              <w:jc w:val="center"/>
              <w:rPr>
                <w:rFonts w:cstheme="minorHAnsi"/>
                <w:b/>
                <w:sz w:val="28"/>
                <w:u w:val="single"/>
              </w:rPr>
            </w:pPr>
          </w:p>
          <w:p w14:paraId="2E9B1129" w14:textId="702644C1" w:rsidR="00251F36" w:rsidRDefault="00251F36" w:rsidP="00E96B85">
            <w:pPr>
              <w:jc w:val="center"/>
              <w:rPr>
                <w:rFonts w:cstheme="minorHAnsi"/>
                <w:b/>
                <w:sz w:val="28"/>
                <w:u w:val="single"/>
              </w:rPr>
            </w:pPr>
            <w:r w:rsidRPr="00E96B85">
              <w:rPr>
                <w:rFonts w:cstheme="minorHAnsi"/>
                <w:b/>
                <w:sz w:val="28"/>
                <w:u w:val="single"/>
              </w:rPr>
              <w:t>Respecting Our Bodies</w:t>
            </w:r>
          </w:p>
          <w:p w14:paraId="1A5CAB59" w14:textId="77777777" w:rsidR="00E96B85" w:rsidRPr="00E96B85" w:rsidRDefault="00E96B85" w:rsidP="00E96B85">
            <w:pPr>
              <w:jc w:val="center"/>
              <w:rPr>
                <w:rFonts w:cstheme="minorHAnsi"/>
                <w:b/>
                <w:sz w:val="28"/>
                <w:u w:val="single"/>
              </w:rPr>
            </w:pPr>
          </w:p>
          <w:p w14:paraId="0DEE1BB4" w14:textId="0AD24AE9" w:rsidR="00251F36" w:rsidRPr="00E96B85" w:rsidRDefault="00251F36" w:rsidP="00003F62">
            <w:pPr>
              <w:pStyle w:val="ListParagraph"/>
              <w:numPr>
                <w:ilvl w:val="0"/>
                <w:numId w:val="4"/>
              </w:numPr>
              <w:rPr>
                <w:rFonts w:cstheme="minorHAnsi"/>
                <w:color w:val="000000"/>
              </w:rPr>
            </w:pPr>
            <w:r w:rsidRPr="00E96B85">
              <w:rPr>
                <w:rFonts w:cstheme="minorHAnsi"/>
                <w:color w:val="000000"/>
              </w:rPr>
              <w:t>About the need to respect and look after their bodies as a gift from God through what they wear, what they eat and what they physically do.</w:t>
            </w:r>
          </w:p>
          <w:p w14:paraId="02A978A6" w14:textId="40907987" w:rsidR="00251F36" w:rsidRPr="00E96B85" w:rsidRDefault="00251F36" w:rsidP="00003F62">
            <w:pPr>
              <w:pStyle w:val="ListParagraph"/>
              <w:numPr>
                <w:ilvl w:val="0"/>
                <w:numId w:val="4"/>
              </w:numPr>
              <w:rPr>
                <w:rFonts w:cstheme="minorHAnsi"/>
                <w:color w:val="000000"/>
              </w:rPr>
            </w:pPr>
            <w:r w:rsidRPr="00E96B85">
              <w:rPr>
                <w:rFonts w:cstheme="minorHAnsi"/>
                <w:color w:val="000000"/>
              </w:rPr>
              <w:t xml:space="preserve">That each person’s body belongs to them, and the differences between appropriate and inappropriate or unsafe physical, and other, contact. </w:t>
            </w:r>
          </w:p>
          <w:p w14:paraId="3A862AE2" w14:textId="77777777" w:rsidR="00251F36" w:rsidRPr="00E96B85" w:rsidRDefault="00251F36" w:rsidP="00003F62">
            <w:pPr>
              <w:pStyle w:val="ListParagraph"/>
              <w:numPr>
                <w:ilvl w:val="0"/>
                <w:numId w:val="4"/>
              </w:numPr>
              <w:rPr>
                <w:rFonts w:cstheme="minorHAnsi"/>
                <w:color w:val="000000"/>
              </w:rPr>
            </w:pPr>
            <w:r w:rsidRPr="00E96B85">
              <w:rPr>
                <w:rFonts w:cstheme="minorHAnsi"/>
                <w:color w:val="000000"/>
              </w:rPr>
              <w:t xml:space="preserve">The importance of sufficient good quality sleep for good health and that a lack of sleep can affect weight, mood and ability to learn. </w:t>
            </w:r>
          </w:p>
          <w:p w14:paraId="4827EAE2" w14:textId="77777777" w:rsidR="00251F36" w:rsidRPr="00E96B85" w:rsidRDefault="00251F36" w:rsidP="00003F62">
            <w:pPr>
              <w:pStyle w:val="ListParagraph"/>
              <w:numPr>
                <w:ilvl w:val="0"/>
                <w:numId w:val="4"/>
              </w:numPr>
              <w:rPr>
                <w:rFonts w:cstheme="minorHAnsi"/>
                <w:color w:val="000000"/>
              </w:rPr>
            </w:pPr>
            <w:r w:rsidRPr="00E96B85">
              <w:rPr>
                <w:rFonts w:cstheme="minorHAnsi"/>
                <w:color w:val="000000"/>
              </w:rPr>
              <w:t xml:space="preserve">About safe and unsafe exposure to the sun, and how to reduce the risk of sun damage, including skin cancer. </w:t>
            </w:r>
          </w:p>
          <w:p w14:paraId="3E6AB538" w14:textId="77777777" w:rsidR="00251F36" w:rsidRPr="00E96B85" w:rsidRDefault="00251F36" w:rsidP="00003F62">
            <w:pPr>
              <w:pStyle w:val="ListParagraph"/>
              <w:numPr>
                <w:ilvl w:val="0"/>
                <w:numId w:val="4"/>
              </w:numPr>
              <w:rPr>
                <w:rFonts w:cstheme="minorHAnsi"/>
                <w:color w:val="000000"/>
              </w:rPr>
            </w:pPr>
            <w:r w:rsidRPr="00E96B85">
              <w:rPr>
                <w:rFonts w:cstheme="minorHAnsi"/>
                <w:color w:val="000000"/>
              </w:rPr>
              <w:t xml:space="preserve">About dental health and the benefits of good oral hygiene and dental flossing, including regular check-ups at the dentist. </w:t>
            </w:r>
          </w:p>
          <w:p w14:paraId="1EB70C5F" w14:textId="77777777" w:rsidR="00251F36" w:rsidRPr="00E96B85" w:rsidRDefault="00251F36" w:rsidP="00003F62">
            <w:pPr>
              <w:pStyle w:val="ListParagraph"/>
              <w:numPr>
                <w:ilvl w:val="0"/>
                <w:numId w:val="4"/>
              </w:numPr>
              <w:rPr>
                <w:rFonts w:cstheme="minorHAnsi"/>
                <w:color w:val="000000"/>
              </w:rPr>
            </w:pPr>
            <w:r w:rsidRPr="00E96B85">
              <w:rPr>
                <w:rFonts w:cstheme="minorHAnsi"/>
                <w:color w:val="000000"/>
              </w:rPr>
              <w:t xml:space="preserve">The characteristics of a poor diet and risks associated with unhealthy eating (including, for example, obesity and tooth decay) and other behaviours (e.g. the impact of alcohol on diet or health). </w:t>
            </w:r>
          </w:p>
          <w:p w14:paraId="6F6268FB" w14:textId="77777777" w:rsidR="00251F36" w:rsidRPr="00E96B85" w:rsidRDefault="00251F36" w:rsidP="00003F62">
            <w:pPr>
              <w:pStyle w:val="ListParagraph"/>
              <w:numPr>
                <w:ilvl w:val="0"/>
                <w:numId w:val="4"/>
              </w:numPr>
              <w:rPr>
                <w:rFonts w:cstheme="minorHAnsi"/>
                <w:color w:val="000000"/>
              </w:rPr>
            </w:pPr>
            <w:r w:rsidRPr="00E96B85">
              <w:rPr>
                <w:rFonts w:cstheme="minorHAnsi"/>
                <w:color w:val="000000"/>
              </w:rPr>
              <w:t xml:space="preserve">What constitutes a healthy diet (including understanding calories and other nutritional content). </w:t>
            </w:r>
          </w:p>
          <w:p w14:paraId="2D626889" w14:textId="77777777" w:rsidR="00251F36" w:rsidRPr="00E96B85" w:rsidRDefault="00251F36" w:rsidP="00003F62">
            <w:pPr>
              <w:pStyle w:val="ListParagraph"/>
              <w:numPr>
                <w:ilvl w:val="0"/>
                <w:numId w:val="4"/>
              </w:numPr>
              <w:rPr>
                <w:rFonts w:cstheme="minorHAnsi"/>
                <w:color w:val="000000"/>
              </w:rPr>
            </w:pPr>
            <w:r w:rsidRPr="00E96B85">
              <w:rPr>
                <w:rFonts w:cstheme="minorHAnsi"/>
                <w:color w:val="000000"/>
              </w:rPr>
              <w:t xml:space="preserve">The principles of planning and preparing a range of healthy meals. </w:t>
            </w:r>
          </w:p>
          <w:p w14:paraId="33511348" w14:textId="77777777" w:rsidR="00251F36" w:rsidRPr="00E96B85" w:rsidRDefault="00251F36" w:rsidP="00003F62">
            <w:pPr>
              <w:pStyle w:val="ListParagraph"/>
              <w:numPr>
                <w:ilvl w:val="0"/>
                <w:numId w:val="4"/>
              </w:numPr>
              <w:rPr>
                <w:rFonts w:cstheme="minorHAnsi"/>
                <w:color w:val="000000"/>
              </w:rPr>
            </w:pPr>
            <w:r w:rsidRPr="00E96B85">
              <w:rPr>
                <w:rFonts w:cstheme="minorHAnsi"/>
                <w:color w:val="000000"/>
              </w:rPr>
              <w:t xml:space="preserve">The characteristics and mental and physical benefits of an active lifestyle. </w:t>
            </w:r>
          </w:p>
          <w:p w14:paraId="485D7DE2" w14:textId="77777777" w:rsidR="00251F36" w:rsidRPr="00E96B85" w:rsidRDefault="00251F36" w:rsidP="00003F62">
            <w:pPr>
              <w:pStyle w:val="ListParagraph"/>
              <w:numPr>
                <w:ilvl w:val="0"/>
                <w:numId w:val="4"/>
              </w:numPr>
              <w:rPr>
                <w:rFonts w:cstheme="minorHAnsi"/>
                <w:color w:val="000000"/>
              </w:rPr>
            </w:pPr>
            <w:r w:rsidRPr="00E96B85">
              <w:rPr>
                <w:rFonts w:cstheme="minorHAnsi"/>
                <w:color w:val="000000"/>
              </w:rPr>
              <w:t xml:space="preserve">The importance of building regular exercise into daily and weekly routines and how to achieve this; for example walking or cycling to school, a daily active mile or other forms of regular, vigorous exercise. </w:t>
            </w:r>
          </w:p>
          <w:p w14:paraId="45B320F1" w14:textId="77777777" w:rsidR="00251F36" w:rsidRPr="00E96B85" w:rsidRDefault="00251F36" w:rsidP="00003F62">
            <w:pPr>
              <w:pStyle w:val="ListParagraph"/>
              <w:numPr>
                <w:ilvl w:val="0"/>
                <w:numId w:val="4"/>
              </w:numPr>
              <w:rPr>
                <w:rFonts w:cstheme="minorHAnsi"/>
                <w:color w:val="000000"/>
              </w:rPr>
            </w:pPr>
            <w:r w:rsidRPr="00E96B85">
              <w:rPr>
                <w:rFonts w:cstheme="minorHAnsi"/>
                <w:color w:val="000000"/>
              </w:rPr>
              <w:t xml:space="preserve">The risks associated with an inactive lifestyle (including obesity). </w:t>
            </w:r>
          </w:p>
          <w:p w14:paraId="04038F3A" w14:textId="77777777" w:rsidR="00251F36" w:rsidRPr="00E96B85" w:rsidRDefault="00251F36" w:rsidP="00003F62">
            <w:pPr>
              <w:pStyle w:val="ListParagraph"/>
              <w:numPr>
                <w:ilvl w:val="0"/>
                <w:numId w:val="4"/>
              </w:numPr>
              <w:rPr>
                <w:rFonts w:cstheme="minorHAnsi"/>
                <w:color w:val="000000"/>
              </w:rPr>
            </w:pPr>
            <w:r w:rsidRPr="00E96B85">
              <w:rPr>
                <w:rFonts w:cstheme="minorHAnsi"/>
                <w:color w:val="000000"/>
              </w:rPr>
              <w:t xml:space="preserve">How and when to seek support including which adults to speak to in school if they are worried about their health. </w:t>
            </w:r>
          </w:p>
          <w:p w14:paraId="179A5719" w14:textId="77777777" w:rsidR="00251F36" w:rsidRPr="00E96B85" w:rsidRDefault="00251F36" w:rsidP="00003F62">
            <w:pPr>
              <w:pStyle w:val="ListParagraph"/>
              <w:numPr>
                <w:ilvl w:val="0"/>
                <w:numId w:val="4"/>
              </w:numPr>
              <w:rPr>
                <w:rFonts w:cstheme="minorHAnsi"/>
                <w:color w:val="000000"/>
              </w:rPr>
            </w:pPr>
            <w:r w:rsidRPr="00E96B85">
              <w:rPr>
                <w:rFonts w:cstheme="minorHAnsi"/>
                <w:color w:val="000000"/>
              </w:rPr>
              <w:t xml:space="preserve">About the benefits of rationing time spent online, the risks of excessive time spent on electronic devices and the impact of positive and negative content online on their own and others’ mental and physical wellbeing. </w:t>
            </w:r>
          </w:p>
          <w:p w14:paraId="01930252" w14:textId="05F6390B" w:rsidR="00251F36" w:rsidRDefault="00251F36" w:rsidP="00251F36">
            <w:pPr>
              <w:rPr>
                <w:rFonts w:ascii="Arial" w:hAnsi="Arial" w:cs="Arial"/>
                <w:color w:val="000000"/>
                <w:lang w:val="en-GB"/>
              </w:rPr>
            </w:pPr>
          </w:p>
          <w:p w14:paraId="51F70661" w14:textId="77777777" w:rsidR="00E96B85" w:rsidRPr="00251F36" w:rsidRDefault="00E96B85" w:rsidP="00251F36">
            <w:pPr>
              <w:rPr>
                <w:rFonts w:ascii="Arial" w:hAnsi="Arial" w:cs="Arial"/>
                <w:color w:val="000000"/>
                <w:lang w:val="en-GB"/>
              </w:rPr>
            </w:pPr>
          </w:p>
          <w:p w14:paraId="170C284F" w14:textId="0CBC9799" w:rsidR="00251F36" w:rsidRDefault="00251F36" w:rsidP="00E96B85">
            <w:pPr>
              <w:jc w:val="center"/>
              <w:rPr>
                <w:rFonts w:cstheme="minorHAnsi"/>
                <w:b/>
                <w:sz w:val="28"/>
                <w:u w:val="single"/>
              </w:rPr>
            </w:pPr>
            <w:r w:rsidRPr="00E96B85">
              <w:rPr>
                <w:rFonts w:cstheme="minorHAnsi"/>
                <w:b/>
                <w:sz w:val="28"/>
                <w:u w:val="single"/>
              </w:rPr>
              <w:t>What is puberty? (Y4 only)</w:t>
            </w:r>
          </w:p>
          <w:p w14:paraId="3A1092B0" w14:textId="77777777" w:rsidR="00E96B85" w:rsidRPr="00E96B85" w:rsidRDefault="00E96B85" w:rsidP="00E96B85">
            <w:pPr>
              <w:jc w:val="center"/>
              <w:rPr>
                <w:rFonts w:cstheme="minorHAnsi"/>
                <w:b/>
                <w:sz w:val="28"/>
                <w:u w:val="single"/>
              </w:rPr>
            </w:pPr>
          </w:p>
          <w:p w14:paraId="48732A74" w14:textId="77777777" w:rsidR="00251F36" w:rsidRPr="00E96B85" w:rsidRDefault="00251F36" w:rsidP="00003F62">
            <w:pPr>
              <w:pStyle w:val="ListParagraph"/>
              <w:numPr>
                <w:ilvl w:val="0"/>
                <w:numId w:val="3"/>
              </w:numPr>
              <w:rPr>
                <w:rFonts w:cstheme="minorHAnsi"/>
                <w:color w:val="000000"/>
              </w:rPr>
            </w:pPr>
            <w:r w:rsidRPr="00E96B85">
              <w:rPr>
                <w:rFonts w:cstheme="minorHAnsi"/>
                <w:color w:val="000000"/>
              </w:rPr>
              <w:t>Learn what the term puberty means;</w:t>
            </w:r>
          </w:p>
          <w:p w14:paraId="0530701F" w14:textId="77777777" w:rsidR="00251F36" w:rsidRPr="00E96B85" w:rsidRDefault="00251F36" w:rsidP="00003F62">
            <w:pPr>
              <w:pStyle w:val="ListParagraph"/>
              <w:numPr>
                <w:ilvl w:val="0"/>
                <w:numId w:val="3"/>
              </w:numPr>
              <w:rPr>
                <w:rFonts w:cstheme="minorHAnsi"/>
                <w:color w:val="000000"/>
              </w:rPr>
            </w:pPr>
            <w:r w:rsidRPr="00E96B85">
              <w:rPr>
                <w:rFonts w:cstheme="minorHAnsi"/>
                <w:color w:val="000000"/>
              </w:rPr>
              <w:t>Learn when they can expect puberty to take place;</w:t>
            </w:r>
          </w:p>
          <w:p w14:paraId="6A4C402C" w14:textId="3A4A41A5" w:rsidR="00251F36" w:rsidRPr="00E96B85" w:rsidRDefault="00251F36" w:rsidP="00003F62">
            <w:pPr>
              <w:pStyle w:val="ListParagraph"/>
              <w:numPr>
                <w:ilvl w:val="0"/>
                <w:numId w:val="3"/>
              </w:numPr>
              <w:rPr>
                <w:rFonts w:cstheme="minorHAnsi"/>
                <w:color w:val="000000"/>
              </w:rPr>
            </w:pPr>
            <w:r w:rsidRPr="00E96B85">
              <w:rPr>
                <w:rFonts w:cstheme="minorHAnsi"/>
                <w:color w:val="000000"/>
              </w:rPr>
              <w:t>Understand that puberty is part of God’s plan for our bodies.</w:t>
            </w:r>
          </w:p>
          <w:p w14:paraId="0A46D3FF" w14:textId="77777777" w:rsidR="00251F36" w:rsidRPr="00E96B85" w:rsidRDefault="00251F36" w:rsidP="00003F62">
            <w:pPr>
              <w:pStyle w:val="ListParagraph"/>
              <w:numPr>
                <w:ilvl w:val="0"/>
                <w:numId w:val="3"/>
              </w:numPr>
              <w:rPr>
                <w:rFonts w:cstheme="minorHAnsi"/>
                <w:color w:val="000000"/>
              </w:rPr>
            </w:pPr>
            <w:r w:rsidRPr="00E96B85">
              <w:rPr>
                <w:rFonts w:cstheme="minorHAnsi"/>
                <w:color w:val="000000"/>
              </w:rPr>
              <w:t xml:space="preserve">Key facts about puberty and the changing adolescent body, particularly from age 9 through to age 11, including physical and emotional changes. </w:t>
            </w:r>
          </w:p>
          <w:p w14:paraId="5A3F825A" w14:textId="77777777" w:rsidR="00251F36" w:rsidRPr="00E96B85" w:rsidRDefault="00251F36" w:rsidP="00003F62">
            <w:pPr>
              <w:pStyle w:val="ListParagraph"/>
              <w:numPr>
                <w:ilvl w:val="0"/>
                <w:numId w:val="3"/>
              </w:numPr>
              <w:rPr>
                <w:rFonts w:cstheme="minorHAnsi"/>
                <w:color w:val="000000"/>
              </w:rPr>
            </w:pPr>
            <w:r w:rsidRPr="00E96B85">
              <w:rPr>
                <w:rFonts w:cstheme="minorHAnsi"/>
                <w:color w:val="000000"/>
              </w:rPr>
              <w:t xml:space="preserve">About menstrual wellbeing including the key facts about the menstrual cycle. </w:t>
            </w:r>
          </w:p>
          <w:p w14:paraId="4DC523AB" w14:textId="7A848210" w:rsidR="00251F36" w:rsidRDefault="00251F36" w:rsidP="00251F36">
            <w:pPr>
              <w:rPr>
                <w:rFonts w:ascii="Arial" w:hAnsi="Arial" w:cs="Arial"/>
                <w:color w:val="000000"/>
                <w:lang w:val="en-GB"/>
              </w:rPr>
            </w:pPr>
          </w:p>
          <w:p w14:paraId="487E8770" w14:textId="77777777" w:rsidR="00E96B85" w:rsidRPr="00251F36" w:rsidRDefault="00E96B85" w:rsidP="00251F36">
            <w:pPr>
              <w:rPr>
                <w:rFonts w:ascii="Arial" w:hAnsi="Arial" w:cs="Arial"/>
                <w:color w:val="000000"/>
                <w:lang w:val="en-GB"/>
              </w:rPr>
            </w:pPr>
          </w:p>
          <w:p w14:paraId="517890AF" w14:textId="5F205C55" w:rsidR="00251F36" w:rsidRDefault="00251F36" w:rsidP="00E96B85">
            <w:pPr>
              <w:jc w:val="center"/>
              <w:rPr>
                <w:rFonts w:cstheme="minorHAnsi"/>
                <w:b/>
                <w:sz w:val="28"/>
                <w:u w:val="single"/>
              </w:rPr>
            </w:pPr>
            <w:r w:rsidRPr="00E96B85">
              <w:rPr>
                <w:rFonts w:cstheme="minorHAnsi"/>
                <w:b/>
                <w:sz w:val="28"/>
                <w:u w:val="single"/>
              </w:rPr>
              <w:t>Changing Bodies (Y4 only)</w:t>
            </w:r>
          </w:p>
          <w:p w14:paraId="77831333" w14:textId="77777777" w:rsidR="00E96B85" w:rsidRPr="00E96B85" w:rsidRDefault="00E96B85" w:rsidP="00E96B85">
            <w:pPr>
              <w:jc w:val="center"/>
              <w:rPr>
                <w:rFonts w:cstheme="minorHAnsi"/>
                <w:b/>
                <w:sz w:val="28"/>
                <w:u w:val="single"/>
              </w:rPr>
            </w:pPr>
          </w:p>
          <w:p w14:paraId="1953692F" w14:textId="77777777" w:rsidR="00251F36" w:rsidRPr="00E96B85" w:rsidRDefault="00251F36" w:rsidP="00003F62">
            <w:pPr>
              <w:pStyle w:val="ListParagraph"/>
              <w:numPr>
                <w:ilvl w:val="0"/>
                <w:numId w:val="2"/>
              </w:numPr>
              <w:rPr>
                <w:rFonts w:cstheme="minorHAnsi"/>
                <w:color w:val="000000"/>
              </w:rPr>
            </w:pPr>
            <w:r w:rsidRPr="00E96B85">
              <w:rPr>
                <w:rFonts w:cstheme="minorHAnsi"/>
                <w:color w:val="000000"/>
              </w:rPr>
              <w:t>Learn correct naming of genitalia;</w:t>
            </w:r>
          </w:p>
          <w:p w14:paraId="2FF70139" w14:textId="77777777" w:rsidR="00251F36" w:rsidRPr="00E96B85" w:rsidRDefault="00251F36" w:rsidP="00003F62">
            <w:pPr>
              <w:pStyle w:val="ListParagraph"/>
              <w:numPr>
                <w:ilvl w:val="0"/>
                <w:numId w:val="2"/>
              </w:numPr>
              <w:rPr>
                <w:rFonts w:cstheme="minorHAnsi"/>
                <w:color w:val="000000"/>
              </w:rPr>
            </w:pPr>
            <w:r w:rsidRPr="00E96B85">
              <w:rPr>
                <w:rFonts w:cstheme="minorHAnsi"/>
                <w:color w:val="000000"/>
              </w:rPr>
              <w:t>Learn what changes will happen to boys during puberty;</w:t>
            </w:r>
          </w:p>
          <w:p w14:paraId="31F6B6AF" w14:textId="77777777" w:rsidR="00251F36" w:rsidRPr="00E96B85" w:rsidRDefault="00251F36" w:rsidP="00003F62">
            <w:pPr>
              <w:pStyle w:val="ListParagraph"/>
              <w:numPr>
                <w:ilvl w:val="0"/>
                <w:numId w:val="2"/>
              </w:numPr>
              <w:rPr>
                <w:rFonts w:cstheme="minorHAnsi"/>
                <w:color w:val="000000"/>
              </w:rPr>
            </w:pPr>
            <w:r w:rsidRPr="00E96B85">
              <w:rPr>
                <w:rFonts w:cstheme="minorHAnsi"/>
                <w:color w:val="000000"/>
              </w:rPr>
              <w:t>Learn what changes will happen to girls during puberty.</w:t>
            </w:r>
          </w:p>
          <w:p w14:paraId="6B08E5A6" w14:textId="77777777" w:rsidR="00251F36" w:rsidRPr="00E96B85" w:rsidRDefault="00251F36" w:rsidP="00003F62">
            <w:pPr>
              <w:pStyle w:val="ListParagraph"/>
              <w:numPr>
                <w:ilvl w:val="0"/>
                <w:numId w:val="2"/>
              </w:numPr>
              <w:rPr>
                <w:rFonts w:cstheme="minorHAnsi"/>
                <w:color w:val="000000"/>
              </w:rPr>
            </w:pPr>
            <w:r w:rsidRPr="00E96B85">
              <w:rPr>
                <w:rFonts w:cstheme="minorHAnsi"/>
                <w:color w:val="000000"/>
              </w:rPr>
              <w:t xml:space="preserve">Key facts about puberty and the changing adolescent body, particularly from age 9 through to age 11, including physical and emotional changes. </w:t>
            </w:r>
          </w:p>
          <w:p w14:paraId="4F5EF5EF" w14:textId="77777777" w:rsidR="00251F36" w:rsidRPr="00E96B85" w:rsidRDefault="00251F36" w:rsidP="00003F62">
            <w:pPr>
              <w:pStyle w:val="ListParagraph"/>
              <w:numPr>
                <w:ilvl w:val="0"/>
                <w:numId w:val="2"/>
              </w:numPr>
              <w:rPr>
                <w:rFonts w:cstheme="minorHAnsi"/>
                <w:color w:val="000000"/>
              </w:rPr>
            </w:pPr>
            <w:r w:rsidRPr="00E96B85">
              <w:rPr>
                <w:rFonts w:cstheme="minorHAnsi"/>
                <w:color w:val="000000"/>
              </w:rPr>
              <w:t xml:space="preserve">About menstrual wellbeing including the key facts about the menstrual cycle. </w:t>
            </w:r>
          </w:p>
          <w:p w14:paraId="426470FC" w14:textId="391EB59F" w:rsidR="00251F36" w:rsidRDefault="00251F36" w:rsidP="00251F36">
            <w:pPr>
              <w:pStyle w:val="ListParagraph"/>
              <w:rPr>
                <w:rFonts w:ascii="Arial" w:hAnsi="Arial" w:cs="Arial"/>
                <w:color w:val="000000"/>
              </w:rPr>
            </w:pPr>
          </w:p>
          <w:p w14:paraId="6A2A57BF" w14:textId="77777777" w:rsidR="00E96B85" w:rsidRPr="00251F36" w:rsidRDefault="00E96B85" w:rsidP="00251F36">
            <w:pPr>
              <w:pStyle w:val="ListParagraph"/>
              <w:rPr>
                <w:rFonts w:ascii="Arial" w:hAnsi="Arial" w:cs="Arial"/>
                <w:color w:val="000000"/>
              </w:rPr>
            </w:pPr>
          </w:p>
          <w:p w14:paraId="090DA992" w14:textId="7575230F" w:rsidR="00251F36" w:rsidRDefault="00251F36" w:rsidP="00E96B85">
            <w:pPr>
              <w:jc w:val="center"/>
              <w:rPr>
                <w:rFonts w:cstheme="minorHAnsi"/>
                <w:b/>
                <w:sz w:val="28"/>
                <w:u w:val="single"/>
              </w:rPr>
            </w:pPr>
            <w:r w:rsidRPr="00E96B85">
              <w:rPr>
                <w:rFonts w:cstheme="minorHAnsi"/>
                <w:b/>
                <w:sz w:val="28"/>
                <w:u w:val="single"/>
              </w:rPr>
              <w:t>Boy/Girl Discussion Groups (Y4 only)</w:t>
            </w:r>
          </w:p>
          <w:p w14:paraId="29CEED23" w14:textId="77777777" w:rsidR="00E96B85" w:rsidRPr="00E96B85" w:rsidRDefault="00E96B85" w:rsidP="00E96B85">
            <w:pPr>
              <w:jc w:val="center"/>
              <w:rPr>
                <w:rFonts w:cstheme="minorHAnsi"/>
                <w:b/>
                <w:sz w:val="28"/>
                <w:u w:val="single"/>
              </w:rPr>
            </w:pPr>
          </w:p>
          <w:p w14:paraId="5F6F4269" w14:textId="77777777" w:rsidR="00251F36" w:rsidRPr="00E96B85" w:rsidRDefault="00251F36" w:rsidP="00003F62">
            <w:pPr>
              <w:pStyle w:val="ListParagraph"/>
              <w:numPr>
                <w:ilvl w:val="0"/>
                <w:numId w:val="9"/>
              </w:numPr>
              <w:rPr>
                <w:rFonts w:cstheme="minorHAnsi"/>
                <w:color w:val="000000"/>
              </w:rPr>
            </w:pPr>
            <w:r w:rsidRPr="00E96B85">
              <w:rPr>
                <w:rFonts w:cstheme="minorHAnsi"/>
                <w:color w:val="000000"/>
              </w:rPr>
              <w:t xml:space="preserve">Key facts about puberty and the changing adolescent body, particularly from age 9 through to age 11, including physical and emotional changes. </w:t>
            </w:r>
          </w:p>
          <w:p w14:paraId="2C5D0849" w14:textId="6FDB502A" w:rsidR="00251F36" w:rsidRPr="00591323" w:rsidRDefault="00251F36" w:rsidP="00251F36">
            <w:pPr>
              <w:pStyle w:val="ListParagraph"/>
              <w:numPr>
                <w:ilvl w:val="0"/>
                <w:numId w:val="8"/>
              </w:numPr>
              <w:rPr>
                <w:rFonts w:ascii="Arial" w:hAnsi="Arial" w:cs="Arial"/>
                <w:color w:val="000000"/>
              </w:rPr>
            </w:pPr>
            <w:r w:rsidRPr="00E96B85">
              <w:rPr>
                <w:rFonts w:cstheme="minorHAnsi"/>
                <w:color w:val="000000"/>
              </w:rPr>
              <w:t>About menstrual wellbeing including the key facts about the menstrual cycle.</w:t>
            </w:r>
            <w:r w:rsidRPr="00251F36">
              <w:rPr>
                <w:rFonts w:ascii="Arial" w:hAnsi="Arial" w:cs="Arial"/>
                <w:color w:val="000000"/>
              </w:rPr>
              <w:t xml:space="preserve"> </w:t>
            </w:r>
          </w:p>
        </w:tc>
      </w:tr>
    </w:tbl>
    <w:p w14:paraId="377AD808" w14:textId="0E1E1D2C" w:rsidR="007345BA" w:rsidRDefault="007345BA">
      <w:pPr>
        <w:rPr>
          <w:sz w:val="24"/>
          <w:szCs w:val="24"/>
        </w:rPr>
      </w:pPr>
    </w:p>
    <w:sectPr w:rsidR="007345BA" w:rsidSect="003B07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258CEF" w14:textId="77777777" w:rsidR="000502B1" w:rsidRDefault="000502B1" w:rsidP="003B0720">
      <w:pPr>
        <w:spacing w:after="0" w:line="240" w:lineRule="auto"/>
      </w:pPr>
      <w:r>
        <w:separator/>
      </w:r>
    </w:p>
  </w:endnote>
  <w:endnote w:type="continuationSeparator" w:id="0">
    <w:p w14:paraId="09AB1EAE" w14:textId="77777777" w:rsidR="000502B1" w:rsidRDefault="000502B1" w:rsidP="003B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05C8F" w14:textId="77777777" w:rsidR="000502B1" w:rsidRDefault="000502B1" w:rsidP="003B0720">
      <w:pPr>
        <w:spacing w:after="0" w:line="240" w:lineRule="auto"/>
      </w:pPr>
      <w:r>
        <w:separator/>
      </w:r>
    </w:p>
  </w:footnote>
  <w:footnote w:type="continuationSeparator" w:id="0">
    <w:p w14:paraId="2DD86E13" w14:textId="77777777" w:rsidR="000502B1" w:rsidRDefault="000502B1" w:rsidP="003B0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35657"/>
    <w:multiLevelType w:val="hybridMultilevel"/>
    <w:tmpl w:val="11C4D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BF76DA"/>
    <w:multiLevelType w:val="hybridMultilevel"/>
    <w:tmpl w:val="90185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3D6C04"/>
    <w:multiLevelType w:val="hybridMultilevel"/>
    <w:tmpl w:val="359C1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E6FAB"/>
    <w:multiLevelType w:val="hybridMultilevel"/>
    <w:tmpl w:val="81F04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B25F81"/>
    <w:multiLevelType w:val="hybridMultilevel"/>
    <w:tmpl w:val="64D22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FF3DC6"/>
    <w:multiLevelType w:val="hybridMultilevel"/>
    <w:tmpl w:val="12B06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227129"/>
    <w:multiLevelType w:val="hybridMultilevel"/>
    <w:tmpl w:val="13E6C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65526C"/>
    <w:multiLevelType w:val="hybridMultilevel"/>
    <w:tmpl w:val="7CA8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2D72CC"/>
    <w:multiLevelType w:val="hybridMultilevel"/>
    <w:tmpl w:val="7CECE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5C03A9"/>
    <w:multiLevelType w:val="hybridMultilevel"/>
    <w:tmpl w:val="1EA4E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EC437B"/>
    <w:multiLevelType w:val="hybridMultilevel"/>
    <w:tmpl w:val="1D00D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0F3909"/>
    <w:multiLevelType w:val="hybridMultilevel"/>
    <w:tmpl w:val="EFAEAB7A"/>
    <w:lvl w:ilvl="0" w:tplc="A2307662">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C03CD0"/>
    <w:multiLevelType w:val="hybridMultilevel"/>
    <w:tmpl w:val="53FC3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EA7DFA"/>
    <w:multiLevelType w:val="hybridMultilevel"/>
    <w:tmpl w:val="4D787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7E5941"/>
    <w:multiLevelType w:val="hybridMultilevel"/>
    <w:tmpl w:val="AE80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144A95"/>
    <w:multiLevelType w:val="hybridMultilevel"/>
    <w:tmpl w:val="26444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133B2C"/>
    <w:multiLevelType w:val="hybridMultilevel"/>
    <w:tmpl w:val="AEC40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B45548"/>
    <w:multiLevelType w:val="hybridMultilevel"/>
    <w:tmpl w:val="E7D8E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4"/>
  </w:num>
  <w:num w:numId="4">
    <w:abstractNumId w:val="2"/>
  </w:num>
  <w:num w:numId="5">
    <w:abstractNumId w:val="9"/>
  </w:num>
  <w:num w:numId="6">
    <w:abstractNumId w:val="0"/>
  </w:num>
  <w:num w:numId="7">
    <w:abstractNumId w:val="10"/>
  </w:num>
  <w:num w:numId="8">
    <w:abstractNumId w:val="7"/>
  </w:num>
  <w:num w:numId="9">
    <w:abstractNumId w:val="8"/>
  </w:num>
  <w:num w:numId="10">
    <w:abstractNumId w:val="16"/>
  </w:num>
  <w:num w:numId="11">
    <w:abstractNumId w:val="1"/>
  </w:num>
  <w:num w:numId="12">
    <w:abstractNumId w:val="4"/>
  </w:num>
  <w:num w:numId="13">
    <w:abstractNumId w:val="17"/>
  </w:num>
  <w:num w:numId="14">
    <w:abstractNumId w:val="5"/>
  </w:num>
  <w:num w:numId="15">
    <w:abstractNumId w:val="15"/>
  </w:num>
  <w:num w:numId="16">
    <w:abstractNumId w:val="3"/>
  </w:num>
  <w:num w:numId="17">
    <w:abstractNumId w:val="11"/>
  </w:num>
  <w:num w:numId="18">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20"/>
    <w:rsid w:val="00002D0F"/>
    <w:rsid w:val="00003F62"/>
    <w:rsid w:val="0002524A"/>
    <w:rsid w:val="00041FDF"/>
    <w:rsid w:val="000502B1"/>
    <w:rsid w:val="000547A1"/>
    <w:rsid w:val="00056AAD"/>
    <w:rsid w:val="00061206"/>
    <w:rsid w:val="00064DD7"/>
    <w:rsid w:val="00082CD3"/>
    <w:rsid w:val="000B1FC4"/>
    <w:rsid w:val="000D2715"/>
    <w:rsid w:val="000D2FFC"/>
    <w:rsid w:val="00106189"/>
    <w:rsid w:val="00115847"/>
    <w:rsid w:val="001159B2"/>
    <w:rsid w:val="00120354"/>
    <w:rsid w:val="00130A51"/>
    <w:rsid w:val="00176BD3"/>
    <w:rsid w:val="00182AEB"/>
    <w:rsid w:val="001C4A0C"/>
    <w:rsid w:val="001F2E52"/>
    <w:rsid w:val="002030D6"/>
    <w:rsid w:val="002221E5"/>
    <w:rsid w:val="00237FFB"/>
    <w:rsid w:val="00250C1B"/>
    <w:rsid w:val="0025118D"/>
    <w:rsid w:val="00251F36"/>
    <w:rsid w:val="00254474"/>
    <w:rsid w:val="002B70C7"/>
    <w:rsid w:val="002C47B4"/>
    <w:rsid w:val="002E0A12"/>
    <w:rsid w:val="002E7ECF"/>
    <w:rsid w:val="00307F6F"/>
    <w:rsid w:val="00321DBB"/>
    <w:rsid w:val="00325883"/>
    <w:rsid w:val="003309E3"/>
    <w:rsid w:val="003356E4"/>
    <w:rsid w:val="00365679"/>
    <w:rsid w:val="00373709"/>
    <w:rsid w:val="003B0720"/>
    <w:rsid w:val="003B576B"/>
    <w:rsid w:val="003D4F70"/>
    <w:rsid w:val="00407211"/>
    <w:rsid w:val="00436306"/>
    <w:rsid w:val="004606DE"/>
    <w:rsid w:val="004629CA"/>
    <w:rsid w:val="004E0DC2"/>
    <w:rsid w:val="004E6757"/>
    <w:rsid w:val="004F0297"/>
    <w:rsid w:val="005123F4"/>
    <w:rsid w:val="0056232F"/>
    <w:rsid w:val="005902A6"/>
    <w:rsid w:val="00591323"/>
    <w:rsid w:val="005B5161"/>
    <w:rsid w:val="005C3C6D"/>
    <w:rsid w:val="005C7A3C"/>
    <w:rsid w:val="00604218"/>
    <w:rsid w:val="00612F75"/>
    <w:rsid w:val="00626156"/>
    <w:rsid w:val="006311C9"/>
    <w:rsid w:val="00635199"/>
    <w:rsid w:val="00674986"/>
    <w:rsid w:val="006B15E6"/>
    <w:rsid w:val="006C2653"/>
    <w:rsid w:val="006C7559"/>
    <w:rsid w:val="006E239B"/>
    <w:rsid w:val="006E3309"/>
    <w:rsid w:val="006F2C9F"/>
    <w:rsid w:val="007027B2"/>
    <w:rsid w:val="007246F8"/>
    <w:rsid w:val="00733FCA"/>
    <w:rsid w:val="007345BA"/>
    <w:rsid w:val="007769D1"/>
    <w:rsid w:val="0079487A"/>
    <w:rsid w:val="007B7345"/>
    <w:rsid w:val="007D6840"/>
    <w:rsid w:val="007E1518"/>
    <w:rsid w:val="00814018"/>
    <w:rsid w:val="008144DA"/>
    <w:rsid w:val="0083136E"/>
    <w:rsid w:val="00851929"/>
    <w:rsid w:val="008616CA"/>
    <w:rsid w:val="00897DC5"/>
    <w:rsid w:val="008A31C6"/>
    <w:rsid w:val="008B5005"/>
    <w:rsid w:val="008D515A"/>
    <w:rsid w:val="009010AD"/>
    <w:rsid w:val="00902DF7"/>
    <w:rsid w:val="00925664"/>
    <w:rsid w:val="009932A7"/>
    <w:rsid w:val="009C6DD2"/>
    <w:rsid w:val="009D6C7D"/>
    <w:rsid w:val="009F0599"/>
    <w:rsid w:val="00A01696"/>
    <w:rsid w:val="00A0715D"/>
    <w:rsid w:val="00A26DD1"/>
    <w:rsid w:val="00A3114E"/>
    <w:rsid w:val="00A50D97"/>
    <w:rsid w:val="00A52E38"/>
    <w:rsid w:val="00A61760"/>
    <w:rsid w:val="00A82399"/>
    <w:rsid w:val="00AA41D5"/>
    <w:rsid w:val="00AB7F4E"/>
    <w:rsid w:val="00AE1421"/>
    <w:rsid w:val="00AE5EE8"/>
    <w:rsid w:val="00AF1B6F"/>
    <w:rsid w:val="00AF6DCA"/>
    <w:rsid w:val="00B33805"/>
    <w:rsid w:val="00B37540"/>
    <w:rsid w:val="00B40037"/>
    <w:rsid w:val="00B640AF"/>
    <w:rsid w:val="00B71B23"/>
    <w:rsid w:val="00BA312F"/>
    <w:rsid w:val="00BF1141"/>
    <w:rsid w:val="00BF1B01"/>
    <w:rsid w:val="00C14FE5"/>
    <w:rsid w:val="00C43917"/>
    <w:rsid w:val="00C74343"/>
    <w:rsid w:val="00C85D0D"/>
    <w:rsid w:val="00CB3F6F"/>
    <w:rsid w:val="00CF727F"/>
    <w:rsid w:val="00D01757"/>
    <w:rsid w:val="00D31330"/>
    <w:rsid w:val="00D618F3"/>
    <w:rsid w:val="00D66FF1"/>
    <w:rsid w:val="00D81631"/>
    <w:rsid w:val="00D85117"/>
    <w:rsid w:val="00D94A62"/>
    <w:rsid w:val="00DE22F2"/>
    <w:rsid w:val="00E17897"/>
    <w:rsid w:val="00E96B85"/>
    <w:rsid w:val="00EB4BBE"/>
    <w:rsid w:val="00EC1D0D"/>
    <w:rsid w:val="00ED2D23"/>
    <w:rsid w:val="00ED3186"/>
    <w:rsid w:val="00EF4317"/>
    <w:rsid w:val="00F3751D"/>
    <w:rsid w:val="00F5266B"/>
    <w:rsid w:val="00F76A11"/>
    <w:rsid w:val="00FC38A3"/>
    <w:rsid w:val="00FF298B"/>
    <w:rsid w:val="00FF4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07E0"/>
  <w15:chartTrackingRefBased/>
  <w15:docId w15:val="{F304DB4A-0250-485C-A752-0F077722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720"/>
    <w:rPr>
      <w:lang w:val="en-US"/>
    </w:rPr>
  </w:style>
  <w:style w:type="paragraph" w:styleId="Heading3">
    <w:name w:val="heading 3"/>
    <w:basedOn w:val="Normal"/>
    <w:link w:val="Heading3Char"/>
    <w:uiPriority w:val="9"/>
    <w:qFormat/>
    <w:rsid w:val="006B15E6"/>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072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072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B0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720"/>
    <w:rPr>
      <w:lang w:val="en-US"/>
    </w:rPr>
  </w:style>
  <w:style w:type="paragraph" w:styleId="Footer">
    <w:name w:val="footer"/>
    <w:basedOn w:val="Normal"/>
    <w:link w:val="FooterChar"/>
    <w:uiPriority w:val="99"/>
    <w:unhideWhenUsed/>
    <w:rsid w:val="003B0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720"/>
    <w:rPr>
      <w:lang w:val="en-US"/>
    </w:rPr>
  </w:style>
  <w:style w:type="character" w:styleId="Emphasis">
    <w:name w:val="Emphasis"/>
    <w:basedOn w:val="DefaultParagraphFont"/>
    <w:uiPriority w:val="20"/>
    <w:qFormat/>
    <w:rsid w:val="00254474"/>
    <w:rPr>
      <w:i/>
      <w:iCs/>
    </w:rPr>
  </w:style>
  <w:style w:type="character" w:customStyle="1" w:styleId="A9">
    <w:name w:val="A9"/>
    <w:uiPriority w:val="99"/>
    <w:rsid w:val="00254474"/>
    <w:rPr>
      <w:rFonts w:cs="Frutiger LT Std 45 Light"/>
      <w:b/>
      <w:bCs/>
      <w:color w:val="000000"/>
      <w:sz w:val="32"/>
      <w:szCs w:val="32"/>
    </w:rPr>
  </w:style>
  <w:style w:type="paragraph" w:styleId="ListParagraph">
    <w:name w:val="List Paragraph"/>
    <w:basedOn w:val="Normal"/>
    <w:qFormat/>
    <w:rsid w:val="00254474"/>
    <w:pPr>
      <w:ind w:left="720"/>
      <w:contextualSpacing/>
    </w:pPr>
    <w:rPr>
      <w:lang w:val="en-GB"/>
    </w:rPr>
  </w:style>
  <w:style w:type="paragraph" w:styleId="NoSpacing">
    <w:name w:val="No Spacing"/>
    <w:uiPriority w:val="1"/>
    <w:qFormat/>
    <w:rsid w:val="00254474"/>
    <w:pPr>
      <w:spacing w:after="0" w:line="240" w:lineRule="auto"/>
    </w:pPr>
  </w:style>
  <w:style w:type="character" w:styleId="Hyperlink">
    <w:name w:val="Hyperlink"/>
    <w:basedOn w:val="DefaultParagraphFont"/>
    <w:uiPriority w:val="99"/>
    <w:unhideWhenUsed/>
    <w:rsid w:val="006C2653"/>
    <w:rPr>
      <w:color w:val="0563C1" w:themeColor="hyperlink"/>
      <w:u w:val="single"/>
    </w:rPr>
  </w:style>
  <w:style w:type="character" w:customStyle="1" w:styleId="A8">
    <w:name w:val="A8"/>
    <w:uiPriority w:val="99"/>
    <w:rsid w:val="00115847"/>
    <w:rPr>
      <w:rFonts w:cs="Frutiger LT Std 45 Light"/>
      <w:b/>
      <w:bCs/>
      <w:color w:val="000000"/>
      <w:sz w:val="20"/>
      <w:szCs w:val="20"/>
    </w:rPr>
  </w:style>
  <w:style w:type="paragraph" w:styleId="NormalWeb">
    <w:name w:val="Normal (Web)"/>
    <w:basedOn w:val="Normal"/>
    <w:uiPriority w:val="99"/>
    <w:semiHidden/>
    <w:unhideWhenUsed/>
    <w:rsid w:val="009C6DD2"/>
    <w:rPr>
      <w:rFonts w:ascii="Times New Roman" w:hAnsi="Times New Roman" w:cs="Times New Roman"/>
      <w:sz w:val="24"/>
      <w:szCs w:val="24"/>
    </w:rPr>
  </w:style>
  <w:style w:type="character" w:customStyle="1" w:styleId="Heading3Char">
    <w:name w:val="Heading 3 Char"/>
    <w:basedOn w:val="DefaultParagraphFont"/>
    <w:link w:val="Heading3"/>
    <w:uiPriority w:val="9"/>
    <w:rsid w:val="006B15E6"/>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02524A"/>
    <w:rPr>
      <w:color w:val="954F72" w:themeColor="followedHyperlink"/>
      <w:u w:val="single"/>
    </w:rPr>
  </w:style>
  <w:style w:type="paragraph" w:customStyle="1" w:styleId="Pa16">
    <w:name w:val="Pa16"/>
    <w:basedOn w:val="Default"/>
    <w:next w:val="Default"/>
    <w:uiPriority w:val="99"/>
    <w:rsid w:val="00373709"/>
    <w:pPr>
      <w:spacing w:line="181" w:lineRule="atLeast"/>
    </w:pPr>
    <w:rPr>
      <w:rFonts w:ascii="Roboto" w:hAnsi="Roboto"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561832">
      <w:bodyDiv w:val="1"/>
      <w:marLeft w:val="0"/>
      <w:marRight w:val="0"/>
      <w:marTop w:val="0"/>
      <w:marBottom w:val="0"/>
      <w:divBdr>
        <w:top w:val="none" w:sz="0" w:space="0" w:color="auto"/>
        <w:left w:val="none" w:sz="0" w:space="0" w:color="auto"/>
        <w:bottom w:val="none" w:sz="0" w:space="0" w:color="auto"/>
        <w:right w:val="none" w:sz="0" w:space="0" w:color="auto"/>
      </w:divBdr>
    </w:div>
    <w:div w:id="342905359">
      <w:bodyDiv w:val="1"/>
      <w:marLeft w:val="0"/>
      <w:marRight w:val="0"/>
      <w:marTop w:val="0"/>
      <w:marBottom w:val="0"/>
      <w:divBdr>
        <w:top w:val="none" w:sz="0" w:space="0" w:color="auto"/>
        <w:left w:val="none" w:sz="0" w:space="0" w:color="auto"/>
        <w:bottom w:val="none" w:sz="0" w:space="0" w:color="auto"/>
        <w:right w:val="none" w:sz="0" w:space="0" w:color="auto"/>
      </w:divBdr>
    </w:div>
    <w:div w:id="352146293">
      <w:bodyDiv w:val="1"/>
      <w:marLeft w:val="0"/>
      <w:marRight w:val="0"/>
      <w:marTop w:val="0"/>
      <w:marBottom w:val="0"/>
      <w:divBdr>
        <w:top w:val="none" w:sz="0" w:space="0" w:color="auto"/>
        <w:left w:val="none" w:sz="0" w:space="0" w:color="auto"/>
        <w:bottom w:val="none" w:sz="0" w:space="0" w:color="auto"/>
        <w:right w:val="none" w:sz="0" w:space="0" w:color="auto"/>
      </w:divBdr>
    </w:div>
    <w:div w:id="817376724">
      <w:bodyDiv w:val="1"/>
      <w:marLeft w:val="0"/>
      <w:marRight w:val="0"/>
      <w:marTop w:val="0"/>
      <w:marBottom w:val="0"/>
      <w:divBdr>
        <w:top w:val="none" w:sz="0" w:space="0" w:color="auto"/>
        <w:left w:val="none" w:sz="0" w:space="0" w:color="auto"/>
        <w:bottom w:val="none" w:sz="0" w:space="0" w:color="auto"/>
        <w:right w:val="none" w:sz="0" w:space="0" w:color="auto"/>
      </w:divBdr>
    </w:div>
    <w:div w:id="1199463831">
      <w:bodyDiv w:val="1"/>
      <w:marLeft w:val="0"/>
      <w:marRight w:val="0"/>
      <w:marTop w:val="0"/>
      <w:marBottom w:val="0"/>
      <w:divBdr>
        <w:top w:val="none" w:sz="0" w:space="0" w:color="auto"/>
        <w:left w:val="none" w:sz="0" w:space="0" w:color="auto"/>
        <w:bottom w:val="none" w:sz="0" w:space="0" w:color="auto"/>
        <w:right w:val="none" w:sz="0" w:space="0" w:color="auto"/>
      </w:divBdr>
    </w:div>
    <w:div w:id="1278638272">
      <w:bodyDiv w:val="1"/>
      <w:marLeft w:val="0"/>
      <w:marRight w:val="0"/>
      <w:marTop w:val="0"/>
      <w:marBottom w:val="0"/>
      <w:divBdr>
        <w:top w:val="none" w:sz="0" w:space="0" w:color="auto"/>
        <w:left w:val="none" w:sz="0" w:space="0" w:color="auto"/>
        <w:bottom w:val="none" w:sz="0" w:space="0" w:color="auto"/>
        <w:right w:val="none" w:sz="0" w:space="0" w:color="auto"/>
      </w:divBdr>
      <w:divsChild>
        <w:div w:id="477193362">
          <w:marLeft w:val="0"/>
          <w:marRight w:val="0"/>
          <w:marTop w:val="0"/>
          <w:marBottom w:val="0"/>
          <w:divBdr>
            <w:top w:val="none" w:sz="0" w:space="0" w:color="auto"/>
            <w:left w:val="none" w:sz="0" w:space="0" w:color="auto"/>
            <w:bottom w:val="none" w:sz="0" w:space="0" w:color="auto"/>
            <w:right w:val="none" w:sz="0" w:space="0" w:color="auto"/>
          </w:divBdr>
        </w:div>
      </w:divsChild>
    </w:div>
    <w:div w:id="1315182342">
      <w:bodyDiv w:val="1"/>
      <w:marLeft w:val="0"/>
      <w:marRight w:val="0"/>
      <w:marTop w:val="0"/>
      <w:marBottom w:val="0"/>
      <w:divBdr>
        <w:top w:val="none" w:sz="0" w:space="0" w:color="auto"/>
        <w:left w:val="none" w:sz="0" w:space="0" w:color="auto"/>
        <w:bottom w:val="none" w:sz="0" w:space="0" w:color="auto"/>
        <w:right w:val="none" w:sz="0" w:space="0" w:color="auto"/>
      </w:divBdr>
    </w:div>
    <w:div w:id="210753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Geography/ODDIZZIKnowledgeorganiserRivers.pdf" TargetMode="External"/><Relationship Id="rId18" Type="http://schemas.openxmlformats.org/officeDocument/2006/relationships/hyperlink" Target="Computing/Year%204-%20Spreadsheet%20KO.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mrvt.org.uk/" TargetMode="External"/><Relationship Id="rId17" Type="http://schemas.openxmlformats.org/officeDocument/2006/relationships/hyperlink" Target="Computing/Year%204-%20Online%20Safety%20-%20KO.pdf" TargetMode="External"/><Relationship Id="rId2" Type="http://schemas.openxmlformats.org/officeDocument/2006/relationships/customXml" Target="../customXml/item2.xml"/><Relationship Id="rId16" Type="http://schemas.openxmlformats.org/officeDocument/2006/relationships/hyperlink" Target="Music/Knowledge%20Organiser%20-%20Glockenspiel%20Stage%202%20-%20Year%204,%20Unit%202.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Science/Year%204%20Electricity%20Knowledge%20Organiser.pdf" TargetMode="External"/><Relationship Id="rId10" Type="http://schemas.openxmlformats.org/officeDocument/2006/relationships/image" Target="media/image1.png"/><Relationship Id="rId19" Type="http://schemas.openxmlformats.org/officeDocument/2006/relationships/hyperlink" Target="PE/Year-4_Gym_Unit-1-KO.jp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DT/Yr3%20KO%20DT%20Seasonal%20Tar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C0147F57866E42ABCC9C3FECDFF101" ma:contentTypeVersion="14" ma:contentTypeDescription="Create a new document." ma:contentTypeScope="" ma:versionID="04d7b51b2bcae40729c1ac5eae70dbe8">
  <xsd:schema xmlns:xsd="http://www.w3.org/2001/XMLSchema" xmlns:xs="http://www.w3.org/2001/XMLSchema" xmlns:p="http://schemas.microsoft.com/office/2006/metadata/properties" xmlns:ns3="b57ede8c-d8e3-4e06-8069-fce107d07569" xmlns:ns4="4c49ff08-6254-4bb9-ae1f-e668c6b5a274" targetNamespace="http://schemas.microsoft.com/office/2006/metadata/properties" ma:root="true" ma:fieldsID="c5464a80e4e89b9f51492b79ab24ff6a" ns3:_="" ns4:_="">
    <xsd:import namespace="b57ede8c-d8e3-4e06-8069-fce107d07569"/>
    <xsd:import namespace="4c49ff08-6254-4bb9-ae1f-e668c6b5a2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ede8c-d8e3-4e06-8069-fce107d0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49ff08-6254-4bb9-ae1f-e668c6b5a2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5F98BB-E14A-4306-97FE-828C601B795A}">
  <ds:schemaRefs>
    <ds:schemaRef ds:uri="http://purl.org/dc/elements/1.1/"/>
    <ds:schemaRef ds:uri="http://schemas.microsoft.com/office/2006/metadata/properties"/>
    <ds:schemaRef ds:uri="b57ede8c-d8e3-4e06-8069-fce107d07569"/>
    <ds:schemaRef ds:uri="http://purl.org/dc/terms/"/>
    <ds:schemaRef ds:uri="http://schemas.openxmlformats.org/package/2006/metadata/core-properties"/>
    <ds:schemaRef ds:uri="http://purl.org/dc/dcmitype/"/>
    <ds:schemaRef ds:uri="http://schemas.microsoft.com/office/2006/documentManagement/types"/>
    <ds:schemaRef ds:uri="4c49ff08-6254-4bb9-ae1f-e668c6b5a274"/>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97DE4930-FB2F-42D3-A90D-8C2006B8C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ede8c-d8e3-4e06-8069-fce107d07569"/>
    <ds:schemaRef ds:uri="4c49ff08-6254-4bb9-ae1f-e668c6b5a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7D2CD9-4E59-4289-B480-0BAE630C2B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1792</Words>
  <Characters>10216</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Woods</dc:creator>
  <cp:keywords/>
  <dc:description/>
  <cp:lastModifiedBy>Tracy Ainsworth</cp:lastModifiedBy>
  <cp:revision>2</cp:revision>
  <dcterms:created xsi:type="dcterms:W3CDTF">2022-09-20T11:39:00Z</dcterms:created>
  <dcterms:modified xsi:type="dcterms:W3CDTF">2022-09-20T11:39:00Z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0x010100FFC0147F57866E42ABCC9C3FECDFF101</vt:lpwstr>
  </property>
</Properties>
</file>