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2584441E" w:rsidR="002C47B4" w:rsidRPr="003B576B" w:rsidRDefault="002C47B4" w:rsidP="00C407B4">
            <w:pPr>
              <w:jc w:val="center"/>
              <w:rPr>
                <w:rFonts w:cs="Arial"/>
                <w:sz w:val="24"/>
                <w:szCs w:val="24"/>
              </w:rPr>
            </w:pPr>
            <w:r>
              <w:rPr>
                <w:b/>
                <w:color w:val="FFFF00"/>
                <w:sz w:val="28"/>
              </w:rPr>
              <w:t xml:space="preserve">St </w:t>
            </w:r>
            <w:r w:rsidR="00E760E2">
              <w:rPr>
                <w:b/>
                <w:color w:val="FFFF00"/>
                <w:sz w:val="28"/>
              </w:rPr>
              <w:t>Francis</w:t>
            </w:r>
            <w:r>
              <w:rPr>
                <w:b/>
                <w:color w:val="FFFF00"/>
                <w:sz w:val="28"/>
              </w:rPr>
              <w:t xml:space="preserve"> T</w:t>
            </w:r>
            <w:r w:rsidR="00693D6B">
              <w:rPr>
                <w:b/>
                <w:color w:val="FFFF00"/>
                <w:sz w:val="28"/>
              </w:rPr>
              <w:t xml:space="preserve">erm 3 </w:t>
            </w:r>
            <w:r w:rsidR="00C407B4">
              <w:rPr>
                <w:b/>
                <w:color w:val="FFFF00"/>
                <w:sz w:val="28"/>
              </w:rPr>
              <w:t>-</w:t>
            </w:r>
            <w:r w:rsidR="001B67F9">
              <w:rPr>
                <w:b/>
                <w:color w:val="FFFF00"/>
                <w:sz w:val="28"/>
              </w:rPr>
              <w:t xml:space="preserve"> Cycle B</w:t>
            </w:r>
          </w:p>
        </w:tc>
      </w:tr>
      <w:tr w:rsidR="00693D6B" w:rsidRPr="00C407B4" w14:paraId="2C5D07FA" w14:textId="77777777" w:rsidTr="00656938">
        <w:trPr>
          <w:trHeight w:val="2268"/>
        </w:trPr>
        <w:tc>
          <w:tcPr>
            <w:tcW w:w="2223" w:type="dxa"/>
            <w:vAlign w:val="center"/>
          </w:tcPr>
          <w:p w14:paraId="2C5D07E5" w14:textId="77777777" w:rsidR="00693D6B" w:rsidRPr="00C407B4" w:rsidRDefault="00693D6B" w:rsidP="00693D6B">
            <w:pPr>
              <w:jc w:val="center"/>
            </w:pPr>
            <w:r w:rsidRPr="00C407B4">
              <w:t>Topic</w:t>
            </w:r>
          </w:p>
        </w:tc>
        <w:tc>
          <w:tcPr>
            <w:tcW w:w="13507" w:type="dxa"/>
            <w:vAlign w:val="center"/>
          </w:tcPr>
          <w:p w14:paraId="2C5D07E7" w14:textId="7A32FB14" w:rsidR="00693D6B" w:rsidRPr="00693D6B" w:rsidRDefault="001D5308" w:rsidP="001D5308">
            <w:pPr>
              <w:rPr>
                <w:b/>
                <w:sz w:val="24"/>
                <w:szCs w:val="24"/>
              </w:rPr>
            </w:pPr>
            <w:r>
              <w:rPr>
                <w:noProof/>
                <w:lang w:val="en-GB" w:eastAsia="en-GB"/>
              </w:rPr>
              <w:drawing>
                <wp:anchor distT="0" distB="0" distL="114300" distR="114300" simplePos="0" relativeHeight="251659264" behindDoc="0" locked="0" layoutInCell="1" allowOverlap="1" wp14:anchorId="2CC2833B" wp14:editId="183C86AA">
                  <wp:simplePos x="0" y="0"/>
                  <wp:positionH relativeFrom="column">
                    <wp:posOffset>2963545</wp:posOffset>
                  </wp:positionH>
                  <wp:positionV relativeFrom="paragraph">
                    <wp:posOffset>379095</wp:posOffset>
                  </wp:positionV>
                  <wp:extent cx="970915" cy="678180"/>
                  <wp:effectExtent l="0" t="0" r="635" b="7620"/>
                  <wp:wrapNone/>
                  <wp:docPr id="45" name="Picture 45" descr="Comparison of UK and US Education Systems - www.free-for-kid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arison of UK and US Education Systems - www.free-for-kids.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915"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3D6B">
              <w:rPr>
                <w:b/>
                <w:sz w:val="24"/>
                <w:szCs w:val="24"/>
              </w:rPr>
              <w:t xml:space="preserve">                                                                                   </w:t>
            </w:r>
            <w:r>
              <w:rPr>
                <w:b/>
                <w:sz w:val="24"/>
                <w:szCs w:val="24"/>
              </w:rPr>
              <w:t>Coming to America</w:t>
            </w:r>
          </w:p>
        </w:tc>
      </w:tr>
      <w:tr w:rsidR="00693D6B" w:rsidRPr="00C407B4" w14:paraId="17B58006" w14:textId="77777777" w:rsidTr="006A122C">
        <w:trPr>
          <w:trHeight w:val="961"/>
        </w:trPr>
        <w:tc>
          <w:tcPr>
            <w:tcW w:w="2223" w:type="dxa"/>
            <w:vAlign w:val="center"/>
          </w:tcPr>
          <w:p w14:paraId="0501ECAB" w14:textId="672ADFAB" w:rsidR="00693D6B" w:rsidRPr="00C407B4" w:rsidRDefault="00693D6B" w:rsidP="00693D6B">
            <w:pPr>
              <w:jc w:val="center"/>
            </w:pPr>
            <w:r w:rsidRPr="00C407B4">
              <w:t>WOW Experience</w:t>
            </w:r>
          </w:p>
        </w:tc>
        <w:tc>
          <w:tcPr>
            <w:tcW w:w="13507" w:type="dxa"/>
          </w:tcPr>
          <w:p w14:paraId="35E11A2A" w14:textId="60E51B05" w:rsidR="00000D48" w:rsidRPr="005E364E" w:rsidRDefault="00000D48" w:rsidP="001D5308">
            <w:pPr>
              <w:jc w:val="center"/>
              <w:rPr>
                <w:rFonts w:cs="Arial"/>
                <w:b/>
                <w:sz w:val="24"/>
                <w:szCs w:val="24"/>
              </w:rPr>
            </w:pPr>
          </w:p>
        </w:tc>
      </w:tr>
      <w:tr w:rsidR="001D5308" w:rsidRPr="00C407B4" w14:paraId="2C5D0815" w14:textId="77777777" w:rsidTr="00CF727F">
        <w:trPr>
          <w:trHeight w:val="961"/>
        </w:trPr>
        <w:tc>
          <w:tcPr>
            <w:tcW w:w="2223" w:type="dxa"/>
            <w:vAlign w:val="center"/>
          </w:tcPr>
          <w:p w14:paraId="2C5D07FB" w14:textId="35AD2C63" w:rsidR="001D5308" w:rsidRPr="00C407B4" w:rsidRDefault="001D5308" w:rsidP="001D5308">
            <w:pPr>
              <w:jc w:val="center"/>
            </w:pPr>
            <w:r w:rsidRPr="00C407B4">
              <w:t>Geography</w:t>
            </w:r>
          </w:p>
        </w:tc>
        <w:tc>
          <w:tcPr>
            <w:tcW w:w="13507" w:type="dxa"/>
          </w:tcPr>
          <w:p w14:paraId="506B5A2B" w14:textId="77777777" w:rsidR="001D5308" w:rsidRPr="0020096E" w:rsidRDefault="001D5308" w:rsidP="001D5308">
            <w:pPr>
              <w:rPr>
                <w:rFonts w:cstheme="minorHAnsi"/>
                <w:sz w:val="24"/>
                <w:szCs w:val="24"/>
                <w:shd w:val="clear" w:color="auto" w:fill="FFFFFF"/>
              </w:rPr>
            </w:pPr>
            <w:r w:rsidRPr="0020096E">
              <w:rPr>
                <w:rFonts w:cstheme="minorHAnsi"/>
                <w:sz w:val="24"/>
                <w:szCs w:val="24"/>
                <w:shd w:val="clear" w:color="auto" w:fill="FFFFFF"/>
              </w:rPr>
              <w:t xml:space="preserve">N.C - Geography </w:t>
            </w:r>
          </w:p>
          <w:p w14:paraId="416EF585" w14:textId="77777777" w:rsidR="001D5308" w:rsidRPr="0020096E" w:rsidRDefault="001D5308" w:rsidP="001D5308">
            <w:pPr>
              <w:pStyle w:val="ListParagraph"/>
              <w:numPr>
                <w:ilvl w:val="0"/>
                <w:numId w:val="41"/>
              </w:numPr>
              <w:rPr>
                <w:rFonts w:cstheme="minorHAnsi"/>
                <w:sz w:val="24"/>
                <w:szCs w:val="24"/>
                <w:shd w:val="clear" w:color="auto" w:fill="FFFFFF"/>
              </w:rPr>
            </w:pPr>
            <w:r w:rsidRPr="0020096E">
              <w:rPr>
                <w:rFonts w:cstheme="minorHAnsi"/>
                <w:sz w:val="24"/>
                <w:szCs w:val="24"/>
                <w:shd w:val="clear" w:color="auto" w:fill="FFFFFF"/>
              </w:rPr>
              <w:t>Locate the world’s countries, using maps to focus on Europe (including the location of Russia) and North and South America, concentrating on their environmental regions, key physical and human characteristics, countries, and major cities.</w:t>
            </w:r>
          </w:p>
          <w:p w14:paraId="58CDB73F" w14:textId="77777777" w:rsidR="001D5308" w:rsidRPr="0020096E" w:rsidRDefault="001D5308" w:rsidP="001D5308">
            <w:pPr>
              <w:pStyle w:val="ListParagraph"/>
              <w:numPr>
                <w:ilvl w:val="0"/>
                <w:numId w:val="41"/>
              </w:numPr>
              <w:rPr>
                <w:rFonts w:cstheme="minorHAnsi"/>
                <w:sz w:val="24"/>
                <w:szCs w:val="24"/>
                <w:shd w:val="clear" w:color="auto" w:fill="FFFFFF"/>
              </w:rPr>
            </w:pPr>
            <w:r w:rsidRPr="0020096E">
              <w:rPr>
                <w:rFonts w:cstheme="minorHAnsi"/>
                <w:sz w:val="24"/>
                <w:szCs w:val="24"/>
                <w:shd w:val="clear" w:color="auto" w:fill="FFFFFF"/>
              </w:rPr>
              <w:t>Locate the countries and major cities of North, Central and South America on a world map, atlas or globe. </w:t>
            </w:r>
          </w:p>
          <w:p w14:paraId="66FBD41C" w14:textId="77777777" w:rsidR="001D5308" w:rsidRPr="0020096E" w:rsidRDefault="001D5308" w:rsidP="001D5308">
            <w:pPr>
              <w:pStyle w:val="ListParagraph"/>
              <w:numPr>
                <w:ilvl w:val="0"/>
                <w:numId w:val="41"/>
              </w:numPr>
              <w:rPr>
                <w:rFonts w:cstheme="minorHAnsi"/>
                <w:sz w:val="24"/>
                <w:szCs w:val="24"/>
                <w:shd w:val="clear" w:color="auto" w:fill="FFFFFF"/>
              </w:rPr>
            </w:pPr>
            <w:r w:rsidRPr="0020096E">
              <w:rPr>
                <w:rFonts w:cstheme="minorHAnsi"/>
                <w:sz w:val="24"/>
                <w:szCs w:val="24"/>
                <w:shd w:val="clear" w:color="auto" w:fill="FFFFFF"/>
              </w:rPr>
              <w:t>Describe and compare aspects of physical features.</w:t>
            </w:r>
          </w:p>
          <w:p w14:paraId="66052969" w14:textId="77777777" w:rsidR="001D5308" w:rsidRPr="0020096E" w:rsidRDefault="001D5308" w:rsidP="001D5308">
            <w:pPr>
              <w:pStyle w:val="ListParagraph"/>
              <w:numPr>
                <w:ilvl w:val="0"/>
                <w:numId w:val="41"/>
              </w:numPr>
              <w:rPr>
                <w:rFonts w:cstheme="minorHAnsi"/>
                <w:sz w:val="24"/>
                <w:szCs w:val="24"/>
                <w:shd w:val="clear" w:color="auto" w:fill="FFFFFF"/>
              </w:rPr>
            </w:pPr>
            <w:r w:rsidRPr="0020096E">
              <w:rPr>
                <w:rFonts w:cstheme="minorHAnsi"/>
                <w:sz w:val="24"/>
                <w:szCs w:val="24"/>
                <w:shd w:val="clear" w:color="auto" w:fill="FFFFFF"/>
              </w:rPr>
              <w:t>A physical feature is one that forms naturally and can change over time due to physical processes, such as erosion and weathering. Physical features include rivers, forests, hills, mountains and cliffs. An aspect of a physical feature might be the type of mountain, such as dome or volcanic, or the type of forest, such as coniferous or broad-leaved.</w:t>
            </w:r>
          </w:p>
          <w:p w14:paraId="6F1288EB" w14:textId="77777777" w:rsidR="001D5308" w:rsidRPr="0020096E" w:rsidRDefault="001D5308" w:rsidP="001D5308">
            <w:pPr>
              <w:pStyle w:val="ListParagraph"/>
              <w:numPr>
                <w:ilvl w:val="0"/>
                <w:numId w:val="42"/>
              </w:numPr>
              <w:rPr>
                <w:rFonts w:cstheme="minorHAnsi"/>
                <w:sz w:val="24"/>
                <w:szCs w:val="24"/>
                <w:shd w:val="clear" w:color="auto" w:fill="FFFFFF"/>
              </w:rPr>
            </w:pPr>
            <w:r w:rsidRPr="0020096E">
              <w:rPr>
                <w:rFonts w:cstheme="minorHAnsi"/>
                <w:sz w:val="24"/>
                <w:szCs w:val="24"/>
                <w:shd w:val="clear" w:color="auto" w:fill="FFFFFF"/>
              </w:rPr>
              <w:t>Locate the US</w:t>
            </w:r>
          </w:p>
          <w:p w14:paraId="351B8F2A" w14:textId="77777777" w:rsidR="001D5308" w:rsidRPr="0020096E" w:rsidRDefault="001D5308" w:rsidP="001D5308">
            <w:pPr>
              <w:pStyle w:val="ListParagraph"/>
              <w:numPr>
                <w:ilvl w:val="0"/>
                <w:numId w:val="42"/>
              </w:numPr>
              <w:rPr>
                <w:rFonts w:cstheme="minorHAnsi"/>
                <w:sz w:val="24"/>
                <w:szCs w:val="24"/>
                <w:shd w:val="clear" w:color="auto" w:fill="FFFFFF"/>
              </w:rPr>
            </w:pPr>
            <w:r w:rsidRPr="0020096E">
              <w:rPr>
                <w:rFonts w:cstheme="minorHAnsi"/>
                <w:sz w:val="24"/>
                <w:szCs w:val="24"/>
                <w:shd w:val="clear" w:color="auto" w:fill="FFFFFF"/>
              </w:rPr>
              <w:t>14 states</w:t>
            </w:r>
          </w:p>
          <w:p w14:paraId="7D501865" w14:textId="77777777" w:rsidR="001D5308" w:rsidRPr="0020096E" w:rsidRDefault="001D5308" w:rsidP="001D5308">
            <w:pPr>
              <w:pStyle w:val="ListParagraph"/>
              <w:numPr>
                <w:ilvl w:val="0"/>
                <w:numId w:val="42"/>
              </w:numPr>
              <w:rPr>
                <w:rFonts w:cstheme="minorHAnsi"/>
                <w:sz w:val="24"/>
                <w:szCs w:val="24"/>
                <w:shd w:val="clear" w:color="auto" w:fill="FFFFFF"/>
              </w:rPr>
            </w:pPr>
            <w:r w:rsidRPr="0020096E">
              <w:rPr>
                <w:rFonts w:cstheme="minorHAnsi"/>
                <w:sz w:val="24"/>
                <w:szCs w:val="24"/>
                <w:shd w:val="clear" w:color="auto" w:fill="FFFFFF"/>
              </w:rPr>
              <w:lastRenderedPageBreak/>
              <w:t>Native American tribes</w:t>
            </w:r>
          </w:p>
          <w:p w14:paraId="04C4C83E" w14:textId="77777777" w:rsidR="001D5308" w:rsidRPr="0020096E" w:rsidRDefault="001D5308" w:rsidP="001D5308">
            <w:pPr>
              <w:pStyle w:val="ListParagraph"/>
              <w:numPr>
                <w:ilvl w:val="0"/>
                <w:numId w:val="42"/>
              </w:numPr>
              <w:rPr>
                <w:rFonts w:cstheme="minorHAnsi"/>
                <w:sz w:val="24"/>
                <w:szCs w:val="24"/>
                <w:shd w:val="clear" w:color="auto" w:fill="FFFFFF"/>
              </w:rPr>
            </w:pPr>
            <w:r w:rsidRPr="0020096E">
              <w:rPr>
                <w:rFonts w:cstheme="minorHAnsi"/>
                <w:sz w:val="24"/>
                <w:szCs w:val="24"/>
                <w:shd w:val="clear" w:color="auto" w:fill="FFFFFF"/>
              </w:rPr>
              <w:t>Physical features</w:t>
            </w:r>
          </w:p>
          <w:p w14:paraId="0C429538" w14:textId="77777777" w:rsidR="001D5308" w:rsidRPr="0020096E" w:rsidRDefault="001D5308" w:rsidP="001D5308">
            <w:pPr>
              <w:pStyle w:val="ListParagraph"/>
              <w:numPr>
                <w:ilvl w:val="0"/>
                <w:numId w:val="42"/>
              </w:numPr>
              <w:rPr>
                <w:rFonts w:cstheme="minorHAnsi"/>
                <w:sz w:val="24"/>
                <w:szCs w:val="24"/>
                <w:shd w:val="clear" w:color="auto" w:fill="FFFFFF"/>
              </w:rPr>
            </w:pPr>
            <w:r w:rsidRPr="0020096E">
              <w:rPr>
                <w:rFonts w:cstheme="minorHAnsi"/>
                <w:sz w:val="24"/>
                <w:szCs w:val="24"/>
                <w:shd w:val="clear" w:color="auto" w:fill="FFFFFF"/>
              </w:rPr>
              <w:t>Living in the USA</w:t>
            </w:r>
          </w:p>
          <w:p w14:paraId="2C5D07FF" w14:textId="71633CA3" w:rsidR="001D5308" w:rsidRPr="00C407B4" w:rsidRDefault="001D5308" w:rsidP="001D5308">
            <w:pPr>
              <w:widowControl w:val="0"/>
              <w:tabs>
                <w:tab w:val="left" w:pos="266"/>
              </w:tabs>
              <w:autoSpaceDE w:val="0"/>
              <w:autoSpaceDN w:val="0"/>
              <w:spacing w:line="242" w:lineRule="auto"/>
              <w:rPr>
                <w:rFonts w:cs="Arial"/>
                <w:color w:val="0070C0"/>
              </w:rPr>
            </w:pPr>
            <w:r w:rsidRPr="0020096E">
              <w:rPr>
                <w:rFonts w:cstheme="minorHAnsi"/>
                <w:sz w:val="24"/>
                <w:szCs w:val="24"/>
                <w:shd w:val="clear" w:color="auto" w:fill="FFFFFF"/>
              </w:rPr>
              <w:t>Route 66</w:t>
            </w:r>
          </w:p>
        </w:tc>
      </w:tr>
      <w:tr w:rsidR="001D5308" w:rsidRPr="00C407B4" w14:paraId="2C5D081E" w14:textId="77777777" w:rsidTr="00974F3B">
        <w:trPr>
          <w:trHeight w:val="961"/>
        </w:trPr>
        <w:tc>
          <w:tcPr>
            <w:tcW w:w="2223" w:type="dxa"/>
            <w:vAlign w:val="center"/>
          </w:tcPr>
          <w:p w14:paraId="2C5D0816" w14:textId="3A436757" w:rsidR="001D5308" w:rsidRPr="00C407B4" w:rsidRDefault="00974F3B" w:rsidP="00974F3B">
            <w:pPr>
              <w:jc w:val="center"/>
            </w:pPr>
            <w:r>
              <w:lastRenderedPageBreak/>
              <w:t>D&amp;T</w:t>
            </w:r>
          </w:p>
        </w:tc>
        <w:tc>
          <w:tcPr>
            <w:tcW w:w="13507" w:type="dxa"/>
            <w:shd w:val="clear" w:color="auto" w:fill="auto"/>
          </w:tcPr>
          <w:p w14:paraId="2204523A" w14:textId="77777777" w:rsidR="001D5308" w:rsidRDefault="00974F3B" w:rsidP="001D5308">
            <w:pPr>
              <w:jc w:val="center"/>
              <w:rPr>
                <w:rFonts w:cs="Arial"/>
                <w:b/>
                <w:sz w:val="24"/>
                <w:szCs w:val="24"/>
              </w:rPr>
            </w:pPr>
            <w:r>
              <w:rPr>
                <w:rFonts w:cs="Arial"/>
                <w:b/>
                <w:sz w:val="24"/>
                <w:szCs w:val="24"/>
              </w:rPr>
              <w:t>Food: What could be healthier?</w:t>
            </w:r>
          </w:p>
          <w:p w14:paraId="2C5D0817" w14:textId="0B8BA97D" w:rsidR="00974F3B" w:rsidRPr="00974F3B" w:rsidRDefault="00974F3B" w:rsidP="00974F3B">
            <w:pPr>
              <w:rPr>
                <w:rFonts w:cs="Arial"/>
                <w:sz w:val="24"/>
                <w:szCs w:val="24"/>
              </w:rPr>
            </w:pPr>
            <w:r>
              <w:rPr>
                <w:rFonts w:cs="Arial"/>
                <w:sz w:val="24"/>
                <w:szCs w:val="24"/>
              </w:rPr>
              <w:t xml:space="preserve">Focusing on nutrition, children research and modify a traditional Bolognese sauce recipe to make it healthier. They will cook their new and improved versions, making appropriate packaging and also learn about the ethical considerations of farming cattle. </w:t>
            </w:r>
          </w:p>
        </w:tc>
      </w:tr>
      <w:tr w:rsidR="001D5308" w:rsidRPr="00C407B4" w14:paraId="2C5D0826" w14:textId="77777777" w:rsidTr="00CF727F">
        <w:trPr>
          <w:trHeight w:val="961"/>
        </w:trPr>
        <w:tc>
          <w:tcPr>
            <w:tcW w:w="2223" w:type="dxa"/>
            <w:vAlign w:val="center"/>
          </w:tcPr>
          <w:p w14:paraId="2C5D081F" w14:textId="055361E8" w:rsidR="001D5308" w:rsidRPr="00C407B4" w:rsidRDefault="001D5308" w:rsidP="001D5308">
            <w:pPr>
              <w:jc w:val="center"/>
            </w:pPr>
            <w:r w:rsidRPr="00C407B4">
              <w:t>Science</w:t>
            </w:r>
          </w:p>
        </w:tc>
        <w:tc>
          <w:tcPr>
            <w:tcW w:w="13507" w:type="dxa"/>
          </w:tcPr>
          <w:p w14:paraId="0586FE1E" w14:textId="11AE1CDE" w:rsidR="001D5308" w:rsidRPr="00693D6B" w:rsidRDefault="002B74E6" w:rsidP="001D5308">
            <w:pPr>
              <w:jc w:val="center"/>
              <w:rPr>
                <w:b/>
                <w:sz w:val="24"/>
                <w:szCs w:val="24"/>
              </w:rPr>
            </w:pPr>
            <w:r>
              <w:rPr>
                <w:b/>
                <w:sz w:val="24"/>
                <w:szCs w:val="24"/>
              </w:rPr>
              <w:t>Sound</w:t>
            </w:r>
            <w:r w:rsidR="001D5308" w:rsidRPr="00693D6B">
              <w:rPr>
                <w:b/>
                <w:sz w:val="24"/>
                <w:szCs w:val="24"/>
              </w:rPr>
              <w:t xml:space="preserve"> </w:t>
            </w:r>
          </w:p>
          <w:p w14:paraId="24CBA793" w14:textId="77777777" w:rsidR="001D5308" w:rsidRPr="00693D6B" w:rsidRDefault="001D5308" w:rsidP="001D5308">
            <w:pPr>
              <w:jc w:val="center"/>
              <w:rPr>
                <w:b/>
                <w:sz w:val="24"/>
                <w:szCs w:val="24"/>
              </w:rPr>
            </w:pPr>
          </w:p>
          <w:p w14:paraId="3AEE6D23" w14:textId="77777777" w:rsidR="001D5308" w:rsidRPr="002B74E6" w:rsidRDefault="002B74E6" w:rsidP="001D5308">
            <w:pPr>
              <w:rPr>
                <w:sz w:val="24"/>
                <w:szCs w:val="24"/>
              </w:rPr>
            </w:pPr>
            <w:r w:rsidRPr="002B74E6">
              <w:rPr>
                <w:sz w:val="24"/>
                <w:szCs w:val="24"/>
              </w:rPr>
              <w:t>To identify how sounds are made, associating some of them with something vibrating, by identifying and explaining sound sources around school.</w:t>
            </w:r>
          </w:p>
          <w:p w14:paraId="39E5D21C" w14:textId="77777777" w:rsidR="002B74E6" w:rsidRPr="002B74E6" w:rsidRDefault="002B74E6" w:rsidP="001D5308">
            <w:pPr>
              <w:rPr>
                <w:sz w:val="24"/>
                <w:szCs w:val="24"/>
              </w:rPr>
            </w:pPr>
            <w:r w:rsidRPr="002B74E6">
              <w:rPr>
                <w:sz w:val="24"/>
                <w:szCs w:val="24"/>
              </w:rPr>
              <w:t>To identify how sounds are made, associating some of them with something vibrating, by performing a dramatisation of how sounds travel. To find patterns between the volume of a sound and the strength of the vibrations that produced it, by performing a dramatisation of how sounds travel. To recognise that vibrations from sounds travel through a medium to the ear, by performing a dramatisation of how sounds travel.</w:t>
            </w:r>
          </w:p>
          <w:p w14:paraId="0392E0FB" w14:textId="77777777" w:rsidR="002B74E6" w:rsidRPr="002B74E6" w:rsidRDefault="002B74E6" w:rsidP="001D5308">
            <w:pPr>
              <w:rPr>
                <w:sz w:val="24"/>
                <w:szCs w:val="24"/>
              </w:rPr>
            </w:pPr>
            <w:r w:rsidRPr="002B74E6">
              <w:rPr>
                <w:sz w:val="24"/>
                <w:szCs w:val="24"/>
              </w:rPr>
              <w:t>To recognise that vibrations from sounds travel through a medium to the ear, by exploring how high and low sounds are created. To find patterns between the pitch of a sound and features of the object that produced it, by exploring and creating musical instruments, and explaining how they change pitch.</w:t>
            </w:r>
          </w:p>
          <w:p w14:paraId="38EAC831" w14:textId="77777777" w:rsidR="002B74E6" w:rsidRPr="002B74E6" w:rsidRDefault="002B74E6" w:rsidP="001D5308">
            <w:pPr>
              <w:rPr>
                <w:sz w:val="24"/>
                <w:szCs w:val="24"/>
              </w:rPr>
            </w:pPr>
            <w:r w:rsidRPr="002B74E6">
              <w:rPr>
                <w:sz w:val="24"/>
                <w:szCs w:val="24"/>
              </w:rPr>
              <w:t>To recognise that sounds get fainter as the distance from the sound source increases, by exploring how sounds change over distance. To recognise that vibrations from sounds travel through a medium to the ear, by making string telephones.</w:t>
            </w:r>
          </w:p>
          <w:p w14:paraId="735A199D" w14:textId="77777777" w:rsidR="002B74E6" w:rsidRPr="002B74E6" w:rsidRDefault="002B74E6" w:rsidP="001D5308">
            <w:pPr>
              <w:rPr>
                <w:sz w:val="24"/>
                <w:szCs w:val="24"/>
              </w:rPr>
            </w:pPr>
            <w:r w:rsidRPr="002B74E6">
              <w:rPr>
                <w:sz w:val="24"/>
                <w:szCs w:val="24"/>
              </w:rPr>
              <w:t>To recognise that vibrations from sounds travel through a medium to the ear, by investigating the best material for absorbing sound.</w:t>
            </w:r>
          </w:p>
          <w:p w14:paraId="2C5D0820" w14:textId="30C3AB03" w:rsidR="002B74E6" w:rsidRPr="00C407B4" w:rsidRDefault="002B74E6" w:rsidP="001D5308">
            <w:pPr>
              <w:rPr>
                <w:rFonts w:eastAsia="Times New Roman" w:cstheme="minorHAnsi"/>
                <w:color w:val="0B0C0C"/>
                <w:lang w:val="en-GB" w:eastAsia="en-GB"/>
              </w:rPr>
            </w:pPr>
            <w:r w:rsidRPr="002B74E6">
              <w:rPr>
                <w:sz w:val="24"/>
                <w:szCs w:val="24"/>
              </w:rPr>
              <w:t>To recognise that vibrations from sounds travel through a medium to the ear, by making a musical instrument and explaining how it works. To find patterns between the pitch of a sound and features of the object that produced it, by making a musical instrument and explaining how it works.</w:t>
            </w:r>
          </w:p>
        </w:tc>
      </w:tr>
      <w:tr w:rsidR="001D5308" w:rsidRPr="00C407B4" w14:paraId="5106E0AB" w14:textId="77777777" w:rsidTr="00EC4E67">
        <w:trPr>
          <w:trHeight w:val="699"/>
        </w:trPr>
        <w:tc>
          <w:tcPr>
            <w:tcW w:w="2223" w:type="dxa"/>
            <w:vAlign w:val="center"/>
          </w:tcPr>
          <w:p w14:paraId="08DF51E9" w14:textId="33E86FD8" w:rsidR="001D5308" w:rsidRPr="00C407B4" w:rsidRDefault="001D5308" w:rsidP="001D5308">
            <w:pPr>
              <w:jc w:val="center"/>
            </w:pPr>
            <w:r w:rsidRPr="00C407B4">
              <w:t>Religious Education</w:t>
            </w:r>
          </w:p>
        </w:tc>
        <w:tc>
          <w:tcPr>
            <w:tcW w:w="13507" w:type="dxa"/>
          </w:tcPr>
          <w:p w14:paraId="54A1FEFE" w14:textId="5D8D8290" w:rsidR="001D5308" w:rsidRPr="002B74E6" w:rsidRDefault="002B74E6" w:rsidP="001D5308">
            <w:pPr>
              <w:jc w:val="center"/>
              <w:rPr>
                <w:rFonts w:cstheme="minorHAnsi"/>
                <w:b/>
                <w:sz w:val="24"/>
                <w:szCs w:val="24"/>
              </w:rPr>
            </w:pPr>
            <w:r w:rsidRPr="002B74E6">
              <w:rPr>
                <w:rFonts w:cstheme="minorHAnsi"/>
                <w:b/>
                <w:sz w:val="24"/>
                <w:szCs w:val="24"/>
              </w:rPr>
              <w:t>Revelation</w:t>
            </w:r>
          </w:p>
          <w:p w14:paraId="397F7CF4" w14:textId="77777777" w:rsidR="001D5308" w:rsidRPr="002B74E6" w:rsidRDefault="001D5308" w:rsidP="001D5308">
            <w:pPr>
              <w:jc w:val="center"/>
              <w:rPr>
                <w:rFonts w:cstheme="minorHAnsi"/>
                <w:b/>
                <w:sz w:val="24"/>
                <w:szCs w:val="24"/>
              </w:rPr>
            </w:pPr>
          </w:p>
          <w:p w14:paraId="18D6A947" w14:textId="77777777" w:rsidR="002B74E6" w:rsidRPr="002B74E6" w:rsidRDefault="002B74E6" w:rsidP="002B74E6">
            <w:pPr>
              <w:pStyle w:val="ListParagraph"/>
              <w:numPr>
                <w:ilvl w:val="0"/>
                <w:numId w:val="43"/>
              </w:numPr>
              <w:rPr>
                <w:rFonts w:eastAsia="Times New Roman" w:cstheme="minorHAnsi"/>
                <w:sz w:val="24"/>
                <w:szCs w:val="24"/>
                <w:lang w:eastAsia="en-GB"/>
              </w:rPr>
            </w:pPr>
            <w:r w:rsidRPr="002B74E6">
              <w:rPr>
                <w:rFonts w:cstheme="minorHAnsi"/>
                <w:sz w:val="24"/>
                <w:szCs w:val="24"/>
              </w:rPr>
              <w:t>Pupils will be able to show understanding of the story of the Baptism of Jesus by John the Baptist by making a link with the revelation of Jesus as the Son of God. AT1</w:t>
            </w:r>
          </w:p>
          <w:p w14:paraId="7E28CFE5" w14:textId="77777777" w:rsidR="002B74E6" w:rsidRPr="002B74E6" w:rsidRDefault="002B74E6" w:rsidP="002B74E6">
            <w:pPr>
              <w:pStyle w:val="ListParagraph"/>
              <w:numPr>
                <w:ilvl w:val="0"/>
                <w:numId w:val="43"/>
              </w:numPr>
              <w:rPr>
                <w:rFonts w:eastAsia="Times New Roman" w:cstheme="minorHAnsi"/>
                <w:sz w:val="24"/>
                <w:szCs w:val="24"/>
                <w:lang w:eastAsia="en-GB"/>
              </w:rPr>
            </w:pPr>
            <w:r w:rsidRPr="002B74E6">
              <w:rPr>
                <w:rFonts w:cstheme="minorHAnsi"/>
                <w:sz w:val="24"/>
                <w:szCs w:val="24"/>
              </w:rPr>
              <w:t>Pupils will be able to show understanding of the Kingdom parables by relating them to Christian beliefs about the Kingdom. AT1</w:t>
            </w:r>
          </w:p>
          <w:p w14:paraId="7EBC92DA" w14:textId="77777777" w:rsidR="002B74E6" w:rsidRPr="002B74E6" w:rsidRDefault="002B74E6" w:rsidP="002B74E6">
            <w:pPr>
              <w:pStyle w:val="ListParagraph"/>
              <w:numPr>
                <w:ilvl w:val="0"/>
                <w:numId w:val="43"/>
              </w:numPr>
              <w:rPr>
                <w:rFonts w:eastAsia="Times New Roman" w:cstheme="minorHAnsi"/>
                <w:sz w:val="24"/>
                <w:szCs w:val="24"/>
                <w:lang w:eastAsia="en-GB"/>
              </w:rPr>
            </w:pPr>
            <w:r w:rsidRPr="002B74E6">
              <w:rPr>
                <w:rFonts w:cstheme="minorHAnsi"/>
                <w:sz w:val="24"/>
                <w:szCs w:val="24"/>
              </w:rPr>
              <w:t>Pupils will be able to show understanding of the symbolism used in scripture stories studied. AT1</w:t>
            </w:r>
          </w:p>
          <w:p w14:paraId="235AAF68" w14:textId="77777777" w:rsidR="002B74E6" w:rsidRPr="002B74E6" w:rsidRDefault="002B74E6" w:rsidP="002B74E6">
            <w:pPr>
              <w:pStyle w:val="ListParagraph"/>
              <w:numPr>
                <w:ilvl w:val="0"/>
                <w:numId w:val="43"/>
              </w:numPr>
              <w:rPr>
                <w:rFonts w:eastAsia="Times New Roman" w:cstheme="minorHAnsi"/>
                <w:sz w:val="24"/>
                <w:szCs w:val="24"/>
                <w:lang w:eastAsia="en-GB"/>
              </w:rPr>
            </w:pPr>
            <w:r w:rsidRPr="002B74E6">
              <w:rPr>
                <w:rFonts w:cstheme="minorHAnsi"/>
                <w:sz w:val="24"/>
                <w:szCs w:val="24"/>
              </w:rPr>
              <w:lastRenderedPageBreak/>
              <w:t>Pupils will be able to describe how believers live out the Kingdom parables.AT1</w:t>
            </w:r>
          </w:p>
          <w:p w14:paraId="6907E625" w14:textId="6607877A" w:rsidR="002B74E6" w:rsidRPr="00C161ED" w:rsidRDefault="002B74E6" w:rsidP="002B74E6">
            <w:pPr>
              <w:pStyle w:val="ListParagraph"/>
              <w:numPr>
                <w:ilvl w:val="0"/>
                <w:numId w:val="43"/>
              </w:numPr>
              <w:rPr>
                <w:rFonts w:eastAsia="Times New Roman" w:cstheme="minorHAnsi"/>
                <w:sz w:val="24"/>
                <w:szCs w:val="24"/>
                <w:lang w:eastAsia="en-GB"/>
              </w:rPr>
            </w:pPr>
            <w:r w:rsidRPr="002B74E6">
              <w:rPr>
                <w:rFonts w:cstheme="minorHAnsi"/>
                <w:sz w:val="24"/>
                <w:szCs w:val="24"/>
              </w:rPr>
              <w:t xml:space="preserve">Pupils will be able to show how beliefs about the Kingdom affect the moral values of believers.AT2  </w:t>
            </w:r>
          </w:p>
          <w:p w14:paraId="49E55120" w14:textId="04675B98" w:rsidR="00C161ED" w:rsidRDefault="00C161ED" w:rsidP="00C161ED">
            <w:pPr>
              <w:rPr>
                <w:rFonts w:eastAsia="Times New Roman" w:cstheme="minorHAnsi"/>
                <w:sz w:val="24"/>
                <w:szCs w:val="24"/>
                <w:lang w:eastAsia="en-GB"/>
              </w:rPr>
            </w:pPr>
          </w:p>
          <w:p w14:paraId="0C319B3B" w14:textId="7ED20EA3" w:rsidR="00C161ED" w:rsidRDefault="00C161ED" w:rsidP="00C161ED">
            <w:pPr>
              <w:jc w:val="center"/>
              <w:rPr>
                <w:rFonts w:eastAsia="Times New Roman" w:cstheme="minorHAnsi"/>
                <w:b/>
                <w:sz w:val="24"/>
                <w:szCs w:val="24"/>
                <w:lang w:eastAsia="en-GB"/>
              </w:rPr>
            </w:pPr>
            <w:r>
              <w:rPr>
                <w:rFonts w:eastAsia="Times New Roman" w:cstheme="minorHAnsi"/>
                <w:b/>
                <w:sz w:val="24"/>
                <w:szCs w:val="24"/>
                <w:lang w:eastAsia="en-GB"/>
              </w:rPr>
              <w:t>Lent</w:t>
            </w:r>
          </w:p>
          <w:p w14:paraId="216B177F" w14:textId="77777777" w:rsidR="00C161ED" w:rsidRPr="00C161ED" w:rsidRDefault="00C161ED" w:rsidP="00C161ED">
            <w:pPr>
              <w:pStyle w:val="ListParagraph"/>
              <w:numPr>
                <w:ilvl w:val="0"/>
                <w:numId w:val="44"/>
              </w:numPr>
              <w:spacing w:after="200" w:line="276" w:lineRule="auto"/>
              <w:rPr>
                <w:rFonts w:cstheme="minorHAnsi"/>
                <w:sz w:val="24"/>
                <w:szCs w:val="24"/>
              </w:rPr>
            </w:pPr>
            <w:r w:rsidRPr="00C161ED">
              <w:rPr>
                <w:rFonts w:cstheme="minorHAnsi"/>
                <w:sz w:val="24"/>
                <w:szCs w:val="24"/>
              </w:rPr>
              <w:t>Pupils will be able to make links between their own feelings and beliefs and the notion of right and wrong. AT2</w:t>
            </w:r>
          </w:p>
          <w:p w14:paraId="247128AC" w14:textId="77777777" w:rsidR="00C161ED" w:rsidRPr="00C161ED" w:rsidRDefault="00C161ED" w:rsidP="00C161ED">
            <w:pPr>
              <w:pStyle w:val="ListParagraph"/>
              <w:numPr>
                <w:ilvl w:val="0"/>
                <w:numId w:val="44"/>
              </w:numPr>
              <w:spacing w:after="200" w:line="276" w:lineRule="auto"/>
              <w:rPr>
                <w:rFonts w:cstheme="minorHAnsi"/>
                <w:sz w:val="24"/>
                <w:szCs w:val="24"/>
              </w:rPr>
            </w:pPr>
            <w:r w:rsidRPr="00C161ED">
              <w:rPr>
                <w:rFonts w:cstheme="minorHAnsi"/>
                <w:sz w:val="24"/>
                <w:szCs w:val="24"/>
              </w:rPr>
              <w:t>Pupils will be able to express their own views with appropriate reasons to the question ‘are we all capable of doing things wrong’ AT3</w:t>
            </w:r>
          </w:p>
          <w:p w14:paraId="2432178B" w14:textId="77777777" w:rsidR="00C161ED" w:rsidRPr="00C161ED" w:rsidRDefault="00C161ED" w:rsidP="00C161ED">
            <w:pPr>
              <w:pStyle w:val="ListParagraph"/>
              <w:numPr>
                <w:ilvl w:val="0"/>
                <w:numId w:val="44"/>
              </w:numPr>
              <w:spacing w:after="200" w:line="276" w:lineRule="auto"/>
              <w:rPr>
                <w:rFonts w:cstheme="minorHAnsi"/>
                <w:sz w:val="24"/>
                <w:szCs w:val="24"/>
              </w:rPr>
            </w:pPr>
            <w:r w:rsidRPr="00C161ED">
              <w:rPr>
                <w:rFonts w:cstheme="minorHAnsi"/>
                <w:sz w:val="24"/>
                <w:szCs w:val="24"/>
              </w:rPr>
              <w:t>Pupils will be able to make links between the concept of Metanoia and Lent AT1</w:t>
            </w:r>
          </w:p>
          <w:p w14:paraId="2F85D782" w14:textId="77777777" w:rsidR="00C161ED" w:rsidRDefault="00C161ED" w:rsidP="00C161ED">
            <w:pPr>
              <w:pStyle w:val="ListParagraph"/>
              <w:numPr>
                <w:ilvl w:val="0"/>
                <w:numId w:val="44"/>
              </w:numPr>
              <w:spacing w:after="200" w:line="276" w:lineRule="auto"/>
              <w:rPr>
                <w:rFonts w:cstheme="minorHAnsi"/>
                <w:sz w:val="24"/>
                <w:szCs w:val="24"/>
              </w:rPr>
            </w:pPr>
            <w:r w:rsidRPr="00C161ED">
              <w:rPr>
                <w:rFonts w:cstheme="minorHAnsi"/>
                <w:sz w:val="24"/>
                <w:szCs w:val="24"/>
              </w:rPr>
              <w:t>Pupils will be able to make links between the words of the Gospel and the need Christians feel to change their way of life during Lent AT1</w:t>
            </w:r>
          </w:p>
          <w:p w14:paraId="5B88928D" w14:textId="3F580A09" w:rsidR="00C161ED" w:rsidRPr="00C161ED" w:rsidRDefault="00C161ED" w:rsidP="00C161ED">
            <w:pPr>
              <w:pStyle w:val="ListParagraph"/>
              <w:numPr>
                <w:ilvl w:val="0"/>
                <w:numId w:val="44"/>
              </w:numPr>
              <w:spacing w:after="200" w:line="276" w:lineRule="auto"/>
              <w:rPr>
                <w:rFonts w:cstheme="minorHAnsi"/>
                <w:sz w:val="24"/>
                <w:szCs w:val="24"/>
              </w:rPr>
            </w:pPr>
            <w:r w:rsidRPr="00C161ED">
              <w:rPr>
                <w:rFonts w:cstheme="minorHAnsi"/>
                <w:sz w:val="24"/>
                <w:szCs w:val="24"/>
              </w:rPr>
              <w:t>Pupils will be able to make links between the design of Hunger Cloths and the beliefs of Christians</w:t>
            </w:r>
          </w:p>
          <w:p w14:paraId="7A5604E6" w14:textId="76772A63" w:rsidR="001D5308" w:rsidRPr="002B74E6" w:rsidRDefault="001D5308" w:rsidP="001D5308">
            <w:pPr>
              <w:rPr>
                <w:rFonts w:cstheme="minorHAnsi"/>
                <w:b/>
                <w:sz w:val="24"/>
                <w:szCs w:val="24"/>
              </w:rPr>
            </w:pPr>
          </w:p>
        </w:tc>
      </w:tr>
      <w:tr w:rsidR="001D5308" w:rsidRPr="00C407B4" w14:paraId="2C5D082F" w14:textId="77777777" w:rsidTr="00F34693">
        <w:trPr>
          <w:trHeight w:val="841"/>
        </w:trPr>
        <w:tc>
          <w:tcPr>
            <w:tcW w:w="2223" w:type="dxa"/>
            <w:vAlign w:val="center"/>
          </w:tcPr>
          <w:p w14:paraId="2C5D0827" w14:textId="77777777" w:rsidR="001D5308" w:rsidRPr="00C407B4" w:rsidRDefault="001D5308" w:rsidP="001D5308">
            <w:pPr>
              <w:jc w:val="center"/>
            </w:pPr>
            <w:r w:rsidRPr="00C407B4">
              <w:lastRenderedPageBreak/>
              <w:t>Music</w:t>
            </w:r>
          </w:p>
        </w:tc>
        <w:tc>
          <w:tcPr>
            <w:tcW w:w="13507" w:type="dxa"/>
          </w:tcPr>
          <w:p w14:paraId="419189CC" w14:textId="144BF2C9" w:rsidR="001D5308" w:rsidRPr="00693D6B" w:rsidRDefault="00E56AEF" w:rsidP="001D5308">
            <w:pPr>
              <w:jc w:val="center"/>
              <w:rPr>
                <w:b/>
                <w:sz w:val="24"/>
                <w:szCs w:val="24"/>
              </w:rPr>
            </w:pPr>
            <w:r>
              <w:rPr>
                <w:b/>
                <w:sz w:val="24"/>
                <w:szCs w:val="24"/>
              </w:rPr>
              <w:t>Stop!</w:t>
            </w:r>
          </w:p>
          <w:p w14:paraId="32357061" w14:textId="40ADC9E8" w:rsidR="001D5308" w:rsidRPr="00635199" w:rsidRDefault="001D5308" w:rsidP="00E56AEF">
            <w:pPr>
              <w:rPr>
                <w:sz w:val="24"/>
                <w:szCs w:val="24"/>
              </w:rPr>
            </w:pPr>
            <w:r>
              <w:t xml:space="preserve"> </w:t>
            </w:r>
          </w:p>
          <w:p w14:paraId="2C5D0829" w14:textId="5DC0164B" w:rsidR="001D5308" w:rsidRPr="00E56AEF" w:rsidRDefault="00E56AEF" w:rsidP="00E56AEF">
            <w:pPr>
              <w:rPr>
                <w:rFonts w:cstheme="minorHAnsi"/>
                <w:sz w:val="24"/>
                <w:szCs w:val="24"/>
              </w:rPr>
            </w:pPr>
            <w:r w:rsidRPr="00E56AEF">
              <w:rPr>
                <w:rFonts w:cstheme="minorHAnsi"/>
                <w:color w:val="323636"/>
                <w:sz w:val="24"/>
                <w:szCs w:val="24"/>
                <w:shd w:val="clear" w:color="auto" w:fill="FFFFFF"/>
              </w:rPr>
              <w:t xml:space="preserve">All the learning is focused around one song: Stop! - a rap/song about bullying. </w:t>
            </w:r>
            <w:r>
              <w:rPr>
                <w:rFonts w:cstheme="minorHAnsi"/>
                <w:color w:val="323636"/>
                <w:sz w:val="24"/>
                <w:szCs w:val="24"/>
                <w:shd w:val="clear" w:color="auto" w:fill="FFFFFF"/>
              </w:rPr>
              <w:t>Pupils</w:t>
            </w:r>
            <w:r w:rsidRPr="00E56AEF">
              <w:rPr>
                <w:rFonts w:cstheme="minorHAnsi"/>
                <w:color w:val="323636"/>
                <w:sz w:val="24"/>
                <w:szCs w:val="24"/>
                <w:shd w:val="clear" w:color="auto" w:fill="FFFFFF"/>
              </w:rPr>
              <w:t xml:space="preserve"> will learn about the interrelated dimensions of music through games, singing and composing.</w:t>
            </w:r>
            <w:r w:rsidRPr="00E56AEF">
              <w:rPr>
                <w:rFonts w:cstheme="minorHAnsi"/>
                <w:sz w:val="24"/>
                <w:szCs w:val="24"/>
              </w:rPr>
              <w:t xml:space="preserve"> </w:t>
            </w:r>
          </w:p>
        </w:tc>
      </w:tr>
      <w:tr w:rsidR="001D5308" w:rsidRPr="00C407B4" w14:paraId="68F431B7" w14:textId="77777777" w:rsidTr="00F34693">
        <w:trPr>
          <w:trHeight w:val="841"/>
        </w:trPr>
        <w:tc>
          <w:tcPr>
            <w:tcW w:w="2223" w:type="dxa"/>
            <w:vAlign w:val="center"/>
          </w:tcPr>
          <w:p w14:paraId="631481AD" w14:textId="7B2438B5" w:rsidR="001D5308" w:rsidRPr="00C407B4" w:rsidRDefault="001D5308" w:rsidP="001D5308">
            <w:pPr>
              <w:jc w:val="center"/>
            </w:pPr>
            <w:r>
              <w:t>French</w:t>
            </w:r>
          </w:p>
        </w:tc>
        <w:tc>
          <w:tcPr>
            <w:tcW w:w="13507" w:type="dxa"/>
          </w:tcPr>
          <w:p w14:paraId="5B83766F" w14:textId="77777777" w:rsidR="001D5308" w:rsidRDefault="001D5308" w:rsidP="001D5308">
            <w:pPr>
              <w:rPr>
                <w:sz w:val="24"/>
                <w:szCs w:val="24"/>
              </w:rPr>
            </w:pPr>
          </w:p>
          <w:p w14:paraId="3C82A390" w14:textId="10543907" w:rsidR="006D637A" w:rsidRPr="006D637A" w:rsidRDefault="006D637A" w:rsidP="006D637A">
            <w:pPr>
              <w:jc w:val="center"/>
              <w:rPr>
                <w:b/>
                <w:sz w:val="24"/>
                <w:szCs w:val="24"/>
              </w:rPr>
            </w:pPr>
            <w:r w:rsidRPr="006D637A">
              <w:rPr>
                <w:b/>
                <w:sz w:val="24"/>
                <w:szCs w:val="24"/>
              </w:rPr>
              <w:t>In the classroom</w:t>
            </w:r>
          </w:p>
          <w:p w14:paraId="0A1C8A87" w14:textId="21C4692A" w:rsidR="006D637A" w:rsidRPr="006D637A" w:rsidRDefault="006D637A" w:rsidP="006D637A">
            <w:pPr>
              <w:jc w:val="center"/>
              <w:rPr>
                <w:b/>
                <w:sz w:val="24"/>
                <w:szCs w:val="24"/>
              </w:rPr>
            </w:pPr>
            <w:r w:rsidRPr="006D637A">
              <w:rPr>
                <w:b/>
                <w:sz w:val="24"/>
                <w:szCs w:val="24"/>
              </w:rPr>
              <w:t>Lunch at school</w:t>
            </w:r>
          </w:p>
          <w:p w14:paraId="0E1BE417" w14:textId="77777777" w:rsidR="001D5308" w:rsidRDefault="001D5308" w:rsidP="001D5308">
            <w:pPr>
              <w:rPr>
                <w:sz w:val="24"/>
                <w:szCs w:val="24"/>
              </w:rPr>
            </w:pPr>
          </w:p>
          <w:p w14:paraId="24BFB0F3" w14:textId="56FA4DB1" w:rsidR="001D5308" w:rsidRPr="00BA5586" w:rsidRDefault="001D5308" w:rsidP="001D5308">
            <w:pPr>
              <w:rPr>
                <w:b/>
                <w:sz w:val="24"/>
                <w:szCs w:val="24"/>
              </w:rPr>
            </w:pPr>
          </w:p>
        </w:tc>
      </w:tr>
      <w:tr w:rsidR="001D5308" w:rsidRPr="00C407B4" w14:paraId="2C5D0837" w14:textId="77777777" w:rsidTr="007B76EC">
        <w:trPr>
          <w:trHeight w:val="558"/>
        </w:trPr>
        <w:tc>
          <w:tcPr>
            <w:tcW w:w="2223" w:type="dxa"/>
            <w:vAlign w:val="center"/>
          </w:tcPr>
          <w:p w14:paraId="2C5D0830" w14:textId="77777777" w:rsidR="001D5308" w:rsidRPr="00C407B4" w:rsidRDefault="001D5308" w:rsidP="001D5308">
            <w:pPr>
              <w:jc w:val="center"/>
            </w:pPr>
            <w:r w:rsidRPr="00C407B4">
              <w:t>ICT</w:t>
            </w:r>
          </w:p>
        </w:tc>
        <w:tc>
          <w:tcPr>
            <w:tcW w:w="13507" w:type="dxa"/>
          </w:tcPr>
          <w:p w14:paraId="08E810ED" w14:textId="77777777" w:rsidR="001D5308" w:rsidRDefault="006D637A" w:rsidP="006D637A">
            <w:pPr>
              <w:jc w:val="center"/>
              <w:rPr>
                <w:rFonts w:cstheme="minorHAnsi"/>
                <w:b/>
                <w:sz w:val="24"/>
                <w:szCs w:val="24"/>
              </w:rPr>
            </w:pPr>
            <w:r w:rsidRPr="006D637A">
              <w:rPr>
                <w:rFonts w:cstheme="minorHAnsi"/>
                <w:b/>
                <w:sz w:val="24"/>
                <w:szCs w:val="24"/>
              </w:rPr>
              <w:t>Unit 5.4 Databases</w:t>
            </w:r>
          </w:p>
          <w:p w14:paraId="2C5D0831" w14:textId="116357CB" w:rsidR="006D637A" w:rsidRPr="006D637A" w:rsidRDefault="006D637A" w:rsidP="006D637A">
            <w:pPr>
              <w:rPr>
                <w:sz w:val="24"/>
                <w:szCs w:val="24"/>
              </w:rPr>
            </w:pPr>
            <w:r>
              <w:t>To learn how to search for information in a database. • To contribute to a class database. • To create a database around a chosen topic.</w:t>
            </w:r>
          </w:p>
        </w:tc>
      </w:tr>
      <w:tr w:rsidR="001D5308" w:rsidRPr="00C407B4" w14:paraId="2C5D0847" w14:textId="77777777" w:rsidTr="004138EC">
        <w:trPr>
          <w:trHeight w:val="699"/>
        </w:trPr>
        <w:tc>
          <w:tcPr>
            <w:tcW w:w="2223" w:type="dxa"/>
            <w:vAlign w:val="center"/>
          </w:tcPr>
          <w:p w14:paraId="2C5D0840" w14:textId="77777777" w:rsidR="001D5308" w:rsidRPr="00C407B4" w:rsidRDefault="001D5308" w:rsidP="001D5308">
            <w:pPr>
              <w:jc w:val="center"/>
            </w:pPr>
            <w:r w:rsidRPr="00C407B4">
              <w:t>P.E.</w:t>
            </w:r>
          </w:p>
        </w:tc>
        <w:tc>
          <w:tcPr>
            <w:tcW w:w="13507" w:type="dxa"/>
            <w:vAlign w:val="center"/>
          </w:tcPr>
          <w:p w14:paraId="187CF288" w14:textId="2C26F1C6" w:rsidR="001D5308" w:rsidRDefault="001D5308" w:rsidP="001D5308">
            <w:pPr>
              <w:jc w:val="center"/>
              <w:rPr>
                <w:rFonts w:cstheme="minorHAnsi"/>
                <w:b/>
                <w:sz w:val="24"/>
                <w:szCs w:val="24"/>
              </w:rPr>
            </w:pPr>
            <w:r>
              <w:rPr>
                <w:rFonts w:cstheme="minorHAnsi"/>
                <w:b/>
                <w:sz w:val="24"/>
                <w:szCs w:val="24"/>
              </w:rPr>
              <w:t>Netball</w:t>
            </w:r>
          </w:p>
          <w:p w14:paraId="0C711B49" w14:textId="77777777" w:rsidR="001D5308" w:rsidRDefault="001D5308" w:rsidP="001D5308">
            <w:pPr>
              <w:rPr>
                <w:rFonts w:cstheme="minorHAnsi"/>
                <w:b/>
                <w:sz w:val="24"/>
                <w:szCs w:val="24"/>
              </w:rPr>
            </w:pPr>
            <w:r>
              <w:rPr>
                <w:rFonts w:cstheme="minorHAnsi"/>
                <w:b/>
                <w:sz w:val="24"/>
                <w:szCs w:val="24"/>
              </w:rPr>
              <w:t>Curriculum Focus:</w:t>
            </w:r>
          </w:p>
          <w:p w14:paraId="6A3064C2" w14:textId="77777777" w:rsidR="001D5308" w:rsidRDefault="001D5308" w:rsidP="001D5308">
            <w:pPr>
              <w:rPr>
                <w:rFonts w:cs="Arial"/>
                <w:sz w:val="24"/>
                <w:szCs w:val="24"/>
              </w:rPr>
            </w:pPr>
            <w:r>
              <w:rPr>
                <w:rFonts w:cs="Arial"/>
                <w:sz w:val="24"/>
                <w:szCs w:val="24"/>
              </w:rPr>
              <w:t>Playing competitive games developing stamina and endurance.</w:t>
            </w:r>
          </w:p>
          <w:p w14:paraId="5D964AE1" w14:textId="77777777" w:rsidR="001D5308" w:rsidRDefault="001D5308" w:rsidP="001D5308">
            <w:pPr>
              <w:rPr>
                <w:rFonts w:cs="Arial"/>
                <w:sz w:val="24"/>
                <w:szCs w:val="24"/>
              </w:rPr>
            </w:pPr>
            <w:r>
              <w:rPr>
                <w:rFonts w:cs="Arial"/>
                <w:sz w:val="24"/>
                <w:szCs w:val="24"/>
              </w:rPr>
              <w:t>Practice and use running, sprinting and dynamic balance in games.</w:t>
            </w:r>
          </w:p>
          <w:p w14:paraId="2C5D0841" w14:textId="69C382DC" w:rsidR="001D5308" w:rsidRPr="004138EC" w:rsidRDefault="001D5308" w:rsidP="001D5308">
            <w:pPr>
              <w:rPr>
                <w:rFonts w:cstheme="minorHAnsi"/>
                <w:b/>
                <w:bCs/>
                <w:sz w:val="24"/>
                <w:szCs w:val="24"/>
              </w:rPr>
            </w:pPr>
            <w:r>
              <w:rPr>
                <w:rFonts w:cs="Arial"/>
                <w:sz w:val="24"/>
                <w:szCs w:val="24"/>
              </w:rPr>
              <w:t>Work collaboratively to use basic tactics for defending and attacking.</w:t>
            </w:r>
          </w:p>
        </w:tc>
      </w:tr>
      <w:tr w:rsidR="001D5308" w:rsidRPr="00C407B4" w14:paraId="2C5D084F" w14:textId="77777777" w:rsidTr="00CD6144">
        <w:trPr>
          <w:trHeight w:val="961"/>
        </w:trPr>
        <w:tc>
          <w:tcPr>
            <w:tcW w:w="2223" w:type="dxa"/>
            <w:vAlign w:val="center"/>
          </w:tcPr>
          <w:p w14:paraId="2C5D0848" w14:textId="58DF2691" w:rsidR="001D5308" w:rsidRPr="00C407B4" w:rsidRDefault="001D5308" w:rsidP="001D5308">
            <w:pPr>
              <w:jc w:val="center"/>
            </w:pPr>
            <w:r w:rsidRPr="00C407B4">
              <w:lastRenderedPageBreak/>
              <w:t>PSHE/RSE</w:t>
            </w:r>
          </w:p>
        </w:tc>
        <w:tc>
          <w:tcPr>
            <w:tcW w:w="13507" w:type="dxa"/>
          </w:tcPr>
          <w:p w14:paraId="759421D0" w14:textId="77777777" w:rsidR="001D5308" w:rsidRDefault="001D5308" w:rsidP="001D5308">
            <w:pPr>
              <w:rPr>
                <w:b/>
                <w:sz w:val="24"/>
                <w:szCs w:val="24"/>
              </w:rPr>
            </w:pPr>
            <w:r w:rsidRPr="009C3B33">
              <w:rPr>
                <w:b/>
                <w:sz w:val="24"/>
                <w:szCs w:val="24"/>
              </w:rPr>
              <w:t xml:space="preserve">Spots and Sleep </w:t>
            </w:r>
          </w:p>
          <w:p w14:paraId="6E4C2743" w14:textId="77777777" w:rsidR="001D5308" w:rsidRPr="009C3B33" w:rsidRDefault="001D5308" w:rsidP="001D5308">
            <w:pPr>
              <w:rPr>
                <w:rFonts w:cstheme="minorHAnsi"/>
                <w:color w:val="000000"/>
                <w:sz w:val="24"/>
                <w:szCs w:val="24"/>
                <w:lang w:val="en-GB"/>
              </w:rPr>
            </w:pPr>
            <w:r w:rsidRPr="009C3B33">
              <w:rPr>
                <w:rFonts w:cstheme="minorHAnsi"/>
                <w:color w:val="000000"/>
                <w:sz w:val="24"/>
                <w:szCs w:val="24"/>
              </w:rPr>
              <w:t>How to make good choices that have an impact on their health: rest and sleep, exercise, personal hygiene, avoiding the overuse of electronic entertainment, etc.</w:t>
            </w:r>
          </w:p>
          <w:p w14:paraId="2C040568" w14:textId="616E0E9A" w:rsidR="001D5308" w:rsidRPr="009C3B33" w:rsidRDefault="001D5308" w:rsidP="001D5308">
            <w:pPr>
              <w:rPr>
                <w:rFonts w:cstheme="minorHAnsi"/>
                <w:color w:val="000000"/>
                <w:sz w:val="24"/>
                <w:szCs w:val="24"/>
                <w:lang w:val="en-GB"/>
              </w:rPr>
            </w:pPr>
            <w:r>
              <w:rPr>
                <w:rFonts w:cstheme="minorHAnsi"/>
                <w:color w:val="000000"/>
                <w:sz w:val="24"/>
                <w:szCs w:val="24"/>
              </w:rPr>
              <w:t xml:space="preserve">NC </w:t>
            </w:r>
            <w:r w:rsidRPr="009C3B33">
              <w:rPr>
                <w:rFonts w:cstheme="minorHAnsi"/>
                <w:color w:val="000000"/>
                <w:sz w:val="24"/>
                <w:szCs w:val="24"/>
              </w:rPr>
              <w:t xml:space="preserve">About the benefits of rationing time spent online, the risks of excessive time spent on electronic devices and the impact of positive and negative content online on their own and others’ mental and physical wellbeing. </w:t>
            </w:r>
          </w:p>
          <w:p w14:paraId="11BE12AD" w14:textId="77777777" w:rsidR="001D5308" w:rsidRPr="009C3B33" w:rsidRDefault="001D5308" w:rsidP="001D5308">
            <w:pPr>
              <w:rPr>
                <w:rFonts w:cstheme="minorHAnsi"/>
                <w:color w:val="000000"/>
                <w:sz w:val="24"/>
                <w:szCs w:val="24"/>
                <w:lang w:val="en-GB"/>
              </w:rPr>
            </w:pPr>
            <w:r w:rsidRPr="009C3B33">
              <w:rPr>
                <w:rFonts w:cstheme="minorHAnsi"/>
                <w:color w:val="000000"/>
                <w:sz w:val="24"/>
                <w:szCs w:val="24"/>
              </w:rPr>
              <w:t xml:space="preserve">The importance of sufficient good quality sleep for good health and that a lack of sleep can affect weight, mood and ability to learn. </w:t>
            </w:r>
          </w:p>
          <w:p w14:paraId="560B611B" w14:textId="77777777" w:rsidR="001D5308" w:rsidRPr="009C3B33" w:rsidRDefault="001D5308" w:rsidP="001D5308">
            <w:pPr>
              <w:rPr>
                <w:rFonts w:cstheme="minorHAnsi"/>
                <w:color w:val="000000"/>
                <w:sz w:val="24"/>
                <w:szCs w:val="24"/>
                <w:lang w:val="en-GB"/>
              </w:rPr>
            </w:pPr>
            <w:r w:rsidRPr="009C3B33">
              <w:rPr>
                <w:rFonts w:cstheme="minorHAnsi"/>
                <w:color w:val="000000"/>
                <w:sz w:val="24"/>
                <w:szCs w:val="24"/>
              </w:rPr>
              <w:t xml:space="preserve">The characteristics and mental and physical benefits of an active lifestyle. </w:t>
            </w:r>
          </w:p>
          <w:p w14:paraId="7F560E38" w14:textId="77777777" w:rsidR="001D5308" w:rsidRPr="009C3B33" w:rsidRDefault="001D5308" w:rsidP="001D5308">
            <w:pPr>
              <w:rPr>
                <w:rFonts w:cstheme="minorHAnsi"/>
                <w:color w:val="000000"/>
                <w:sz w:val="24"/>
                <w:szCs w:val="24"/>
                <w:lang w:val="en-GB"/>
              </w:rPr>
            </w:pPr>
            <w:r w:rsidRPr="009C3B33">
              <w:rPr>
                <w:rFonts w:cstheme="minorHAnsi"/>
                <w:color w:val="000000"/>
                <w:sz w:val="24"/>
                <w:szCs w:val="24"/>
              </w:rPr>
              <w:t xml:space="preserve">The risks associated with an inactive lifestyle (including obesity). </w:t>
            </w:r>
          </w:p>
          <w:p w14:paraId="33F53D38" w14:textId="77777777" w:rsidR="001D5308" w:rsidRPr="009C3B33" w:rsidRDefault="001D5308" w:rsidP="001D5308">
            <w:pPr>
              <w:rPr>
                <w:rFonts w:cstheme="minorHAnsi"/>
                <w:color w:val="000000"/>
                <w:sz w:val="24"/>
                <w:szCs w:val="24"/>
                <w:lang w:val="en-GB"/>
              </w:rPr>
            </w:pPr>
            <w:r w:rsidRPr="009C3B33">
              <w:rPr>
                <w:rFonts w:cstheme="minorHAnsi"/>
                <w:color w:val="000000"/>
                <w:sz w:val="24"/>
                <w:szCs w:val="24"/>
              </w:rPr>
              <w:t xml:space="preserve">How and when to seek support including which adults to speak to in school if they are worried about their health. </w:t>
            </w:r>
          </w:p>
          <w:p w14:paraId="3BB47027" w14:textId="77777777" w:rsidR="001D5308" w:rsidRPr="009C3B33" w:rsidRDefault="001D5308" w:rsidP="001D5308">
            <w:pPr>
              <w:rPr>
                <w:rFonts w:cstheme="minorHAnsi"/>
                <w:color w:val="000000"/>
                <w:sz w:val="24"/>
                <w:szCs w:val="24"/>
                <w:lang w:val="en-GB"/>
              </w:rPr>
            </w:pPr>
            <w:r w:rsidRPr="009C3B33">
              <w:rPr>
                <w:rFonts w:cstheme="minorHAnsi"/>
                <w:color w:val="000000"/>
                <w:sz w:val="24"/>
                <w:szCs w:val="24"/>
              </w:rPr>
              <w:t xml:space="preserve">What constitutes a healthy diet (including understanding calories and other nutritional content). </w:t>
            </w:r>
          </w:p>
          <w:p w14:paraId="4CA0F251" w14:textId="77777777" w:rsidR="001D5308" w:rsidRPr="009C3B33" w:rsidRDefault="001D5308" w:rsidP="001D5308">
            <w:pPr>
              <w:rPr>
                <w:rFonts w:cstheme="minorHAnsi"/>
                <w:color w:val="000000"/>
                <w:sz w:val="24"/>
                <w:szCs w:val="24"/>
                <w:lang w:val="en-GB"/>
              </w:rPr>
            </w:pPr>
            <w:r w:rsidRPr="009C3B33">
              <w:rPr>
                <w:rFonts w:cstheme="minorHAnsi"/>
                <w:color w:val="000000"/>
                <w:sz w:val="24"/>
                <w:szCs w:val="24"/>
              </w:rPr>
              <w:t xml:space="preserve">The principles of planning and preparing a range of healthy meals. </w:t>
            </w:r>
          </w:p>
          <w:p w14:paraId="2F7D7CC0" w14:textId="77777777" w:rsidR="001D5308" w:rsidRPr="009C3B33" w:rsidRDefault="001D5308" w:rsidP="001D5308">
            <w:pPr>
              <w:rPr>
                <w:rFonts w:cstheme="minorHAnsi"/>
                <w:color w:val="000000"/>
                <w:sz w:val="24"/>
                <w:szCs w:val="24"/>
                <w:lang w:val="en-GB"/>
              </w:rPr>
            </w:pPr>
            <w:r w:rsidRPr="009C3B33">
              <w:rPr>
                <w:rFonts w:cstheme="minorHAnsi"/>
                <w:color w:val="000000"/>
                <w:sz w:val="24"/>
                <w:szCs w:val="24"/>
              </w:rPr>
              <w:t xml:space="preserve">The characteristics of a poor diet and risks associated with unhealthy eating (including, for example, obesity and tooth decay) and other behaviours (e.g. the impact of alcohol on diet or health). </w:t>
            </w:r>
          </w:p>
          <w:p w14:paraId="410B4701" w14:textId="77777777" w:rsidR="001D5308" w:rsidRPr="009C3B33" w:rsidRDefault="001D5308" w:rsidP="001D5308">
            <w:pPr>
              <w:rPr>
                <w:rFonts w:cstheme="minorHAnsi"/>
                <w:color w:val="000000"/>
                <w:sz w:val="24"/>
                <w:szCs w:val="24"/>
                <w:lang w:val="en-GB"/>
              </w:rPr>
            </w:pPr>
            <w:r w:rsidRPr="009C3B33">
              <w:rPr>
                <w:rFonts w:cstheme="minorHAnsi"/>
                <w:color w:val="000000"/>
                <w:sz w:val="24"/>
                <w:szCs w:val="24"/>
              </w:rPr>
              <w:t xml:space="preserve">About safe and unsafe exposure to the sun, and how to reduce the risk of sun damage, including skin cancer. </w:t>
            </w:r>
          </w:p>
          <w:p w14:paraId="154F8846" w14:textId="77777777" w:rsidR="001D5308" w:rsidRPr="009C3B33" w:rsidRDefault="001D5308" w:rsidP="001D5308">
            <w:pPr>
              <w:rPr>
                <w:rFonts w:cstheme="minorHAnsi"/>
                <w:color w:val="000000"/>
                <w:sz w:val="24"/>
                <w:szCs w:val="24"/>
                <w:lang w:val="en-GB"/>
              </w:rPr>
            </w:pPr>
            <w:r w:rsidRPr="009C3B33">
              <w:rPr>
                <w:rFonts w:cstheme="minorHAnsi"/>
                <w:color w:val="000000"/>
                <w:sz w:val="24"/>
                <w:szCs w:val="24"/>
              </w:rPr>
              <w:t xml:space="preserve">About dental health and the benefits of good oral hygiene and dental flossing, including regular check-ups at the dentist. </w:t>
            </w:r>
          </w:p>
          <w:p w14:paraId="07A68CDB" w14:textId="77777777" w:rsidR="001D5308" w:rsidRDefault="001D5308" w:rsidP="001D5308">
            <w:pPr>
              <w:rPr>
                <w:rFonts w:ascii="Arial" w:hAnsi="Arial" w:cs="Arial"/>
                <w:color w:val="000000"/>
                <w:sz w:val="18"/>
                <w:szCs w:val="18"/>
                <w:lang w:val="en-GB"/>
              </w:rPr>
            </w:pPr>
            <w:r w:rsidRPr="009C3B33">
              <w:rPr>
                <w:rFonts w:cstheme="minorHAnsi"/>
                <w:color w:val="000000"/>
                <w:sz w:val="24"/>
                <w:szCs w:val="24"/>
              </w:rPr>
              <w:t xml:space="preserve">About personal hygiene and germs including bacteria, viruses, how they are spread and treated, and the importance of handwashing. </w:t>
            </w:r>
          </w:p>
          <w:p w14:paraId="7B347997" w14:textId="71BBD72B" w:rsidR="001D5308" w:rsidRDefault="001D5308" w:rsidP="001D5308">
            <w:pPr>
              <w:rPr>
                <w:b/>
                <w:sz w:val="24"/>
                <w:szCs w:val="24"/>
              </w:rPr>
            </w:pPr>
            <w:r w:rsidRPr="009C3B33">
              <w:rPr>
                <w:b/>
                <w:sz w:val="24"/>
                <w:szCs w:val="24"/>
              </w:rPr>
              <w:t>Body Image</w:t>
            </w:r>
          </w:p>
          <w:p w14:paraId="0A53D1A2" w14:textId="77777777" w:rsidR="001D5308" w:rsidRPr="00C93F95" w:rsidRDefault="001D5308" w:rsidP="001D5308">
            <w:pPr>
              <w:rPr>
                <w:rFonts w:cstheme="minorHAnsi"/>
                <w:color w:val="000000"/>
                <w:sz w:val="24"/>
                <w:szCs w:val="24"/>
                <w:lang w:val="en-GB"/>
              </w:rPr>
            </w:pPr>
            <w:r w:rsidRPr="00C93F95">
              <w:rPr>
                <w:rFonts w:cstheme="minorHAnsi"/>
                <w:color w:val="000000"/>
                <w:sz w:val="24"/>
                <w:szCs w:val="24"/>
              </w:rPr>
              <w:t>To recognise that images in the media do not always reflect reality and can affect how people feel about themselves</w:t>
            </w:r>
          </w:p>
          <w:p w14:paraId="2E063839" w14:textId="77777777" w:rsidR="001D5308" w:rsidRPr="00C93F95" w:rsidRDefault="001D5308" w:rsidP="001D5308">
            <w:pPr>
              <w:rPr>
                <w:rFonts w:cstheme="minorHAnsi"/>
                <w:color w:val="000000"/>
                <w:sz w:val="24"/>
                <w:szCs w:val="24"/>
                <w:lang w:val="en-GB"/>
              </w:rPr>
            </w:pPr>
            <w:r w:rsidRPr="00C93F95">
              <w:rPr>
                <w:rFonts w:cstheme="minorHAnsi"/>
                <w:color w:val="000000"/>
                <w:sz w:val="24"/>
                <w:szCs w:val="24"/>
              </w:rPr>
              <w:t>That thankfulness builds resilience against feelings of envy, inadequacy, etc. and against pressure from peers or media</w:t>
            </w:r>
          </w:p>
          <w:p w14:paraId="4C4D055D" w14:textId="24F75195" w:rsidR="001D5308" w:rsidRPr="00C93F95" w:rsidRDefault="001D5308" w:rsidP="001D5308">
            <w:pPr>
              <w:rPr>
                <w:rFonts w:cstheme="minorHAnsi"/>
                <w:color w:val="000000"/>
                <w:sz w:val="24"/>
                <w:szCs w:val="24"/>
                <w:lang w:val="en-GB"/>
              </w:rPr>
            </w:pPr>
            <w:r w:rsidRPr="00C93F95">
              <w:rPr>
                <w:rFonts w:cstheme="minorHAnsi"/>
                <w:sz w:val="24"/>
                <w:szCs w:val="24"/>
              </w:rPr>
              <w:t xml:space="preserve">NC </w:t>
            </w:r>
            <w:r w:rsidRPr="00C93F95">
              <w:rPr>
                <w:rFonts w:cstheme="minorHAnsi"/>
                <w:color w:val="000000"/>
                <w:sz w:val="24"/>
                <w:szCs w:val="24"/>
              </w:rPr>
              <w:t xml:space="preserve">How to recognise who to trust and who not to trust, how to judge when a friendship is making them feel unhappy or uncomfortable, managing conflict, how to manage these situations and how to seek help or advice from others, if needed. </w:t>
            </w:r>
          </w:p>
          <w:p w14:paraId="048E2495" w14:textId="77777777" w:rsidR="001D5308" w:rsidRPr="00C93F95" w:rsidRDefault="001D5308" w:rsidP="001D5308">
            <w:pPr>
              <w:rPr>
                <w:rFonts w:cstheme="minorHAnsi"/>
                <w:color w:val="000000"/>
                <w:sz w:val="24"/>
                <w:szCs w:val="24"/>
                <w:lang w:val="en-GB"/>
              </w:rPr>
            </w:pPr>
            <w:r w:rsidRPr="00C93F95">
              <w:rPr>
                <w:rFonts w:cstheme="minorHAnsi"/>
                <w:color w:val="000000"/>
                <w:sz w:val="24"/>
                <w:szCs w:val="24"/>
              </w:rPr>
              <w:t xml:space="preserve">The importance of self-respect and how this links to their own happiness. </w:t>
            </w:r>
          </w:p>
          <w:p w14:paraId="3ACA90BC" w14:textId="77777777" w:rsidR="001D5308" w:rsidRPr="00C93F95" w:rsidRDefault="001D5308" w:rsidP="001D5308">
            <w:pPr>
              <w:rPr>
                <w:rFonts w:cstheme="minorHAnsi"/>
                <w:color w:val="000000"/>
                <w:sz w:val="24"/>
                <w:szCs w:val="24"/>
                <w:lang w:val="en-GB"/>
              </w:rPr>
            </w:pPr>
            <w:r w:rsidRPr="00C93F95">
              <w:rPr>
                <w:rFonts w:cstheme="minorHAnsi"/>
                <w:color w:val="000000"/>
                <w:sz w:val="24"/>
                <w:szCs w:val="24"/>
              </w:rPr>
              <w:t xml:space="preserve">What a stereotype is, and how stereotypes can be unfair, negative or destructive. </w:t>
            </w:r>
          </w:p>
          <w:p w14:paraId="4263D1D8" w14:textId="77777777" w:rsidR="001D5308" w:rsidRPr="00C93F95" w:rsidRDefault="001D5308" w:rsidP="001D5308">
            <w:pPr>
              <w:rPr>
                <w:rFonts w:cstheme="minorHAnsi"/>
                <w:color w:val="000000"/>
                <w:sz w:val="24"/>
                <w:szCs w:val="24"/>
                <w:lang w:val="en-GB"/>
              </w:rPr>
            </w:pPr>
            <w:r w:rsidRPr="00C93F95">
              <w:rPr>
                <w:rFonts w:cstheme="minorHAnsi"/>
                <w:color w:val="000000"/>
                <w:sz w:val="24"/>
                <w:szCs w:val="24"/>
              </w:rPr>
              <w:t xml:space="preserve">The importance of building regular exercise into daily and weekly routines and how to achieve this; for example walking or cycling to school, a daily active mile or other forms of regular, vigorous exercise. </w:t>
            </w:r>
          </w:p>
          <w:p w14:paraId="37839899" w14:textId="77777777" w:rsidR="001D5308" w:rsidRPr="00C93F95" w:rsidRDefault="001D5308" w:rsidP="001D5308">
            <w:pPr>
              <w:rPr>
                <w:rFonts w:cstheme="minorHAnsi"/>
                <w:color w:val="000000"/>
                <w:sz w:val="24"/>
                <w:szCs w:val="24"/>
                <w:lang w:val="en-GB"/>
              </w:rPr>
            </w:pPr>
            <w:r w:rsidRPr="00C93F95">
              <w:rPr>
                <w:rFonts w:cstheme="minorHAnsi"/>
                <w:color w:val="000000"/>
                <w:sz w:val="24"/>
                <w:szCs w:val="24"/>
              </w:rPr>
              <w:t xml:space="preserve">How to recognise and talk about their emotions, including having a varied vocabulary of words to use when talking about their own and others’ feelings. </w:t>
            </w:r>
          </w:p>
          <w:p w14:paraId="272981D4" w14:textId="287C924C" w:rsidR="001D5308" w:rsidRDefault="001D5308" w:rsidP="001D5308">
            <w:pPr>
              <w:rPr>
                <w:b/>
                <w:sz w:val="24"/>
                <w:szCs w:val="24"/>
              </w:rPr>
            </w:pPr>
            <w:r>
              <w:rPr>
                <w:b/>
                <w:sz w:val="24"/>
                <w:szCs w:val="24"/>
              </w:rPr>
              <w:t>Peculiar</w:t>
            </w:r>
            <w:r w:rsidRPr="009C3B33">
              <w:rPr>
                <w:b/>
                <w:sz w:val="24"/>
                <w:szCs w:val="24"/>
              </w:rPr>
              <w:t xml:space="preserve"> Feelings</w:t>
            </w:r>
          </w:p>
          <w:p w14:paraId="035A1860" w14:textId="77777777" w:rsidR="001D5308" w:rsidRPr="00AB7D35" w:rsidRDefault="001D5308" w:rsidP="001D5308">
            <w:pPr>
              <w:rPr>
                <w:rFonts w:cstheme="minorHAnsi"/>
                <w:color w:val="000000"/>
                <w:sz w:val="24"/>
                <w:szCs w:val="24"/>
                <w:lang w:val="en-GB"/>
              </w:rPr>
            </w:pPr>
            <w:r w:rsidRPr="00AB7D35">
              <w:rPr>
                <w:rFonts w:cstheme="minorHAnsi"/>
                <w:color w:val="000000"/>
                <w:sz w:val="24"/>
                <w:szCs w:val="24"/>
              </w:rPr>
              <w:t>To deepen their understanding of the range and intensity of their feelings; that ‘feelings’ are not good guides for action.</w:t>
            </w:r>
          </w:p>
          <w:p w14:paraId="1CEF2984" w14:textId="77777777" w:rsidR="001D5308" w:rsidRPr="00AB7D35" w:rsidRDefault="001D5308" w:rsidP="001D5308">
            <w:pPr>
              <w:rPr>
                <w:rFonts w:cstheme="minorHAnsi"/>
                <w:color w:val="000000"/>
                <w:sz w:val="24"/>
                <w:szCs w:val="24"/>
                <w:lang w:val="en-GB"/>
              </w:rPr>
            </w:pPr>
            <w:r w:rsidRPr="00AB7D35">
              <w:rPr>
                <w:rFonts w:cstheme="minorHAnsi"/>
                <w:color w:val="000000"/>
                <w:sz w:val="24"/>
                <w:szCs w:val="24"/>
              </w:rPr>
              <w:t>That some behaviour is wrong, unacceptable, unhealthy or risky.</w:t>
            </w:r>
          </w:p>
          <w:p w14:paraId="6CECC000" w14:textId="3F3B00A1" w:rsidR="001D5308" w:rsidRPr="00AB7D35" w:rsidRDefault="001D5308" w:rsidP="001D5308">
            <w:pPr>
              <w:rPr>
                <w:rFonts w:cstheme="minorHAnsi"/>
                <w:color w:val="000000"/>
                <w:sz w:val="24"/>
                <w:szCs w:val="24"/>
                <w:lang w:val="en-GB"/>
              </w:rPr>
            </w:pPr>
            <w:r w:rsidRPr="00AB7D35">
              <w:rPr>
                <w:rFonts w:cstheme="minorHAnsi"/>
                <w:sz w:val="24"/>
                <w:szCs w:val="24"/>
              </w:rPr>
              <w:t xml:space="preserve">NC </w:t>
            </w:r>
            <w:r w:rsidRPr="00AB7D35">
              <w:rPr>
                <w:rFonts w:cstheme="minorHAnsi"/>
                <w:color w:val="000000"/>
                <w:sz w:val="24"/>
                <w:szCs w:val="24"/>
              </w:rPr>
              <w:t xml:space="preserve">That most friendships have ups and downs, and that these can often be worked through so that the friendship is repaired or even strengthened, and that resorting to violence is never right. </w:t>
            </w:r>
          </w:p>
          <w:p w14:paraId="4C459C90" w14:textId="77777777" w:rsidR="001D5308" w:rsidRPr="00AB7D35" w:rsidRDefault="001D5308" w:rsidP="001D5308">
            <w:pPr>
              <w:rPr>
                <w:rFonts w:cstheme="minorHAnsi"/>
                <w:color w:val="000000"/>
                <w:sz w:val="24"/>
                <w:szCs w:val="24"/>
                <w:lang w:val="en-GB"/>
              </w:rPr>
            </w:pPr>
            <w:r w:rsidRPr="00AB7D35">
              <w:rPr>
                <w:rFonts w:cstheme="minorHAnsi"/>
                <w:color w:val="000000"/>
                <w:sz w:val="24"/>
                <w:szCs w:val="24"/>
              </w:rPr>
              <w:t xml:space="preserve">Practical steps they can take in a range of different contexts to improve or support respectful relationships. </w:t>
            </w:r>
          </w:p>
          <w:p w14:paraId="62D5123B" w14:textId="77777777" w:rsidR="001D5308" w:rsidRPr="00AB7D35" w:rsidRDefault="001D5308" w:rsidP="001D5308">
            <w:pPr>
              <w:rPr>
                <w:rFonts w:cstheme="minorHAnsi"/>
                <w:color w:val="000000"/>
                <w:sz w:val="24"/>
                <w:szCs w:val="24"/>
                <w:lang w:val="en-GB"/>
              </w:rPr>
            </w:pPr>
            <w:r w:rsidRPr="00AB7D35">
              <w:rPr>
                <w:rFonts w:cstheme="minorHAnsi"/>
                <w:color w:val="000000"/>
                <w:sz w:val="24"/>
                <w:szCs w:val="24"/>
              </w:rPr>
              <w:t xml:space="preserve">The conventions of courtesy and manners. </w:t>
            </w:r>
          </w:p>
          <w:p w14:paraId="64F59811" w14:textId="77777777" w:rsidR="001D5308" w:rsidRPr="00AB7D35" w:rsidRDefault="001D5308" w:rsidP="001D5308">
            <w:pPr>
              <w:rPr>
                <w:rFonts w:cstheme="minorHAnsi"/>
                <w:color w:val="000000"/>
                <w:sz w:val="24"/>
                <w:szCs w:val="24"/>
                <w:lang w:val="en-GB"/>
              </w:rPr>
            </w:pPr>
            <w:r w:rsidRPr="00AB7D35">
              <w:rPr>
                <w:rFonts w:cstheme="minorHAnsi"/>
                <w:color w:val="000000"/>
                <w:sz w:val="24"/>
                <w:szCs w:val="24"/>
              </w:rPr>
              <w:t xml:space="preserve">That mental wellbeing is a normal part of daily life, in the same way as physical health. </w:t>
            </w:r>
          </w:p>
          <w:p w14:paraId="5C33E89F" w14:textId="77777777" w:rsidR="001D5308" w:rsidRPr="00AB7D35" w:rsidRDefault="001D5308" w:rsidP="001D5308">
            <w:pPr>
              <w:rPr>
                <w:rFonts w:cstheme="minorHAnsi"/>
                <w:color w:val="000000"/>
                <w:sz w:val="24"/>
                <w:szCs w:val="24"/>
                <w:lang w:val="en-GB"/>
              </w:rPr>
            </w:pPr>
            <w:r w:rsidRPr="00AB7D35">
              <w:rPr>
                <w:rFonts w:cstheme="minorHAnsi"/>
                <w:color w:val="000000"/>
                <w:sz w:val="24"/>
                <w:szCs w:val="24"/>
              </w:rPr>
              <w:t xml:space="preserve">That there is a normal range of emotions (e.g. happiness, sadness, anger, fear, surprise, nervousness) and scale of emotions that all humans experience in relation to different experiences and situations. </w:t>
            </w:r>
          </w:p>
          <w:p w14:paraId="5B228F88" w14:textId="77777777" w:rsidR="001D5308" w:rsidRPr="00AB7D35" w:rsidRDefault="001D5308" w:rsidP="001D5308">
            <w:pPr>
              <w:rPr>
                <w:rFonts w:cstheme="minorHAnsi"/>
                <w:color w:val="000000"/>
                <w:sz w:val="24"/>
                <w:szCs w:val="24"/>
                <w:lang w:val="en-GB"/>
              </w:rPr>
            </w:pPr>
            <w:r w:rsidRPr="00AB7D35">
              <w:rPr>
                <w:rFonts w:cstheme="minorHAnsi"/>
                <w:color w:val="000000"/>
                <w:sz w:val="24"/>
                <w:szCs w:val="24"/>
              </w:rPr>
              <w:t xml:space="preserve">How to recognise and talk about their emotions, including having a varied vocabulary of words to use when talking about their own and others’ feelings. </w:t>
            </w:r>
          </w:p>
          <w:p w14:paraId="4D89AB4B" w14:textId="77777777" w:rsidR="001D5308" w:rsidRPr="00AB7D35" w:rsidRDefault="001D5308" w:rsidP="001D5308">
            <w:pPr>
              <w:rPr>
                <w:rFonts w:cstheme="minorHAnsi"/>
                <w:color w:val="000000"/>
                <w:sz w:val="24"/>
                <w:szCs w:val="24"/>
                <w:lang w:val="en-GB"/>
              </w:rPr>
            </w:pPr>
            <w:r w:rsidRPr="00AB7D35">
              <w:rPr>
                <w:rFonts w:cstheme="minorHAnsi"/>
                <w:color w:val="000000"/>
                <w:sz w:val="24"/>
                <w:szCs w:val="24"/>
              </w:rPr>
              <w:t xml:space="preserve">How to judge whether what they are feeling and how they are behaving is appropriate and proportionate. </w:t>
            </w:r>
          </w:p>
          <w:p w14:paraId="7E66721C" w14:textId="54FD001F" w:rsidR="001D5308" w:rsidRDefault="001D5308" w:rsidP="001D5308">
            <w:pPr>
              <w:rPr>
                <w:b/>
                <w:sz w:val="24"/>
                <w:szCs w:val="24"/>
              </w:rPr>
            </w:pPr>
            <w:r w:rsidRPr="009C3B33">
              <w:rPr>
                <w:b/>
                <w:sz w:val="24"/>
                <w:szCs w:val="24"/>
              </w:rPr>
              <w:t>Emotional Changes</w:t>
            </w:r>
          </w:p>
          <w:p w14:paraId="6EFB731C" w14:textId="77777777" w:rsidR="001D5308" w:rsidRPr="004E5A1A" w:rsidRDefault="001D5308" w:rsidP="001D5308">
            <w:pPr>
              <w:rPr>
                <w:rFonts w:cstheme="minorHAnsi"/>
                <w:color w:val="000000"/>
                <w:sz w:val="24"/>
                <w:szCs w:val="24"/>
                <w:lang w:val="en-GB"/>
              </w:rPr>
            </w:pPr>
            <w:r w:rsidRPr="004E5A1A">
              <w:rPr>
                <w:rFonts w:cstheme="minorHAnsi"/>
                <w:color w:val="000000"/>
                <w:sz w:val="24"/>
                <w:szCs w:val="24"/>
              </w:rPr>
              <w:t>Emotions change as they grow up (including hormonal effects);</w:t>
            </w:r>
          </w:p>
          <w:p w14:paraId="5DB78B3A" w14:textId="77777777" w:rsidR="001D5308" w:rsidRPr="004E5A1A" w:rsidRDefault="001D5308" w:rsidP="001D5308">
            <w:pPr>
              <w:rPr>
                <w:rFonts w:cstheme="minorHAnsi"/>
                <w:color w:val="000000"/>
                <w:sz w:val="24"/>
                <w:szCs w:val="24"/>
                <w:lang w:val="en-GB"/>
              </w:rPr>
            </w:pPr>
            <w:r w:rsidRPr="004E5A1A">
              <w:rPr>
                <w:rFonts w:cstheme="minorHAnsi"/>
                <w:color w:val="000000"/>
                <w:sz w:val="24"/>
                <w:szCs w:val="24"/>
              </w:rPr>
              <w:t>To deepen their understanding of the range and intensity of their feelings; that ‘feelings’ are not good guides for action;</w:t>
            </w:r>
          </w:p>
          <w:p w14:paraId="55666792" w14:textId="77777777" w:rsidR="001D5308" w:rsidRPr="004E5A1A" w:rsidRDefault="001D5308" w:rsidP="001D5308">
            <w:pPr>
              <w:rPr>
                <w:rFonts w:cstheme="minorHAnsi"/>
                <w:color w:val="000000"/>
                <w:sz w:val="24"/>
                <w:szCs w:val="24"/>
                <w:lang w:val="en-GB"/>
              </w:rPr>
            </w:pPr>
            <w:r w:rsidRPr="004E5A1A">
              <w:rPr>
                <w:rFonts w:cstheme="minorHAnsi"/>
                <w:color w:val="000000"/>
                <w:sz w:val="24"/>
                <w:szCs w:val="24"/>
              </w:rPr>
              <w:t>About emotional well-being: that beauty, art, etc. can lift the spirit; and that also openness with trusted parents/carers/teachers when worried ensures healthy well-being.</w:t>
            </w:r>
          </w:p>
          <w:p w14:paraId="61D1B07C" w14:textId="50525FCC" w:rsidR="001D5308" w:rsidRPr="004E5A1A" w:rsidRDefault="001D5308" w:rsidP="001D5308">
            <w:pPr>
              <w:rPr>
                <w:rFonts w:cstheme="minorHAnsi"/>
                <w:sz w:val="24"/>
                <w:szCs w:val="24"/>
              </w:rPr>
            </w:pPr>
            <w:r w:rsidRPr="004E5A1A">
              <w:rPr>
                <w:rFonts w:cstheme="minorHAnsi"/>
                <w:sz w:val="24"/>
                <w:szCs w:val="24"/>
              </w:rPr>
              <w:t xml:space="preserve">NC </w:t>
            </w:r>
            <w:r w:rsidRPr="004E5A1A">
              <w:rPr>
                <w:rFonts w:cstheme="minorHAnsi"/>
                <w:color w:val="000000"/>
                <w:sz w:val="24"/>
                <w:szCs w:val="24"/>
              </w:rPr>
              <w:t xml:space="preserve">How to recognise if family relationships are making them feel unhappy or unsafe, and how to seek help or advice from others if needed. </w:t>
            </w:r>
          </w:p>
          <w:p w14:paraId="3CAD7C07" w14:textId="79B5CCEE" w:rsidR="001D5308" w:rsidRPr="004E5A1A" w:rsidRDefault="001D5308" w:rsidP="001D5308">
            <w:pPr>
              <w:rPr>
                <w:rFonts w:cstheme="minorHAnsi"/>
                <w:color w:val="000000"/>
                <w:sz w:val="24"/>
                <w:szCs w:val="24"/>
                <w:lang w:val="en-GB"/>
              </w:rPr>
            </w:pPr>
            <w:r w:rsidRPr="004E5A1A">
              <w:rPr>
                <w:rFonts w:cstheme="minorHAnsi"/>
                <w:color w:val="000000"/>
                <w:sz w:val="24"/>
                <w:szCs w:val="24"/>
              </w:rPr>
              <w:t>How important friendships are in making us feel happy and secure, and how people choose and make friends.</w:t>
            </w:r>
          </w:p>
          <w:p w14:paraId="4F82A065" w14:textId="77777777" w:rsidR="001D5308" w:rsidRPr="004E5A1A" w:rsidRDefault="001D5308" w:rsidP="001D5308">
            <w:pPr>
              <w:rPr>
                <w:rFonts w:cstheme="minorHAnsi"/>
                <w:color w:val="000000"/>
                <w:sz w:val="24"/>
                <w:szCs w:val="24"/>
                <w:lang w:val="en-GB"/>
              </w:rPr>
            </w:pPr>
            <w:r w:rsidRPr="004E5A1A">
              <w:rPr>
                <w:rFonts w:cstheme="minorHAnsi"/>
                <w:color w:val="000000"/>
                <w:sz w:val="24"/>
                <w:szCs w:val="24"/>
              </w:rPr>
              <w:t xml:space="preserve">That mental wellbeing is a normal part of daily life, in the same way as physical health. </w:t>
            </w:r>
          </w:p>
          <w:p w14:paraId="26C5404F" w14:textId="77777777" w:rsidR="001D5308" w:rsidRPr="004E5A1A" w:rsidRDefault="001D5308" w:rsidP="001D5308">
            <w:pPr>
              <w:rPr>
                <w:rFonts w:cstheme="minorHAnsi"/>
                <w:color w:val="000000"/>
                <w:sz w:val="24"/>
                <w:szCs w:val="24"/>
                <w:lang w:val="en-GB"/>
              </w:rPr>
            </w:pPr>
            <w:r w:rsidRPr="004E5A1A">
              <w:rPr>
                <w:rFonts w:cstheme="minorHAnsi"/>
                <w:color w:val="000000"/>
                <w:sz w:val="24"/>
                <w:szCs w:val="24"/>
              </w:rPr>
              <w:t xml:space="preserve">That there is a normal range of emotions (e.g. happiness, sadness, anger, fear, surprise, nervousness) and scale of emotions that all humans experience in relation to different experiences and situations. </w:t>
            </w:r>
          </w:p>
          <w:p w14:paraId="10972487" w14:textId="77777777" w:rsidR="001D5308" w:rsidRPr="004E5A1A" w:rsidRDefault="001D5308" w:rsidP="001D5308">
            <w:pPr>
              <w:rPr>
                <w:rFonts w:cstheme="minorHAnsi"/>
                <w:color w:val="000000"/>
                <w:sz w:val="24"/>
                <w:szCs w:val="24"/>
                <w:lang w:val="en-GB"/>
              </w:rPr>
            </w:pPr>
            <w:r w:rsidRPr="004E5A1A">
              <w:rPr>
                <w:rFonts w:cstheme="minorHAnsi"/>
                <w:color w:val="000000"/>
                <w:sz w:val="24"/>
                <w:szCs w:val="24"/>
              </w:rPr>
              <w:t xml:space="preserve">Isolation and loneliness can affect children and that it is very important for children to discuss their feelings with an adult and seek support. </w:t>
            </w:r>
          </w:p>
          <w:p w14:paraId="5AFA1764" w14:textId="77777777" w:rsidR="001D5308" w:rsidRPr="004E5A1A" w:rsidRDefault="001D5308" w:rsidP="001D5308">
            <w:pPr>
              <w:rPr>
                <w:rFonts w:cstheme="minorHAnsi"/>
                <w:color w:val="000000"/>
                <w:sz w:val="24"/>
                <w:szCs w:val="24"/>
                <w:lang w:val="en-GB"/>
              </w:rPr>
            </w:pPr>
            <w:r w:rsidRPr="004E5A1A">
              <w:rPr>
                <w:rFonts w:cstheme="minorHAnsi"/>
                <w:color w:val="000000"/>
                <w:sz w:val="24"/>
                <w:szCs w:val="24"/>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242DC7AB" w14:textId="77777777" w:rsidR="001D5308" w:rsidRDefault="001D5308" w:rsidP="001D5308">
            <w:pPr>
              <w:rPr>
                <w:b/>
                <w:sz w:val="24"/>
                <w:szCs w:val="24"/>
              </w:rPr>
            </w:pPr>
            <w:r w:rsidRPr="009C3B33">
              <w:rPr>
                <w:b/>
                <w:sz w:val="24"/>
                <w:szCs w:val="24"/>
              </w:rPr>
              <w:t>Menstruation (Y5 only)</w:t>
            </w:r>
          </w:p>
          <w:p w14:paraId="41C21893" w14:textId="77777777" w:rsidR="001D5308" w:rsidRPr="003B6C7D" w:rsidRDefault="001D5308" w:rsidP="001D5308">
            <w:pPr>
              <w:rPr>
                <w:rFonts w:cstheme="minorHAnsi"/>
                <w:color w:val="000000"/>
                <w:sz w:val="24"/>
                <w:szCs w:val="24"/>
                <w:lang w:val="en-GB"/>
              </w:rPr>
            </w:pPr>
            <w:r w:rsidRPr="003B6C7D">
              <w:rPr>
                <w:rFonts w:cstheme="minorHAnsi"/>
                <w:color w:val="000000"/>
                <w:sz w:val="24"/>
                <w:szCs w:val="24"/>
              </w:rPr>
              <w:t>About the nature and role of menstruation in the fertility cycle, and that fertility is involved in the start of life;</w:t>
            </w:r>
          </w:p>
          <w:p w14:paraId="7A2459F4" w14:textId="77777777" w:rsidR="001D5308" w:rsidRPr="003B6C7D" w:rsidRDefault="001D5308" w:rsidP="001D5308">
            <w:pPr>
              <w:rPr>
                <w:rFonts w:cstheme="minorHAnsi"/>
                <w:color w:val="000000"/>
                <w:sz w:val="24"/>
                <w:szCs w:val="24"/>
                <w:lang w:val="en-GB"/>
              </w:rPr>
            </w:pPr>
            <w:r w:rsidRPr="003B6C7D">
              <w:rPr>
                <w:rFonts w:cstheme="minorHAnsi"/>
                <w:color w:val="000000"/>
                <w:sz w:val="24"/>
                <w:szCs w:val="24"/>
              </w:rPr>
              <w:t>Some practical help on how to manage the onset of menstruation.</w:t>
            </w:r>
          </w:p>
          <w:p w14:paraId="463BB0FE" w14:textId="3E3A2C3C" w:rsidR="001D5308" w:rsidRPr="003B6C7D" w:rsidRDefault="001D5308" w:rsidP="001D5308">
            <w:pPr>
              <w:rPr>
                <w:rFonts w:cstheme="minorHAnsi"/>
                <w:color w:val="000000"/>
                <w:sz w:val="24"/>
                <w:szCs w:val="24"/>
                <w:lang w:val="en-GB"/>
              </w:rPr>
            </w:pPr>
            <w:r w:rsidRPr="003B6C7D">
              <w:rPr>
                <w:rFonts w:cstheme="minorHAnsi"/>
                <w:color w:val="000000"/>
                <w:sz w:val="24"/>
                <w:szCs w:val="24"/>
              </w:rPr>
              <w:t xml:space="preserve">NC About menstrual wellbeing including the key facts about the menstrual cycle. </w:t>
            </w:r>
          </w:p>
          <w:p w14:paraId="2C5D0849" w14:textId="56BCCDBE" w:rsidR="001D5308" w:rsidRPr="003B6C7D" w:rsidRDefault="001D5308" w:rsidP="001D5308"/>
        </w:tc>
      </w:tr>
    </w:tbl>
    <w:p w14:paraId="57D826AB" w14:textId="2714ECB5" w:rsidR="00E760E2" w:rsidRDefault="00E760E2" w:rsidP="00693D6B">
      <w:pPr>
        <w:rPr>
          <w:sz w:val="24"/>
          <w:szCs w:val="24"/>
        </w:rPr>
      </w:pPr>
    </w:p>
    <w:sectPr w:rsidR="00E760E2"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6F39F" w14:textId="77777777" w:rsidR="006764FB" w:rsidRDefault="006764FB" w:rsidP="003B0720">
      <w:pPr>
        <w:spacing w:after="0" w:line="240" w:lineRule="auto"/>
      </w:pPr>
      <w:r>
        <w:separator/>
      </w:r>
    </w:p>
  </w:endnote>
  <w:endnote w:type="continuationSeparator" w:id="0">
    <w:p w14:paraId="686B2B4C" w14:textId="77777777" w:rsidR="006764FB" w:rsidRDefault="006764FB"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B5A73" w14:textId="77777777" w:rsidR="006764FB" w:rsidRDefault="006764FB" w:rsidP="003B0720">
      <w:pPr>
        <w:spacing w:after="0" w:line="240" w:lineRule="auto"/>
      </w:pPr>
      <w:r>
        <w:separator/>
      </w:r>
    </w:p>
  </w:footnote>
  <w:footnote w:type="continuationSeparator" w:id="0">
    <w:p w14:paraId="1EB91BDD" w14:textId="77777777" w:rsidR="006764FB" w:rsidRDefault="006764FB"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5785F"/>
    <w:multiLevelType w:val="hybridMultilevel"/>
    <w:tmpl w:val="36A2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4" w15:restartNumberingAfterBreak="0">
    <w:nsid w:val="29027BA5"/>
    <w:multiLevelType w:val="hybridMultilevel"/>
    <w:tmpl w:val="6EDE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E2062"/>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8"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2662FF"/>
    <w:multiLevelType w:val="hybridMultilevel"/>
    <w:tmpl w:val="F77E2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4"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6"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3E6D96"/>
    <w:multiLevelType w:val="hybridMultilevel"/>
    <w:tmpl w:val="C80A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CA3DA5"/>
    <w:multiLevelType w:val="hybridMultilevel"/>
    <w:tmpl w:val="7088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4"/>
  </w:num>
  <w:num w:numId="4">
    <w:abstractNumId w:val="13"/>
  </w:num>
  <w:num w:numId="5">
    <w:abstractNumId w:val="12"/>
  </w:num>
  <w:num w:numId="6">
    <w:abstractNumId w:val="0"/>
  </w:num>
  <w:num w:numId="7">
    <w:abstractNumId w:val="26"/>
  </w:num>
  <w:num w:numId="8">
    <w:abstractNumId w:val="8"/>
  </w:num>
  <w:num w:numId="9">
    <w:abstractNumId w:val="35"/>
  </w:num>
  <w:num w:numId="10">
    <w:abstractNumId w:val="37"/>
  </w:num>
  <w:num w:numId="11">
    <w:abstractNumId w:val="2"/>
  </w:num>
  <w:num w:numId="12">
    <w:abstractNumId w:val="36"/>
  </w:num>
  <w:num w:numId="13">
    <w:abstractNumId w:val="7"/>
  </w:num>
  <w:num w:numId="14">
    <w:abstractNumId w:val="34"/>
  </w:num>
  <w:num w:numId="15">
    <w:abstractNumId w:val="11"/>
  </w:num>
  <w:num w:numId="16">
    <w:abstractNumId w:val="16"/>
  </w:num>
  <w:num w:numId="17">
    <w:abstractNumId w:val="43"/>
  </w:num>
  <w:num w:numId="18">
    <w:abstractNumId w:val="28"/>
  </w:num>
  <w:num w:numId="19">
    <w:abstractNumId w:val="18"/>
  </w:num>
  <w:num w:numId="20">
    <w:abstractNumId w:val="29"/>
  </w:num>
  <w:num w:numId="21">
    <w:abstractNumId w:val="21"/>
  </w:num>
  <w:num w:numId="22">
    <w:abstractNumId w:val="22"/>
  </w:num>
  <w:num w:numId="23">
    <w:abstractNumId w:val="3"/>
  </w:num>
  <w:num w:numId="24">
    <w:abstractNumId w:val="10"/>
  </w:num>
  <w:num w:numId="25">
    <w:abstractNumId w:val="5"/>
  </w:num>
  <w:num w:numId="26">
    <w:abstractNumId w:val="1"/>
  </w:num>
  <w:num w:numId="27">
    <w:abstractNumId w:val="31"/>
  </w:num>
  <w:num w:numId="28">
    <w:abstractNumId w:val="9"/>
  </w:num>
  <w:num w:numId="29">
    <w:abstractNumId w:val="25"/>
  </w:num>
  <w:num w:numId="30">
    <w:abstractNumId w:val="27"/>
  </w:num>
  <w:num w:numId="31">
    <w:abstractNumId w:val="33"/>
  </w:num>
  <w:num w:numId="32">
    <w:abstractNumId w:val="23"/>
  </w:num>
  <w:num w:numId="33">
    <w:abstractNumId w:val="39"/>
  </w:num>
  <w:num w:numId="34">
    <w:abstractNumId w:val="19"/>
  </w:num>
  <w:num w:numId="35">
    <w:abstractNumId w:val="41"/>
  </w:num>
  <w:num w:numId="36">
    <w:abstractNumId w:val="17"/>
  </w:num>
  <w:num w:numId="37">
    <w:abstractNumId w:val="20"/>
  </w:num>
  <w:num w:numId="38">
    <w:abstractNumId w:val="38"/>
  </w:num>
  <w:num w:numId="39">
    <w:abstractNumId w:val="6"/>
  </w:num>
  <w:num w:numId="40">
    <w:abstractNumId w:val="15"/>
  </w:num>
  <w:num w:numId="41">
    <w:abstractNumId w:val="42"/>
  </w:num>
  <w:num w:numId="42">
    <w:abstractNumId w:val="32"/>
  </w:num>
  <w:num w:numId="43">
    <w:abstractNumId w:val="14"/>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0D48"/>
    <w:rsid w:val="00002D0F"/>
    <w:rsid w:val="000219B8"/>
    <w:rsid w:val="0002524A"/>
    <w:rsid w:val="000547A1"/>
    <w:rsid w:val="00056AAD"/>
    <w:rsid w:val="00061206"/>
    <w:rsid w:val="00064DD7"/>
    <w:rsid w:val="000964F1"/>
    <w:rsid w:val="000B1FC4"/>
    <w:rsid w:val="000D2715"/>
    <w:rsid w:val="000D2FFC"/>
    <w:rsid w:val="00115847"/>
    <w:rsid w:val="001159B2"/>
    <w:rsid w:val="00120354"/>
    <w:rsid w:val="00130A51"/>
    <w:rsid w:val="00161904"/>
    <w:rsid w:val="0016499C"/>
    <w:rsid w:val="00176BD3"/>
    <w:rsid w:val="001B67F9"/>
    <w:rsid w:val="001C4A0C"/>
    <w:rsid w:val="001D5308"/>
    <w:rsid w:val="001F2E52"/>
    <w:rsid w:val="002221E5"/>
    <w:rsid w:val="00250C1B"/>
    <w:rsid w:val="0025118D"/>
    <w:rsid w:val="00254474"/>
    <w:rsid w:val="002B70C7"/>
    <w:rsid w:val="002B74E6"/>
    <w:rsid w:val="002C47B4"/>
    <w:rsid w:val="002E0A12"/>
    <w:rsid w:val="002E7ECF"/>
    <w:rsid w:val="00307F6F"/>
    <w:rsid w:val="003112BB"/>
    <w:rsid w:val="00321DBB"/>
    <w:rsid w:val="00325883"/>
    <w:rsid w:val="003309E3"/>
    <w:rsid w:val="003356E4"/>
    <w:rsid w:val="00355B00"/>
    <w:rsid w:val="00365679"/>
    <w:rsid w:val="00367787"/>
    <w:rsid w:val="00393B31"/>
    <w:rsid w:val="003B0720"/>
    <w:rsid w:val="003B576B"/>
    <w:rsid w:val="003B6C7D"/>
    <w:rsid w:val="00407211"/>
    <w:rsid w:val="004138EC"/>
    <w:rsid w:val="00416A48"/>
    <w:rsid w:val="00425195"/>
    <w:rsid w:val="00436306"/>
    <w:rsid w:val="004606DE"/>
    <w:rsid w:val="004629CA"/>
    <w:rsid w:val="004E5A1A"/>
    <w:rsid w:val="004E6757"/>
    <w:rsid w:val="005123F4"/>
    <w:rsid w:val="005902A6"/>
    <w:rsid w:val="005B5161"/>
    <w:rsid w:val="005C3C6D"/>
    <w:rsid w:val="005C7A3C"/>
    <w:rsid w:val="005E364E"/>
    <w:rsid w:val="00604218"/>
    <w:rsid w:val="00612F75"/>
    <w:rsid w:val="00626156"/>
    <w:rsid w:val="006311C9"/>
    <w:rsid w:val="00635199"/>
    <w:rsid w:val="00656938"/>
    <w:rsid w:val="006764FB"/>
    <w:rsid w:val="0068029E"/>
    <w:rsid w:val="00693D6B"/>
    <w:rsid w:val="006B15E6"/>
    <w:rsid w:val="006B3AA8"/>
    <w:rsid w:val="006C2653"/>
    <w:rsid w:val="006C7559"/>
    <w:rsid w:val="006D637A"/>
    <w:rsid w:val="006E239B"/>
    <w:rsid w:val="006F2C9F"/>
    <w:rsid w:val="006F6E4E"/>
    <w:rsid w:val="007246F8"/>
    <w:rsid w:val="007345BA"/>
    <w:rsid w:val="007769D1"/>
    <w:rsid w:val="0079487A"/>
    <w:rsid w:val="007D6840"/>
    <w:rsid w:val="007E1518"/>
    <w:rsid w:val="00814018"/>
    <w:rsid w:val="008144DA"/>
    <w:rsid w:val="0083136E"/>
    <w:rsid w:val="00851929"/>
    <w:rsid w:val="008616CA"/>
    <w:rsid w:val="0086352E"/>
    <w:rsid w:val="00897DC5"/>
    <w:rsid w:val="008A31C6"/>
    <w:rsid w:val="008B5005"/>
    <w:rsid w:val="008D515A"/>
    <w:rsid w:val="00902DF7"/>
    <w:rsid w:val="00925664"/>
    <w:rsid w:val="009371D4"/>
    <w:rsid w:val="00974F3B"/>
    <w:rsid w:val="009932A7"/>
    <w:rsid w:val="009C3B33"/>
    <w:rsid w:val="009C6DD2"/>
    <w:rsid w:val="009D6C7D"/>
    <w:rsid w:val="009F0599"/>
    <w:rsid w:val="00A01696"/>
    <w:rsid w:val="00A0715D"/>
    <w:rsid w:val="00A3114E"/>
    <w:rsid w:val="00A50D97"/>
    <w:rsid w:val="00A61760"/>
    <w:rsid w:val="00A82399"/>
    <w:rsid w:val="00A863DB"/>
    <w:rsid w:val="00AA41D5"/>
    <w:rsid w:val="00AB7D35"/>
    <w:rsid w:val="00AB7F4E"/>
    <w:rsid w:val="00AE1421"/>
    <w:rsid w:val="00AE66DD"/>
    <w:rsid w:val="00AF1B6F"/>
    <w:rsid w:val="00AF6DCA"/>
    <w:rsid w:val="00B33805"/>
    <w:rsid w:val="00B37540"/>
    <w:rsid w:val="00B40037"/>
    <w:rsid w:val="00B640AF"/>
    <w:rsid w:val="00BA312F"/>
    <w:rsid w:val="00BA5586"/>
    <w:rsid w:val="00BC74CF"/>
    <w:rsid w:val="00BF1141"/>
    <w:rsid w:val="00BF1B01"/>
    <w:rsid w:val="00C14FE5"/>
    <w:rsid w:val="00C161ED"/>
    <w:rsid w:val="00C407B4"/>
    <w:rsid w:val="00C43917"/>
    <w:rsid w:val="00C5584E"/>
    <w:rsid w:val="00C74343"/>
    <w:rsid w:val="00C85D0D"/>
    <w:rsid w:val="00C93F95"/>
    <w:rsid w:val="00CB3F6F"/>
    <w:rsid w:val="00CF727F"/>
    <w:rsid w:val="00D01757"/>
    <w:rsid w:val="00D31330"/>
    <w:rsid w:val="00D45199"/>
    <w:rsid w:val="00D618F3"/>
    <w:rsid w:val="00D66F6A"/>
    <w:rsid w:val="00D66FF1"/>
    <w:rsid w:val="00D81631"/>
    <w:rsid w:val="00D85117"/>
    <w:rsid w:val="00D94A62"/>
    <w:rsid w:val="00D97569"/>
    <w:rsid w:val="00DE22F2"/>
    <w:rsid w:val="00E15D56"/>
    <w:rsid w:val="00E17897"/>
    <w:rsid w:val="00E56AEF"/>
    <w:rsid w:val="00E760E2"/>
    <w:rsid w:val="00EB4BBE"/>
    <w:rsid w:val="00EC1D0D"/>
    <w:rsid w:val="00EC4E67"/>
    <w:rsid w:val="00ED1390"/>
    <w:rsid w:val="00EF4317"/>
    <w:rsid w:val="00F34693"/>
    <w:rsid w:val="00F3751D"/>
    <w:rsid w:val="00F5266B"/>
    <w:rsid w:val="00F76A11"/>
    <w:rsid w:val="00FA2815"/>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uiPriority w:val="34"/>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90020">
      <w:bodyDiv w:val="1"/>
      <w:marLeft w:val="0"/>
      <w:marRight w:val="0"/>
      <w:marTop w:val="0"/>
      <w:marBottom w:val="0"/>
      <w:divBdr>
        <w:top w:val="none" w:sz="0" w:space="0" w:color="auto"/>
        <w:left w:val="none" w:sz="0" w:space="0" w:color="auto"/>
        <w:bottom w:val="none" w:sz="0" w:space="0" w:color="auto"/>
        <w:right w:val="none" w:sz="0" w:space="0" w:color="auto"/>
      </w:divBdr>
    </w:div>
    <w:div w:id="241068154">
      <w:bodyDiv w:val="1"/>
      <w:marLeft w:val="0"/>
      <w:marRight w:val="0"/>
      <w:marTop w:val="0"/>
      <w:marBottom w:val="0"/>
      <w:divBdr>
        <w:top w:val="none" w:sz="0" w:space="0" w:color="auto"/>
        <w:left w:val="none" w:sz="0" w:space="0" w:color="auto"/>
        <w:bottom w:val="none" w:sz="0" w:space="0" w:color="auto"/>
        <w:right w:val="none" w:sz="0" w:space="0" w:color="auto"/>
      </w:divBdr>
    </w:div>
    <w:div w:id="276065027">
      <w:bodyDiv w:val="1"/>
      <w:marLeft w:val="0"/>
      <w:marRight w:val="0"/>
      <w:marTop w:val="0"/>
      <w:marBottom w:val="0"/>
      <w:divBdr>
        <w:top w:val="none" w:sz="0" w:space="0" w:color="auto"/>
        <w:left w:val="none" w:sz="0" w:space="0" w:color="auto"/>
        <w:bottom w:val="none" w:sz="0" w:space="0" w:color="auto"/>
        <w:right w:val="none" w:sz="0" w:space="0" w:color="auto"/>
      </w:divBdr>
    </w:div>
    <w:div w:id="301615356">
      <w:bodyDiv w:val="1"/>
      <w:marLeft w:val="0"/>
      <w:marRight w:val="0"/>
      <w:marTop w:val="0"/>
      <w:marBottom w:val="0"/>
      <w:divBdr>
        <w:top w:val="none" w:sz="0" w:space="0" w:color="auto"/>
        <w:left w:val="none" w:sz="0" w:space="0" w:color="auto"/>
        <w:bottom w:val="none" w:sz="0" w:space="0" w:color="auto"/>
        <w:right w:val="none" w:sz="0" w:space="0" w:color="auto"/>
      </w:divBdr>
    </w:div>
    <w:div w:id="311716238">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373432869">
      <w:bodyDiv w:val="1"/>
      <w:marLeft w:val="0"/>
      <w:marRight w:val="0"/>
      <w:marTop w:val="0"/>
      <w:marBottom w:val="0"/>
      <w:divBdr>
        <w:top w:val="none" w:sz="0" w:space="0" w:color="auto"/>
        <w:left w:val="none" w:sz="0" w:space="0" w:color="auto"/>
        <w:bottom w:val="none" w:sz="0" w:space="0" w:color="auto"/>
        <w:right w:val="none" w:sz="0" w:space="0" w:color="auto"/>
      </w:divBdr>
    </w:div>
    <w:div w:id="438448609">
      <w:bodyDiv w:val="1"/>
      <w:marLeft w:val="0"/>
      <w:marRight w:val="0"/>
      <w:marTop w:val="0"/>
      <w:marBottom w:val="0"/>
      <w:divBdr>
        <w:top w:val="none" w:sz="0" w:space="0" w:color="auto"/>
        <w:left w:val="none" w:sz="0" w:space="0" w:color="auto"/>
        <w:bottom w:val="none" w:sz="0" w:space="0" w:color="auto"/>
        <w:right w:val="none" w:sz="0" w:space="0" w:color="auto"/>
      </w:divBdr>
    </w:div>
    <w:div w:id="446312841">
      <w:bodyDiv w:val="1"/>
      <w:marLeft w:val="0"/>
      <w:marRight w:val="0"/>
      <w:marTop w:val="0"/>
      <w:marBottom w:val="0"/>
      <w:divBdr>
        <w:top w:val="none" w:sz="0" w:space="0" w:color="auto"/>
        <w:left w:val="none" w:sz="0" w:space="0" w:color="auto"/>
        <w:bottom w:val="none" w:sz="0" w:space="0" w:color="auto"/>
        <w:right w:val="none" w:sz="0" w:space="0" w:color="auto"/>
      </w:divBdr>
    </w:div>
    <w:div w:id="502285521">
      <w:bodyDiv w:val="1"/>
      <w:marLeft w:val="0"/>
      <w:marRight w:val="0"/>
      <w:marTop w:val="0"/>
      <w:marBottom w:val="0"/>
      <w:divBdr>
        <w:top w:val="none" w:sz="0" w:space="0" w:color="auto"/>
        <w:left w:val="none" w:sz="0" w:space="0" w:color="auto"/>
        <w:bottom w:val="none" w:sz="0" w:space="0" w:color="auto"/>
        <w:right w:val="none" w:sz="0" w:space="0" w:color="auto"/>
      </w:divBdr>
    </w:div>
    <w:div w:id="709040282">
      <w:bodyDiv w:val="1"/>
      <w:marLeft w:val="0"/>
      <w:marRight w:val="0"/>
      <w:marTop w:val="0"/>
      <w:marBottom w:val="0"/>
      <w:divBdr>
        <w:top w:val="none" w:sz="0" w:space="0" w:color="auto"/>
        <w:left w:val="none" w:sz="0" w:space="0" w:color="auto"/>
        <w:bottom w:val="none" w:sz="0" w:space="0" w:color="auto"/>
        <w:right w:val="none" w:sz="0" w:space="0" w:color="auto"/>
      </w:divBdr>
    </w:div>
    <w:div w:id="709114733">
      <w:bodyDiv w:val="1"/>
      <w:marLeft w:val="0"/>
      <w:marRight w:val="0"/>
      <w:marTop w:val="0"/>
      <w:marBottom w:val="0"/>
      <w:divBdr>
        <w:top w:val="none" w:sz="0" w:space="0" w:color="auto"/>
        <w:left w:val="none" w:sz="0" w:space="0" w:color="auto"/>
        <w:bottom w:val="none" w:sz="0" w:space="0" w:color="auto"/>
        <w:right w:val="none" w:sz="0" w:space="0" w:color="auto"/>
      </w:divBdr>
    </w:div>
    <w:div w:id="749547166">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18494707">
      <w:bodyDiv w:val="1"/>
      <w:marLeft w:val="0"/>
      <w:marRight w:val="0"/>
      <w:marTop w:val="0"/>
      <w:marBottom w:val="0"/>
      <w:divBdr>
        <w:top w:val="none" w:sz="0" w:space="0" w:color="auto"/>
        <w:left w:val="none" w:sz="0" w:space="0" w:color="auto"/>
        <w:bottom w:val="none" w:sz="0" w:space="0" w:color="auto"/>
        <w:right w:val="none" w:sz="0" w:space="0" w:color="auto"/>
      </w:divBdr>
    </w:div>
    <w:div w:id="855919592">
      <w:bodyDiv w:val="1"/>
      <w:marLeft w:val="0"/>
      <w:marRight w:val="0"/>
      <w:marTop w:val="0"/>
      <w:marBottom w:val="0"/>
      <w:divBdr>
        <w:top w:val="none" w:sz="0" w:space="0" w:color="auto"/>
        <w:left w:val="none" w:sz="0" w:space="0" w:color="auto"/>
        <w:bottom w:val="none" w:sz="0" w:space="0" w:color="auto"/>
        <w:right w:val="none" w:sz="0" w:space="0" w:color="auto"/>
      </w:divBdr>
    </w:div>
    <w:div w:id="889077745">
      <w:bodyDiv w:val="1"/>
      <w:marLeft w:val="0"/>
      <w:marRight w:val="0"/>
      <w:marTop w:val="0"/>
      <w:marBottom w:val="0"/>
      <w:divBdr>
        <w:top w:val="none" w:sz="0" w:space="0" w:color="auto"/>
        <w:left w:val="none" w:sz="0" w:space="0" w:color="auto"/>
        <w:bottom w:val="none" w:sz="0" w:space="0" w:color="auto"/>
        <w:right w:val="none" w:sz="0" w:space="0" w:color="auto"/>
      </w:divBdr>
    </w:div>
    <w:div w:id="964696572">
      <w:bodyDiv w:val="1"/>
      <w:marLeft w:val="0"/>
      <w:marRight w:val="0"/>
      <w:marTop w:val="0"/>
      <w:marBottom w:val="0"/>
      <w:divBdr>
        <w:top w:val="none" w:sz="0" w:space="0" w:color="auto"/>
        <w:left w:val="none" w:sz="0" w:space="0" w:color="auto"/>
        <w:bottom w:val="none" w:sz="0" w:space="0" w:color="auto"/>
        <w:right w:val="none" w:sz="0" w:space="0" w:color="auto"/>
      </w:divBdr>
    </w:div>
    <w:div w:id="986935970">
      <w:bodyDiv w:val="1"/>
      <w:marLeft w:val="0"/>
      <w:marRight w:val="0"/>
      <w:marTop w:val="0"/>
      <w:marBottom w:val="0"/>
      <w:divBdr>
        <w:top w:val="none" w:sz="0" w:space="0" w:color="auto"/>
        <w:left w:val="none" w:sz="0" w:space="0" w:color="auto"/>
        <w:bottom w:val="none" w:sz="0" w:space="0" w:color="auto"/>
        <w:right w:val="none" w:sz="0" w:space="0" w:color="auto"/>
      </w:divBdr>
    </w:div>
    <w:div w:id="1018506047">
      <w:bodyDiv w:val="1"/>
      <w:marLeft w:val="0"/>
      <w:marRight w:val="0"/>
      <w:marTop w:val="0"/>
      <w:marBottom w:val="0"/>
      <w:divBdr>
        <w:top w:val="none" w:sz="0" w:space="0" w:color="auto"/>
        <w:left w:val="none" w:sz="0" w:space="0" w:color="auto"/>
        <w:bottom w:val="none" w:sz="0" w:space="0" w:color="auto"/>
        <w:right w:val="none" w:sz="0" w:space="0" w:color="auto"/>
      </w:divBdr>
    </w:div>
    <w:div w:id="1167550568">
      <w:bodyDiv w:val="1"/>
      <w:marLeft w:val="0"/>
      <w:marRight w:val="0"/>
      <w:marTop w:val="0"/>
      <w:marBottom w:val="0"/>
      <w:divBdr>
        <w:top w:val="none" w:sz="0" w:space="0" w:color="auto"/>
        <w:left w:val="none" w:sz="0" w:space="0" w:color="auto"/>
        <w:bottom w:val="none" w:sz="0" w:space="0" w:color="auto"/>
        <w:right w:val="none" w:sz="0" w:space="0" w:color="auto"/>
      </w:divBdr>
    </w:div>
    <w:div w:id="1169052751">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415512936">
      <w:bodyDiv w:val="1"/>
      <w:marLeft w:val="0"/>
      <w:marRight w:val="0"/>
      <w:marTop w:val="0"/>
      <w:marBottom w:val="0"/>
      <w:divBdr>
        <w:top w:val="none" w:sz="0" w:space="0" w:color="auto"/>
        <w:left w:val="none" w:sz="0" w:space="0" w:color="auto"/>
        <w:bottom w:val="none" w:sz="0" w:space="0" w:color="auto"/>
        <w:right w:val="none" w:sz="0" w:space="0" w:color="auto"/>
      </w:divBdr>
    </w:div>
    <w:div w:id="1500005460">
      <w:bodyDiv w:val="1"/>
      <w:marLeft w:val="0"/>
      <w:marRight w:val="0"/>
      <w:marTop w:val="0"/>
      <w:marBottom w:val="0"/>
      <w:divBdr>
        <w:top w:val="none" w:sz="0" w:space="0" w:color="auto"/>
        <w:left w:val="none" w:sz="0" w:space="0" w:color="auto"/>
        <w:bottom w:val="none" w:sz="0" w:space="0" w:color="auto"/>
        <w:right w:val="none" w:sz="0" w:space="0" w:color="auto"/>
      </w:divBdr>
    </w:div>
    <w:div w:id="1502312386">
      <w:bodyDiv w:val="1"/>
      <w:marLeft w:val="0"/>
      <w:marRight w:val="0"/>
      <w:marTop w:val="0"/>
      <w:marBottom w:val="0"/>
      <w:divBdr>
        <w:top w:val="none" w:sz="0" w:space="0" w:color="auto"/>
        <w:left w:val="none" w:sz="0" w:space="0" w:color="auto"/>
        <w:bottom w:val="none" w:sz="0" w:space="0" w:color="auto"/>
        <w:right w:val="none" w:sz="0" w:space="0" w:color="auto"/>
      </w:divBdr>
    </w:div>
    <w:div w:id="1593080183">
      <w:bodyDiv w:val="1"/>
      <w:marLeft w:val="0"/>
      <w:marRight w:val="0"/>
      <w:marTop w:val="0"/>
      <w:marBottom w:val="0"/>
      <w:divBdr>
        <w:top w:val="none" w:sz="0" w:space="0" w:color="auto"/>
        <w:left w:val="none" w:sz="0" w:space="0" w:color="auto"/>
        <w:bottom w:val="none" w:sz="0" w:space="0" w:color="auto"/>
        <w:right w:val="none" w:sz="0" w:space="0" w:color="auto"/>
      </w:divBdr>
    </w:div>
    <w:div w:id="1640572720">
      <w:bodyDiv w:val="1"/>
      <w:marLeft w:val="0"/>
      <w:marRight w:val="0"/>
      <w:marTop w:val="0"/>
      <w:marBottom w:val="0"/>
      <w:divBdr>
        <w:top w:val="none" w:sz="0" w:space="0" w:color="auto"/>
        <w:left w:val="none" w:sz="0" w:space="0" w:color="auto"/>
        <w:bottom w:val="none" w:sz="0" w:space="0" w:color="auto"/>
        <w:right w:val="none" w:sz="0" w:space="0" w:color="auto"/>
      </w:divBdr>
    </w:div>
    <w:div w:id="1650472569">
      <w:bodyDiv w:val="1"/>
      <w:marLeft w:val="0"/>
      <w:marRight w:val="0"/>
      <w:marTop w:val="0"/>
      <w:marBottom w:val="0"/>
      <w:divBdr>
        <w:top w:val="none" w:sz="0" w:space="0" w:color="auto"/>
        <w:left w:val="none" w:sz="0" w:space="0" w:color="auto"/>
        <w:bottom w:val="none" w:sz="0" w:space="0" w:color="auto"/>
        <w:right w:val="none" w:sz="0" w:space="0" w:color="auto"/>
      </w:divBdr>
    </w:div>
    <w:div w:id="1655185787">
      <w:bodyDiv w:val="1"/>
      <w:marLeft w:val="0"/>
      <w:marRight w:val="0"/>
      <w:marTop w:val="0"/>
      <w:marBottom w:val="0"/>
      <w:divBdr>
        <w:top w:val="none" w:sz="0" w:space="0" w:color="auto"/>
        <w:left w:val="none" w:sz="0" w:space="0" w:color="auto"/>
        <w:bottom w:val="none" w:sz="0" w:space="0" w:color="auto"/>
        <w:right w:val="none" w:sz="0" w:space="0" w:color="auto"/>
      </w:divBdr>
    </w:div>
    <w:div w:id="1670062773">
      <w:bodyDiv w:val="1"/>
      <w:marLeft w:val="0"/>
      <w:marRight w:val="0"/>
      <w:marTop w:val="0"/>
      <w:marBottom w:val="0"/>
      <w:divBdr>
        <w:top w:val="none" w:sz="0" w:space="0" w:color="auto"/>
        <w:left w:val="none" w:sz="0" w:space="0" w:color="auto"/>
        <w:bottom w:val="none" w:sz="0" w:space="0" w:color="auto"/>
        <w:right w:val="none" w:sz="0" w:space="0" w:color="auto"/>
      </w:divBdr>
    </w:div>
    <w:div w:id="1746099516">
      <w:bodyDiv w:val="1"/>
      <w:marLeft w:val="0"/>
      <w:marRight w:val="0"/>
      <w:marTop w:val="0"/>
      <w:marBottom w:val="0"/>
      <w:divBdr>
        <w:top w:val="none" w:sz="0" w:space="0" w:color="auto"/>
        <w:left w:val="none" w:sz="0" w:space="0" w:color="auto"/>
        <w:bottom w:val="none" w:sz="0" w:space="0" w:color="auto"/>
        <w:right w:val="none" w:sz="0" w:space="0" w:color="auto"/>
      </w:divBdr>
    </w:div>
    <w:div w:id="1774587936">
      <w:bodyDiv w:val="1"/>
      <w:marLeft w:val="0"/>
      <w:marRight w:val="0"/>
      <w:marTop w:val="0"/>
      <w:marBottom w:val="0"/>
      <w:divBdr>
        <w:top w:val="none" w:sz="0" w:space="0" w:color="auto"/>
        <w:left w:val="none" w:sz="0" w:space="0" w:color="auto"/>
        <w:bottom w:val="none" w:sz="0" w:space="0" w:color="auto"/>
        <w:right w:val="none" w:sz="0" w:space="0" w:color="auto"/>
      </w:divBdr>
    </w:div>
    <w:div w:id="1813330255">
      <w:bodyDiv w:val="1"/>
      <w:marLeft w:val="0"/>
      <w:marRight w:val="0"/>
      <w:marTop w:val="0"/>
      <w:marBottom w:val="0"/>
      <w:divBdr>
        <w:top w:val="none" w:sz="0" w:space="0" w:color="auto"/>
        <w:left w:val="none" w:sz="0" w:space="0" w:color="auto"/>
        <w:bottom w:val="none" w:sz="0" w:space="0" w:color="auto"/>
        <w:right w:val="none" w:sz="0" w:space="0" w:color="auto"/>
      </w:divBdr>
    </w:div>
    <w:div w:id="1836384601">
      <w:bodyDiv w:val="1"/>
      <w:marLeft w:val="0"/>
      <w:marRight w:val="0"/>
      <w:marTop w:val="0"/>
      <w:marBottom w:val="0"/>
      <w:divBdr>
        <w:top w:val="none" w:sz="0" w:space="0" w:color="auto"/>
        <w:left w:val="none" w:sz="0" w:space="0" w:color="auto"/>
        <w:bottom w:val="none" w:sz="0" w:space="0" w:color="auto"/>
        <w:right w:val="none" w:sz="0" w:space="0" w:color="auto"/>
      </w:divBdr>
    </w:div>
    <w:div w:id="1856457840">
      <w:bodyDiv w:val="1"/>
      <w:marLeft w:val="0"/>
      <w:marRight w:val="0"/>
      <w:marTop w:val="0"/>
      <w:marBottom w:val="0"/>
      <w:divBdr>
        <w:top w:val="none" w:sz="0" w:space="0" w:color="auto"/>
        <w:left w:val="none" w:sz="0" w:space="0" w:color="auto"/>
        <w:bottom w:val="none" w:sz="0" w:space="0" w:color="auto"/>
        <w:right w:val="none" w:sz="0" w:space="0" w:color="auto"/>
      </w:divBdr>
    </w:div>
    <w:div w:id="1873037098">
      <w:bodyDiv w:val="1"/>
      <w:marLeft w:val="0"/>
      <w:marRight w:val="0"/>
      <w:marTop w:val="0"/>
      <w:marBottom w:val="0"/>
      <w:divBdr>
        <w:top w:val="none" w:sz="0" w:space="0" w:color="auto"/>
        <w:left w:val="none" w:sz="0" w:space="0" w:color="auto"/>
        <w:bottom w:val="none" w:sz="0" w:space="0" w:color="auto"/>
        <w:right w:val="none" w:sz="0" w:space="0" w:color="auto"/>
      </w:divBdr>
    </w:div>
    <w:div w:id="1948194295">
      <w:bodyDiv w:val="1"/>
      <w:marLeft w:val="0"/>
      <w:marRight w:val="0"/>
      <w:marTop w:val="0"/>
      <w:marBottom w:val="0"/>
      <w:divBdr>
        <w:top w:val="none" w:sz="0" w:space="0" w:color="auto"/>
        <w:left w:val="none" w:sz="0" w:space="0" w:color="auto"/>
        <w:bottom w:val="none" w:sz="0" w:space="0" w:color="auto"/>
        <w:right w:val="none" w:sz="0" w:space="0" w:color="auto"/>
      </w:divBdr>
    </w:div>
    <w:div w:id="1951087411">
      <w:bodyDiv w:val="1"/>
      <w:marLeft w:val="0"/>
      <w:marRight w:val="0"/>
      <w:marTop w:val="0"/>
      <w:marBottom w:val="0"/>
      <w:divBdr>
        <w:top w:val="none" w:sz="0" w:space="0" w:color="auto"/>
        <w:left w:val="none" w:sz="0" w:space="0" w:color="auto"/>
        <w:bottom w:val="none" w:sz="0" w:space="0" w:color="auto"/>
        <w:right w:val="none" w:sz="0" w:space="0" w:color="auto"/>
      </w:divBdr>
    </w:div>
    <w:div w:id="1978492727">
      <w:bodyDiv w:val="1"/>
      <w:marLeft w:val="0"/>
      <w:marRight w:val="0"/>
      <w:marTop w:val="0"/>
      <w:marBottom w:val="0"/>
      <w:divBdr>
        <w:top w:val="none" w:sz="0" w:space="0" w:color="auto"/>
        <w:left w:val="none" w:sz="0" w:space="0" w:color="auto"/>
        <w:bottom w:val="none" w:sz="0" w:space="0" w:color="auto"/>
        <w:right w:val="none" w:sz="0" w:space="0" w:color="auto"/>
      </w:divBdr>
    </w:div>
    <w:div w:id="2065787238">
      <w:bodyDiv w:val="1"/>
      <w:marLeft w:val="0"/>
      <w:marRight w:val="0"/>
      <w:marTop w:val="0"/>
      <w:marBottom w:val="0"/>
      <w:divBdr>
        <w:top w:val="none" w:sz="0" w:space="0" w:color="auto"/>
        <w:left w:val="none" w:sz="0" w:space="0" w:color="auto"/>
        <w:bottom w:val="none" w:sz="0" w:space="0" w:color="auto"/>
        <w:right w:val="none" w:sz="0" w:space="0" w:color="auto"/>
      </w:divBdr>
    </w:div>
    <w:div w:id="2080401898">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 w:id="21233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F98BB-E14A-4306-97FE-828C601B795A}">
  <ds:schemaRefs>
    <ds:schemaRef ds:uri="b57ede8c-d8e3-4e06-8069-fce107d07569"/>
    <ds:schemaRef ds:uri="http://purl.org/dc/terms/"/>
    <ds:schemaRef ds:uri="http://schemas.microsoft.com/office/2006/documentManagement/types"/>
    <ds:schemaRef ds:uri="http://purl.org/dc/dcmitype/"/>
    <ds:schemaRef ds:uri="http://schemas.microsoft.com/office/infopath/2007/PartnerControls"/>
    <ds:schemaRef ds:uri="4c49ff08-6254-4bb9-ae1f-e668c6b5a274"/>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1501</Words>
  <Characters>8559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2022-09-22T09:58:00Z</dcterms:created>
  <dcterms:modified xsi:type="dcterms:W3CDTF">2022-09-22T09:58:00Z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