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33B7" w14:textId="77777777" w:rsidR="00395173" w:rsidRPr="00FF1AE6" w:rsidRDefault="00395173" w:rsidP="000E23D7">
      <w:pPr>
        <w:jc w:val="center"/>
        <w:rPr>
          <w:b/>
          <w:sz w:val="28"/>
          <w:szCs w:val="28"/>
          <w:vertAlign w:val="subscript"/>
        </w:rPr>
      </w:pPr>
    </w:p>
    <w:p w14:paraId="757BBABC" w14:textId="77777777" w:rsidR="000E23D7" w:rsidRPr="00FF1AE6" w:rsidRDefault="0049667A" w:rsidP="000E23D7">
      <w:pPr>
        <w:jc w:val="center"/>
        <w:rPr>
          <w:b/>
          <w:sz w:val="28"/>
          <w:szCs w:val="28"/>
          <w:vertAlign w:val="subscript"/>
        </w:rPr>
      </w:pPr>
      <w:bookmarkStart w:id="0" w:name="_GoBack"/>
      <w:r>
        <w:rPr>
          <w:b/>
          <w:noProof/>
          <w:sz w:val="28"/>
          <w:szCs w:val="28"/>
          <w:vertAlign w:val="subscript"/>
          <w:lang w:val="en-US"/>
        </w:rPr>
        <w:drawing>
          <wp:inline distT="0" distB="0" distL="0" distR="0" wp14:anchorId="25CA572E" wp14:editId="5E7F3EB9">
            <wp:extent cx="1047661" cy="12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661" cy="1224000"/>
                    </a:xfrm>
                    <a:prstGeom prst="rect">
                      <a:avLst/>
                    </a:prstGeom>
                    <a:noFill/>
                    <a:ln>
                      <a:noFill/>
                    </a:ln>
                  </pic:spPr>
                </pic:pic>
              </a:graphicData>
            </a:graphic>
          </wp:inline>
        </w:drawing>
      </w:r>
      <w:bookmarkEnd w:id="0"/>
    </w:p>
    <w:p w14:paraId="26B7B489" w14:textId="77777777" w:rsidR="00012B1C" w:rsidRPr="00FF1AE6" w:rsidRDefault="00012B1C" w:rsidP="000E23D7">
      <w:pPr>
        <w:jc w:val="center"/>
        <w:rPr>
          <w:b/>
          <w:sz w:val="28"/>
          <w:szCs w:val="28"/>
          <w:vertAlign w:val="subscript"/>
        </w:rPr>
      </w:pPr>
    </w:p>
    <w:p w14:paraId="7095B785" w14:textId="77777777" w:rsidR="000E23D7" w:rsidRPr="0049667A" w:rsidRDefault="000E23D7" w:rsidP="007D6008">
      <w:pPr>
        <w:jc w:val="center"/>
        <w:outlineLvl w:val="0"/>
        <w:rPr>
          <w:b/>
          <w:sz w:val="28"/>
          <w:szCs w:val="28"/>
          <w:u w:val="single"/>
        </w:rPr>
      </w:pPr>
      <w:r w:rsidRPr="0049667A">
        <w:rPr>
          <w:b/>
          <w:sz w:val="28"/>
          <w:szCs w:val="28"/>
          <w:u w:val="single"/>
        </w:rPr>
        <w:t>‘Walking in the footsteps of Jesus, loving and serving together’</w:t>
      </w:r>
    </w:p>
    <w:p w14:paraId="3AAE5BA8" w14:textId="77777777" w:rsidR="00386882" w:rsidRDefault="00386882" w:rsidP="00386882">
      <w:pPr>
        <w:pStyle w:val="NoSpacing"/>
      </w:pPr>
    </w:p>
    <w:p w14:paraId="4DFF1D10" w14:textId="77777777" w:rsidR="00E4769C" w:rsidRDefault="00E4769C" w:rsidP="00E4769C">
      <w:pPr>
        <w:pStyle w:val="NoSpacing"/>
      </w:pPr>
    </w:p>
    <w:p w14:paraId="4F0AD145" w14:textId="77777777" w:rsidR="00E4769C" w:rsidRPr="00807760" w:rsidRDefault="00E4769C" w:rsidP="00E4769C">
      <w:pPr>
        <w:jc w:val="both"/>
        <w:rPr>
          <w:sz w:val="24"/>
          <w:szCs w:val="24"/>
        </w:rPr>
      </w:pPr>
      <w:r w:rsidRPr="00807760">
        <w:rPr>
          <w:sz w:val="24"/>
          <w:szCs w:val="24"/>
        </w:rPr>
        <w:t xml:space="preserve">The Scheme has been developed to clarify the responsibilities and powers of governors and members of staff employed at the school and to ensure compliance with legal requirements and, where appropriate, Local Authority &amp; Diocesan policies.  </w:t>
      </w:r>
    </w:p>
    <w:p w14:paraId="6D0B1177" w14:textId="77777777" w:rsidR="00E4769C" w:rsidRPr="00807760" w:rsidRDefault="00E4769C" w:rsidP="00E4769C">
      <w:pPr>
        <w:jc w:val="both"/>
        <w:rPr>
          <w:sz w:val="24"/>
          <w:szCs w:val="24"/>
        </w:rPr>
      </w:pPr>
    </w:p>
    <w:p w14:paraId="5CA9F46B" w14:textId="77777777" w:rsidR="00E4769C" w:rsidRPr="00807760" w:rsidRDefault="00E4769C" w:rsidP="00E4769C">
      <w:pPr>
        <w:jc w:val="both"/>
        <w:rPr>
          <w:sz w:val="24"/>
          <w:szCs w:val="24"/>
        </w:rPr>
      </w:pPr>
      <w:r w:rsidRPr="00807760">
        <w:rPr>
          <w:sz w:val="24"/>
          <w:szCs w:val="24"/>
        </w:rPr>
        <w:t xml:space="preserve">The delegations set out in this Scheme are delegated to specific committees of the Governing Body and </w:t>
      </w:r>
      <w:proofErr w:type="spellStart"/>
      <w:r w:rsidRPr="00807760">
        <w:rPr>
          <w:sz w:val="24"/>
          <w:szCs w:val="24"/>
        </w:rPr>
        <w:t>postholders</w:t>
      </w:r>
      <w:proofErr w:type="spellEnd"/>
      <w:r w:rsidRPr="00807760">
        <w:rPr>
          <w:sz w:val="24"/>
          <w:szCs w:val="24"/>
        </w:rPr>
        <w:t xml:space="preserve"> employed at the school.</w:t>
      </w:r>
    </w:p>
    <w:p w14:paraId="7F12A62D" w14:textId="77777777" w:rsidR="00E4769C" w:rsidRPr="00807760" w:rsidRDefault="00E4769C" w:rsidP="00E4769C">
      <w:pPr>
        <w:jc w:val="both"/>
        <w:rPr>
          <w:sz w:val="24"/>
          <w:szCs w:val="24"/>
        </w:rPr>
      </w:pPr>
    </w:p>
    <w:p w14:paraId="097E0F7A" w14:textId="77777777" w:rsidR="00E4769C" w:rsidRPr="00807760" w:rsidRDefault="00E4769C" w:rsidP="00E4769C">
      <w:pPr>
        <w:jc w:val="both"/>
        <w:rPr>
          <w:sz w:val="24"/>
          <w:szCs w:val="24"/>
        </w:rPr>
      </w:pPr>
      <w:r w:rsidRPr="00807760">
        <w:rPr>
          <w:sz w:val="24"/>
          <w:szCs w:val="24"/>
        </w:rPr>
        <w:t xml:space="preserve">Delegations cannot be exercised other than by the designated person or committee unless otherwise directed or agreed by the Governing Body.  </w:t>
      </w:r>
    </w:p>
    <w:p w14:paraId="44246A00" w14:textId="77777777" w:rsidR="00E4769C" w:rsidRPr="00807760" w:rsidRDefault="00E4769C" w:rsidP="00E4769C">
      <w:pPr>
        <w:jc w:val="both"/>
        <w:rPr>
          <w:sz w:val="24"/>
          <w:szCs w:val="24"/>
        </w:rPr>
      </w:pPr>
    </w:p>
    <w:p w14:paraId="4403620F" w14:textId="77777777" w:rsidR="00E4769C" w:rsidRPr="00807760" w:rsidRDefault="00E4769C" w:rsidP="00E4769C">
      <w:pPr>
        <w:jc w:val="both"/>
        <w:rPr>
          <w:sz w:val="24"/>
          <w:szCs w:val="24"/>
        </w:rPr>
      </w:pPr>
      <w:r w:rsidRPr="00807760">
        <w:rPr>
          <w:sz w:val="24"/>
          <w:szCs w:val="24"/>
        </w:rPr>
        <w:t xml:space="preserve">In the absence or incapacity of a </w:t>
      </w:r>
      <w:proofErr w:type="spellStart"/>
      <w:r w:rsidRPr="00807760">
        <w:rPr>
          <w:sz w:val="24"/>
          <w:szCs w:val="24"/>
        </w:rPr>
        <w:t>postholder</w:t>
      </w:r>
      <w:proofErr w:type="spellEnd"/>
      <w:r w:rsidRPr="00807760">
        <w:rPr>
          <w:sz w:val="24"/>
          <w:szCs w:val="24"/>
        </w:rPr>
        <w:t xml:space="preserve"> other than the </w:t>
      </w:r>
      <w:r w:rsidR="00EF692B" w:rsidRPr="00807760">
        <w:rPr>
          <w:sz w:val="24"/>
          <w:szCs w:val="24"/>
        </w:rPr>
        <w:t>Head Teacher</w:t>
      </w:r>
      <w:r w:rsidRPr="00807760">
        <w:rPr>
          <w:sz w:val="24"/>
          <w:szCs w:val="24"/>
        </w:rPr>
        <w:t xml:space="preserve">, the delegations stand delegated to the </w:t>
      </w:r>
      <w:r w:rsidR="00EF692B" w:rsidRPr="00807760">
        <w:rPr>
          <w:sz w:val="24"/>
          <w:szCs w:val="24"/>
        </w:rPr>
        <w:t>Head Teacher</w:t>
      </w:r>
      <w:r w:rsidRPr="00807760">
        <w:rPr>
          <w:sz w:val="24"/>
          <w:szCs w:val="24"/>
        </w:rPr>
        <w:t xml:space="preserve"> unless otherwise directed or agreed by the Governing Body.</w:t>
      </w:r>
    </w:p>
    <w:p w14:paraId="50D5AE0B" w14:textId="77777777" w:rsidR="00E4769C" w:rsidRPr="00807760" w:rsidRDefault="00E4769C" w:rsidP="00E4769C">
      <w:pPr>
        <w:jc w:val="both"/>
        <w:rPr>
          <w:sz w:val="24"/>
          <w:szCs w:val="24"/>
        </w:rPr>
      </w:pPr>
    </w:p>
    <w:p w14:paraId="3082B89C" w14:textId="77777777" w:rsidR="00E4769C" w:rsidRPr="00807760" w:rsidRDefault="00E4769C" w:rsidP="00E4769C">
      <w:pPr>
        <w:jc w:val="both"/>
        <w:rPr>
          <w:sz w:val="24"/>
          <w:szCs w:val="24"/>
        </w:rPr>
      </w:pPr>
      <w:r w:rsidRPr="00807760">
        <w:rPr>
          <w:sz w:val="24"/>
          <w:szCs w:val="24"/>
        </w:rPr>
        <w:t xml:space="preserve">Instead of exercising her/his delegated powers, a </w:t>
      </w:r>
      <w:proofErr w:type="spellStart"/>
      <w:r w:rsidRPr="00807760">
        <w:rPr>
          <w:sz w:val="24"/>
          <w:szCs w:val="24"/>
        </w:rPr>
        <w:t>postholder</w:t>
      </w:r>
      <w:proofErr w:type="spellEnd"/>
      <w:r w:rsidRPr="00807760">
        <w:rPr>
          <w:sz w:val="24"/>
          <w:szCs w:val="24"/>
        </w:rPr>
        <w:t xml:space="preserve"> or committee may refer the matter to the appropriate committee or governing body.  The Scheme will be reviewed at the first meeting in each academic year and is made without prejudice to the powers and duties of the Governing Body and its committees.  </w:t>
      </w:r>
    </w:p>
    <w:p w14:paraId="21F0FFA2" w14:textId="77777777" w:rsidR="00E4769C" w:rsidRPr="00807760" w:rsidRDefault="00E4769C" w:rsidP="00E4769C">
      <w:pPr>
        <w:jc w:val="both"/>
        <w:rPr>
          <w:sz w:val="24"/>
          <w:szCs w:val="24"/>
        </w:rPr>
      </w:pPr>
    </w:p>
    <w:p w14:paraId="358B9DDA" w14:textId="77777777" w:rsidR="00E4769C" w:rsidRPr="00807760" w:rsidRDefault="00E4769C" w:rsidP="00E4769C">
      <w:pPr>
        <w:jc w:val="both"/>
        <w:rPr>
          <w:b/>
          <w:sz w:val="24"/>
          <w:szCs w:val="24"/>
        </w:rPr>
      </w:pPr>
      <w:r w:rsidRPr="00807760">
        <w:rPr>
          <w:sz w:val="24"/>
          <w:szCs w:val="24"/>
        </w:rPr>
        <w:t xml:space="preserve">The Governing Body will remain accountable for all decisions </w:t>
      </w:r>
      <w:proofErr w:type="gramStart"/>
      <w:r w:rsidRPr="00807760">
        <w:rPr>
          <w:sz w:val="24"/>
          <w:szCs w:val="24"/>
        </w:rPr>
        <w:t>taken,</w:t>
      </w:r>
      <w:proofErr w:type="gramEnd"/>
      <w:r w:rsidRPr="00807760">
        <w:rPr>
          <w:sz w:val="24"/>
          <w:szCs w:val="24"/>
        </w:rPr>
        <w:t xml:space="preserve"> including those relating to functions delegated to a committee or individual, and can perform any of the functions it has delegated.</w:t>
      </w:r>
    </w:p>
    <w:p w14:paraId="48339048" w14:textId="77777777" w:rsidR="00E4769C" w:rsidRDefault="00E4769C" w:rsidP="00E4769C">
      <w:pPr>
        <w:jc w:val="both"/>
        <w:rPr>
          <w:b/>
          <w:sz w:val="28"/>
        </w:rPr>
      </w:pPr>
    </w:p>
    <w:p w14:paraId="7D32FD0F" w14:textId="77777777" w:rsidR="00E4769C" w:rsidRDefault="00E4769C" w:rsidP="007D6008">
      <w:pPr>
        <w:jc w:val="both"/>
        <w:outlineLvl w:val="0"/>
        <w:rPr>
          <w:sz w:val="28"/>
        </w:rPr>
      </w:pPr>
      <w:r>
        <w:rPr>
          <w:b/>
          <w:sz w:val="28"/>
        </w:rPr>
        <w:t>The Full Governing Body</w:t>
      </w:r>
    </w:p>
    <w:p w14:paraId="28231FA9" w14:textId="77777777" w:rsidR="00E4769C" w:rsidRDefault="00E4769C" w:rsidP="00E4769C">
      <w:pPr>
        <w:jc w:val="both"/>
        <w:rPr>
          <w:sz w:val="28"/>
        </w:rPr>
      </w:pPr>
    </w:p>
    <w:p w14:paraId="66826FEF" w14:textId="77777777" w:rsidR="00E4769C" w:rsidRPr="00451913" w:rsidRDefault="00E4769C" w:rsidP="007D6008">
      <w:pPr>
        <w:jc w:val="both"/>
        <w:outlineLvl w:val="0"/>
        <w:rPr>
          <w:sz w:val="24"/>
          <w:szCs w:val="24"/>
        </w:rPr>
      </w:pPr>
      <w:r>
        <w:rPr>
          <w:i/>
          <w:sz w:val="24"/>
          <w:szCs w:val="24"/>
        </w:rPr>
        <w:t xml:space="preserve">Current </w:t>
      </w:r>
      <w:r w:rsidRPr="00451913">
        <w:rPr>
          <w:i/>
          <w:sz w:val="24"/>
          <w:szCs w:val="24"/>
        </w:rPr>
        <w:t>Composition:</w:t>
      </w:r>
      <w:r w:rsidR="0069561C">
        <w:rPr>
          <w:sz w:val="24"/>
          <w:szCs w:val="24"/>
        </w:rPr>
        <w:tab/>
      </w:r>
      <w:r w:rsidR="0069561C">
        <w:rPr>
          <w:sz w:val="24"/>
          <w:szCs w:val="24"/>
        </w:rPr>
        <w:tab/>
        <w:t>7</w:t>
      </w:r>
      <w:r w:rsidRPr="00451913">
        <w:rPr>
          <w:sz w:val="24"/>
          <w:szCs w:val="24"/>
        </w:rPr>
        <w:t xml:space="preserve"> Foundation Governors</w:t>
      </w:r>
    </w:p>
    <w:p w14:paraId="350CFFFD" w14:textId="77777777" w:rsidR="00E4769C" w:rsidRPr="00451913" w:rsidRDefault="00E4769C" w:rsidP="00E4769C">
      <w:pPr>
        <w:jc w:val="both"/>
        <w:rPr>
          <w:sz w:val="24"/>
          <w:szCs w:val="24"/>
        </w:rPr>
      </w:pPr>
      <w:r w:rsidRPr="00451913">
        <w:rPr>
          <w:sz w:val="24"/>
          <w:szCs w:val="24"/>
        </w:rPr>
        <w:tab/>
      </w:r>
      <w:r w:rsidRPr="00451913">
        <w:rPr>
          <w:sz w:val="24"/>
          <w:szCs w:val="24"/>
        </w:rPr>
        <w:tab/>
      </w:r>
      <w:r w:rsidRPr="00451913">
        <w:rPr>
          <w:sz w:val="24"/>
          <w:szCs w:val="24"/>
        </w:rPr>
        <w:tab/>
      </w:r>
      <w:r w:rsidRPr="00451913">
        <w:rPr>
          <w:sz w:val="24"/>
          <w:szCs w:val="24"/>
        </w:rPr>
        <w:tab/>
        <w:t>2 Parent Governors</w:t>
      </w:r>
    </w:p>
    <w:p w14:paraId="4EC5506C" w14:textId="77777777" w:rsidR="00E4769C" w:rsidRPr="00E4769C" w:rsidRDefault="00E4769C" w:rsidP="00E4769C">
      <w:pPr>
        <w:jc w:val="both"/>
        <w:rPr>
          <w:sz w:val="24"/>
          <w:szCs w:val="24"/>
        </w:rPr>
      </w:pPr>
      <w:r>
        <w:rPr>
          <w:sz w:val="24"/>
          <w:szCs w:val="24"/>
        </w:rPr>
        <w:tab/>
      </w:r>
      <w:r>
        <w:rPr>
          <w:sz w:val="24"/>
          <w:szCs w:val="24"/>
        </w:rPr>
        <w:tab/>
      </w:r>
      <w:r w:rsidRPr="00E4769C">
        <w:rPr>
          <w:sz w:val="24"/>
          <w:szCs w:val="24"/>
        </w:rPr>
        <w:tab/>
      </w:r>
      <w:r w:rsidRPr="00E4769C">
        <w:rPr>
          <w:sz w:val="24"/>
          <w:szCs w:val="24"/>
        </w:rPr>
        <w:tab/>
        <w:t>1 Local Authority Governor</w:t>
      </w:r>
    </w:p>
    <w:p w14:paraId="02AB0BF7" w14:textId="77777777" w:rsidR="00E4769C" w:rsidRPr="00E4769C" w:rsidRDefault="00E4769C" w:rsidP="00E4769C">
      <w:pPr>
        <w:jc w:val="both"/>
        <w:rPr>
          <w:sz w:val="24"/>
          <w:szCs w:val="24"/>
        </w:rPr>
      </w:pPr>
      <w:r w:rsidRPr="00E4769C">
        <w:rPr>
          <w:sz w:val="24"/>
          <w:szCs w:val="24"/>
        </w:rPr>
        <w:tab/>
      </w:r>
      <w:r w:rsidRPr="00E4769C">
        <w:rPr>
          <w:sz w:val="24"/>
          <w:szCs w:val="24"/>
        </w:rPr>
        <w:tab/>
      </w:r>
      <w:r w:rsidRPr="00E4769C">
        <w:rPr>
          <w:sz w:val="24"/>
          <w:szCs w:val="24"/>
        </w:rPr>
        <w:tab/>
      </w:r>
      <w:r w:rsidRPr="00E4769C">
        <w:rPr>
          <w:sz w:val="24"/>
          <w:szCs w:val="24"/>
        </w:rPr>
        <w:tab/>
        <w:t>1 Non-teaching Staff Governor</w:t>
      </w:r>
    </w:p>
    <w:p w14:paraId="76F6B634" w14:textId="77777777" w:rsidR="00E4769C" w:rsidRPr="00E4769C" w:rsidRDefault="00E4769C" w:rsidP="00E4769C">
      <w:pPr>
        <w:jc w:val="both"/>
        <w:rPr>
          <w:sz w:val="24"/>
          <w:szCs w:val="24"/>
        </w:rPr>
      </w:pPr>
      <w:r w:rsidRPr="00E4769C">
        <w:rPr>
          <w:sz w:val="24"/>
          <w:szCs w:val="24"/>
        </w:rPr>
        <w:tab/>
      </w:r>
      <w:r w:rsidRPr="00E4769C">
        <w:rPr>
          <w:sz w:val="24"/>
          <w:szCs w:val="24"/>
        </w:rPr>
        <w:tab/>
      </w:r>
      <w:r w:rsidRPr="00E4769C">
        <w:rPr>
          <w:sz w:val="24"/>
          <w:szCs w:val="24"/>
        </w:rPr>
        <w:tab/>
      </w:r>
      <w:r w:rsidRPr="00E4769C">
        <w:rPr>
          <w:sz w:val="24"/>
          <w:szCs w:val="24"/>
        </w:rPr>
        <w:tab/>
        <w:t xml:space="preserve">1 </w:t>
      </w:r>
      <w:r w:rsidR="00EF692B" w:rsidRPr="00E4769C">
        <w:rPr>
          <w:sz w:val="24"/>
          <w:szCs w:val="24"/>
        </w:rPr>
        <w:t>Head Teacher</w:t>
      </w:r>
    </w:p>
    <w:p w14:paraId="71B8E0ED" w14:textId="77777777" w:rsidR="00E4769C" w:rsidRPr="00E4769C" w:rsidRDefault="00E4769C" w:rsidP="00E4769C">
      <w:pPr>
        <w:jc w:val="both"/>
        <w:rPr>
          <w:sz w:val="24"/>
          <w:szCs w:val="24"/>
        </w:rPr>
      </w:pPr>
      <w:r w:rsidRPr="00E4769C">
        <w:rPr>
          <w:sz w:val="24"/>
          <w:szCs w:val="24"/>
        </w:rPr>
        <w:tab/>
      </w:r>
      <w:r w:rsidRPr="00E4769C">
        <w:rPr>
          <w:sz w:val="24"/>
          <w:szCs w:val="24"/>
        </w:rPr>
        <w:tab/>
      </w:r>
      <w:r w:rsidRPr="00E4769C">
        <w:rPr>
          <w:sz w:val="24"/>
          <w:szCs w:val="24"/>
        </w:rPr>
        <w:tab/>
      </w:r>
      <w:r w:rsidRPr="00E4769C">
        <w:rPr>
          <w:sz w:val="24"/>
          <w:szCs w:val="24"/>
        </w:rPr>
        <w:tab/>
        <w:t>2 Associate Members (non-voting)</w:t>
      </w:r>
    </w:p>
    <w:p w14:paraId="5C99D490" w14:textId="77777777" w:rsidR="00E4769C" w:rsidRDefault="00E4769C" w:rsidP="00E4769C">
      <w:pPr>
        <w:jc w:val="both"/>
        <w:rPr>
          <w:sz w:val="24"/>
          <w:szCs w:val="24"/>
        </w:rPr>
      </w:pPr>
      <w:r w:rsidRPr="00451913">
        <w:rPr>
          <w:sz w:val="24"/>
          <w:szCs w:val="24"/>
        </w:rPr>
        <w:tab/>
      </w:r>
      <w:r w:rsidRPr="00451913">
        <w:rPr>
          <w:sz w:val="24"/>
          <w:szCs w:val="24"/>
        </w:rPr>
        <w:tab/>
      </w:r>
      <w:r w:rsidRPr="00451913">
        <w:rPr>
          <w:sz w:val="24"/>
          <w:szCs w:val="24"/>
        </w:rPr>
        <w:tab/>
      </w:r>
      <w:r w:rsidRPr="00451913">
        <w:rPr>
          <w:sz w:val="24"/>
          <w:szCs w:val="24"/>
        </w:rPr>
        <w:tab/>
        <w:t>1 Clerk (non-voting)</w:t>
      </w:r>
    </w:p>
    <w:p w14:paraId="147C8AE1" w14:textId="77777777" w:rsidR="00E4769C" w:rsidRPr="00301FAA" w:rsidRDefault="00E4769C">
      <w:pPr>
        <w:rPr>
          <w:color w:val="000000"/>
          <w:sz w:val="24"/>
          <w:szCs w:val="24"/>
        </w:rPr>
      </w:pPr>
      <w:r>
        <w:rPr>
          <w:sz w:val="24"/>
          <w:szCs w:val="24"/>
        </w:rPr>
        <w:br w:type="page"/>
      </w:r>
    </w:p>
    <w:p w14:paraId="08E8A92A" w14:textId="77777777" w:rsidR="00E4769C" w:rsidRPr="00301FAA" w:rsidRDefault="00E4769C" w:rsidP="007D6008">
      <w:pPr>
        <w:jc w:val="both"/>
        <w:outlineLvl w:val="0"/>
        <w:rPr>
          <w:color w:val="000000"/>
          <w:sz w:val="28"/>
        </w:rPr>
      </w:pPr>
      <w:r w:rsidRPr="00301FAA">
        <w:rPr>
          <w:b/>
          <w:color w:val="000000"/>
          <w:sz w:val="28"/>
        </w:rPr>
        <w:lastRenderedPageBreak/>
        <w:t>General Structure</w:t>
      </w:r>
    </w:p>
    <w:p w14:paraId="60AE7869" w14:textId="77777777" w:rsidR="00E4769C" w:rsidRPr="00301FAA" w:rsidRDefault="00E4769C" w:rsidP="00E4769C">
      <w:pPr>
        <w:jc w:val="both"/>
        <w:rPr>
          <w:color w:val="000000"/>
          <w:sz w:val="28"/>
        </w:rPr>
      </w:pPr>
    </w:p>
    <w:p w14:paraId="204E5147" w14:textId="77777777" w:rsidR="00E4769C" w:rsidRPr="00301FAA" w:rsidRDefault="00E4769C" w:rsidP="00E4769C">
      <w:pPr>
        <w:numPr>
          <w:ilvl w:val="0"/>
          <w:numId w:val="3"/>
        </w:numPr>
        <w:jc w:val="both"/>
        <w:rPr>
          <w:color w:val="000000"/>
          <w:sz w:val="24"/>
          <w:szCs w:val="24"/>
        </w:rPr>
      </w:pPr>
      <w:r w:rsidRPr="00301FAA">
        <w:rPr>
          <w:color w:val="000000"/>
          <w:sz w:val="24"/>
          <w:szCs w:val="24"/>
        </w:rPr>
        <w:t>The Governing Body will elect a chairman and vice-chairman at the first meeting of each school year.  Governors will be invited to nominate themselves two weeks before the date of the first Governing Body meeting.  The term of office for each post is one year.</w:t>
      </w:r>
    </w:p>
    <w:p w14:paraId="7790D14E" w14:textId="77777777" w:rsidR="00E4769C" w:rsidRPr="00301FAA" w:rsidRDefault="00E4769C" w:rsidP="00E4769C">
      <w:pPr>
        <w:jc w:val="both"/>
        <w:rPr>
          <w:color w:val="000000"/>
          <w:sz w:val="24"/>
          <w:szCs w:val="24"/>
        </w:rPr>
      </w:pPr>
    </w:p>
    <w:p w14:paraId="09BA863D" w14:textId="77777777" w:rsidR="00E4769C" w:rsidRPr="00301FAA" w:rsidRDefault="00E4769C" w:rsidP="00E4769C">
      <w:pPr>
        <w:numPr>
          <w:ilvl w:val="0"/>
          <w:numId w:val="3"/>
        </w:numPr>
        <w:jc w:val="both"/>
        <w:rPr>
          <w:color w:val="000000"/>
          <w:sz w:val="24"/>
          <w:szCs w:val="24"/>
        </w:rPr>
      </w:pPr>
      <w:r w:rsidRPr="00301FAA">
        <w:rPr>
          <w:color w:val="000000"/>
          <w:sz w:val="24"/>
          <w:szCs w:val="24"/>
        </w:rPr>
        <w:t>The Governing Body will establish</w:t>
      </w:r>
      <w:r w:rsidR="0023242A" w:rsidRPr="00301FAA">
        <w:rPr>
          <w:color w:val="000000"/>
          <w:sz w:val="24"/>
          <w:szCs w:val="24"/>
        </w:rPr>
        <w:t xml:space="preserve"> annually </w:t>
      </w:r>
      <w:r w:rsidRPr="00301FAA">
        <w:rPr>
          <w:color w:val="000000"/>
          <w:sz w:val="24"/>
          <w:szCs w:val="24"/>
        </w:rPr>
        <w:t xml:space="preserve">committees to deal with </w:t>
      </w:r>
      <w:r w:rsidR="00265004">
        <w:rPr>
          <w:color w:val="000000"/>
          <w:sz w:val="24"/>
          <w:szCs w:val="24"/>
        </w:rPr>
        <w:t xml:space="preserve">the areas of Resources (Finance, Staffing </w:t>
      </w:r>
      <w:r w:rsidRPr="00301FAA">
        <w:rPr>
          <w:color w:val="000000"/>
          <w:sz w:val="24"/>
          <w:szCs w:val="24"/>
        </w:rPr>
        <w:t>&amp; Premises), Learning &amp; Standards, and Mission Vision &amp; Ethos, which will be in addition to the Statutory Committees that the Governing Body is required to establish.</w:t>
      </w:r>
    </w:p>
    <w:p w14:paraId="53BC9106" w14:textId="77777777" w:rsidR="00E4769C" w:rsidRPr="00301FAA" w:rsidRDefault="00E4769C" w:rsidP="00E4769C">
      <w:pPr>
        <w:jc w:val="both"/>
        <w:rPr>
          <w:color w:val="000000"/>
          <w:sz w:val="24"/>
          <w:szCs w:val="24"/>
        </w:rPr>
      </w:pPr>
    </w:p>
    <w:p w14:paraId="04147C3C" w14:textId="77777777" w:rsidR="00E4769C" w:rsidRPr="00301FAA" w:rsidRDefault="00E4769C" w:rsidP="00E4769C">
      <w:pPr>
        <w:numPr>
          <w:ilvl w:val="0"/>
          <w:numId w:val="3"/>
        </w:numPr>
        <w:jc w:val="both"/>
        <w:rPr>
          <w:color w:val="000000"/>
          <w:sz w:val="24"/>
          <w:szCs w:val="24"/>
        </w:rPr>
      </w:pPr>
      <w:r w:rsidRPr="00301FAA">
        <w:rPr>
          <w:color w:val="000000"/>
          <w:sz w:val="24"/>
          <w:szCs w:val="24"/>
        </w:rPr>
        <w:t>All governors will be invited to be a member of at least one committee.</w:t>
      </w:r>
    </w:p>
    <w:p w14:paraId="20EEB03D" w14:textId="77777777" w:rsidR="00E4769C" w:rsidRPr="00301FAA" w:rsidRDefault="00E4769C" w:rsidP="00E4769C">
      <w:pPr>
        <w:jc w:val="both"/>
        <w:rPr>
          <w:color w:val="000000"/>
          <w:sz w:val="24"/>
          <w:szCs w:val="24"/>
        </w:rPr>
      </w:pPr>
    </w:p>
    <w:p w14:paraId="7FEBCE9A" w14:textId="77777777" w:rsidR="00E4769C" w:rsidRPr="00301FAA" w:rsidRDefault="00E4769C" w:rsidP="00E4769C">
      <w:pPr>
        <w:numPr>
          <w:ilvl w:val="0"/>
          <w:numId w:val="3"/>
        </w:numPr>
        <w:jc w:val="both"/>
        <w:rPr>
          <w:color w:val="000000"/>
          <w:sz w:val="24"/>
          <w:szCs w:val="24"/>
        </w:rPr>
      </w:pPr>
      <w:r w:rsidRPr="00301FAA">
        <w:rPr>
          <w:color w:val="000000"/>
          <w:sz w:val="24"/>
          <w:szCs w:val="24"/>
        </w:rPr>
        <w:t>Each committee will elect a chairman at its first meeting at the beginning of each school year.  The term of office is one year.</w:t>
      </w:r>
    </w:p>
    <w:p w14:paraId="1461DDDD" w14:textId="77777777" w:rsidR="00E4769C" w:rsidRPr="00301FAA" w:rsidRDefault="00E4769C" w:rsidP="00E4769C">
      <w:pPr>
        <w:jc w:val="both"/>
        <w:rPr>
          <w:color w:val="000000"/>
          <w:sz w:val="24"/>
          <w:szCs w:val="24"/>
        </w:rPr>
      </w:pPr>
    </w:p>
    <w:p w14:paraId="09891AC4" w14:textId="77777777" w:rsidR="00E4769C" w:rsidRPr="00301FAA" w:rsidRDefault="00E4769C" w:rsidP="00E4769C">
      <w:pPr>
        <w:numPr>
          <w:ilvl w:val="0"/>
          <w:numId w:val="3"/>
        </w:numPr>
        <w:jc w:val="both"/>
        <w:rPr>
          <w:color w:val="000000"/>
          <w:sz w:val="24"/>
          <w:szCs w:val="24"/>
        </w:rPr>
      </w:pPr>
      <w:r w:rsidRPr="00301FAA">
        <w:rPr>
          <w:color w:val="000000"/>
          <w:sz w:val="24"/>
          <w:szCs w:val="24"/>
        </w:rPr>
        <w:t>The quorum for a meeting of a committee shall be any three governors.</w:t>
      </w:r>
    </w:p>
    <w:p w14:paraId="6BD47C82" w14:textId="77777777" w:rsidR="00E4769C" w:rsidRPr="00301FAA" w:rsidRDefault="00E4769C" w:rsidP="00E4769C">
      <w:pPr>
        <w:jc w:val="both"/>
        <w:rPr>
          <w:color w:val="000000"/>
          <w:sz w:val="24"/>
          <w:szCs w:val="24"/>
        </w:rPr>
      </w:pPr>
    </w:p>
    <w:p w14:paraId="51B986FB" w14:textId="77777777" w:rsidR="00E4769C" w:rsidRPr="00301FAA" w:rsidRDefault="00E4769C" w:rsidP="00E4769C">
      <w:pPr>
        <w:numPr>
          <w:ilvl w:val="0"/>
          <w:numId w:val="3"/>
        </w:numPr>
        <w:jc w:val="both"/>
        <w:rPr>
          <w:color w:val="000000"/>
          <w:sz w:val="24"/>
          <w:szCs w:val="24"/>
        </w:rPr>
      </w:pPr>
      <w:r w:rsidRPr="00301FAA">
        <w:rPr>
          <w:color w:val="000000"/>
          <w:sz w:val="24"/>
          <w:szCs w:val="24"/>
        </w:rPr>
        <w:t>Seven days notice should be given of any committee meetings.</w:t>
      </w:r>
    </w:p>
    <w:p w14:paraId="557C197C" w14:textId="77777777" w:rsidR="00E4769C" w:rsidRPr="00301FAA" w:rsidRDefault="00E4769C" w:rsidP="00E4769C">
      <w:pPr>
        <w:jc w:val="both"/>
        <w:rPr>
          <w:color w:val="000000"/>
          <w:sz w:val="24"/>
          <w:szCs w:val="24"/>
        </w:rPr>
      </w:pPr>
    </w:p>
    <w:p w14:paraId="14EA7CC5" w14:textId="77777777" w:rsidR="00E4769C" w:rsidRPr="00301FAA" w:rsidRDefault="00E4769C" w:rsidP="00E4769C">
      <w:pPr>
        <w:numPr>
          <w:ilvl w:val="0"/>
          <w:numId w:val="3"/>
        </w:numPr>
        <w:jc w:val="both"/>
        <w:rPr>
          <w:color w:val="000000"/>
          <w:sz w:val="24"/>
          <w:szCs w:val="24"/>
        </w:rPr>
      </w:pPr>
      <w:r w:rsidRPr="00301FAA">
        <w:rPr>
          <w:color w:val="000000"/>
          <w:sz w:val="24"/>
          <w:szCs w:val="24"/>
        </w:rPr>
        <w:t xml:space="preserve">The committees must be clerked by the Clerk to the Governing Body, one of the committee members or by an appointed clerk but not the </w:t>
      </w:r>
      <w:r w:rsidR="00EF692B" w:rsidRPr="00301FAA">
        <w:rPr>
          <w:color w:val="000000"/>
          <w:sz w:val="24"/>
          <w:szCs w:val="24"/>
        </w:rPr>
        <w:t>Head Teacher</w:t>
      </w:r>
      <w:r w:rsidRPr="00301FAA">
        <w:rPr>
          <w:color w:val="000000"/>
          <w:sz w:val="24"/>
          <w:szCs w:val="24"/>
        </w:rPr>
        <w:t>.</w:t>
      </w:r>
    </w:p>
    <w:p w14:paraId="02C1596D" w14:textId="77777777" w:rsidR="00E4769C" w:rsidRPr="00301FAA" w:rsidRDefault="00E4769C" w:rsidP="00E4769C">
      <w:pPr>
        <w:jc w:val="both"/>
        <w:rPr>
          <w:color w:val="000000"/>
          <w:sz w:val="24"/>
          <w:szCs w:val="24"/>
        </w:rPr>
      </w:pPr>
    </w:p>
    <w:p w14:paraId="4E90657E" w14:textId="77777777" w:rsidR="00E4769C" w:rsidRPr="00301FAA" w:rsidRDefault="00E4769C" w:rsidP="00E4769C">
      <w:pPr>
        <w:numPr>
          <w:ilvl w:val="0"/>
          <w:numId w:val="3"/>
        </w:numPr>
        <w:jc w:val="both"/>
        <w:rPr>
          <w:color w:val="000000"/>
          <w:sz w:val="24"/>
          <w:szCs w:val="24"/>
        </w:rPr>
      </w:pPr>
      <w:r w:rsidRPr="00301FAA">
        <w:rPr>
          <w:color w:val="000000"/>
          <w:sz w:val="24"/>
          <w:szCs w:val="24"/>
        </w:rPr>
        <w:t>Names of governors and others present at the meetings must be recorded in the minutes.</w:t>
      </w:r>
    </w:p>
    <w:p w14:paraId="149263C7" w14:textId="77777777" w:rsidR="00E4769C" w:rsidRPr="00301FAA" w:rsidRDefault="00E4769C" w:rsidP="00E4769C">
      <w:pPr>
        <w:jc w:val="both"/>
        <w:rPr>
          <w:color w:val="000000"/>
          <w:sz w:val="24"/>
          <w:szCs w:val="24"/>
        </w:rPr>
      </w:pPr>
    </w:p>
    <w:p w14:paraId="4F0A7AF8" w14:textId="77777777" w:rsidR="00E4769C" w:rsidRPr="00301FAA" w:rsidRDefault="00E4769C" w:rsidP="00E4769C">
      <w:pPr>
        <w:numPr>
          <w:ilvl w:val="0"/>
          <w:numId w:val="3"/>
        </w:numPr>
        <w:jc w:val="both"/>
        <w:rPr>
          <w:color w:val="000000"/>
          <w:sz w:val="24"/>
          <w:szCs w:val="24"/>
        </w:rPr>
      </w:pPr>
      <w:r w:rsidRPr="00301FAA">
        <w:rPr>
          <w:color w:val="000000"/>
          <w:sz w:val="24"/>
          <w:szCs w:val="24"/>
        </w:rPr>
        <w:t>Committee minutes must be signed as approved by the chair of the committee.</w:t>
      </w:r>
    </w:p>
    <w:p w14:paraId="601C6657" w14:textId="77777777" w:rsidR="00E4769C" w:rsidRPr="00301FAA" w:rsidRDefault="00E4769C" w:rsidP="00E4769C">
      <w:pPr>
        <w:jc w:val="both"/>
        <w:rPr>
          <w:color w:val="000000"/>
          <w:sz w:val="24"/>
          <w:szCs w:val="24"/>
        </w:rPr>
      </w:pPr>
    </w:p>
    <w:p w14:paraId="3C8F072D" w14:textId="77777777" w:rsidR="00E4769C" w:rsidRPr="00301FAA" w:rsidRDefault="00E4769C" w:rsidP="00E4769C">
      <w:pPr>
        <w:numPr>
          <w:ilvl w:val="0"/>
          <w:numId w:val="3"/>
        </w:numPr>
        <w:jc w:val="both"/>
        <w:rPr>
          <w:color w:val="000000"/>
          <w:sz w:val="24"/>
          <w:szCs w:val="24"/>
        </w:rPr>
      </w:pPr>
      <w:r w:rsidRPr="00301FAA">
        <w:rPr>
          <w:color w:val="000000"/>
          <w:sz w:val="24"/>
          <w:szCs w:val="24"/>
        </w:rPr>
        <w:t>Copies of committee minutes will be circulated to all members of the Governing Body and copied to the Clerk to the Governing Body.</w:t>
      </w:r>
    </w:p>
    <w:p w14:paraId="56130E95" w14:textId="77777777" w:rsidR="00E4769C" w:rsidRPr="00301FAA" w:rsidRDefault="00E4769C" w:rsidP="00E4769C">
      <w:pPr>
        <w:jc w:val="both"/>
        <w:rPr>
          <w:color w:val="000000"/>
          <w:sz w:val="24"/>
          <w:szCs w:val="24"/>
        </w:rPr>
      </w:pPr>
    </w:p>
    <w:p w14:paraId="34233DAD" w14:textId="77777777" w:rsidR="00E4769C" w:rsidRPr="00301FAA" w:rsidRDefault="00E4769C" w:rsidP="00E4769C">
      <w:pPr>
        <w:numPr>
          <w:ilvl w:val="0"/>
          <w:numId w:val="3"/>
        </w:numPr>
        <w:jc w:val="both"/>
        <w:rPr>
          <w:color w:val="000000"/>
          <w:sz w:val="24"/>
          <w:szCs w:val="24"/>
        </w:rPr>
      </w:pPr>
      <w:r w:rsidRPr="00301FAA">
        <w:rPr>
          <w:color w:val="000000"/>
          <w:sz w:val="24"/>
          <w:szCs w:val="24"/>
        </w:rPr>
        <w:t>Any member of the Governing Body may attend the meeting of any committee as a non-voting observer.</w:t>
      </w:r>
    </w:p>
    <w:p w14:paraId="4701DDA1" w14:textId="77777777" w:rsidR="00E4769C" w:rsidRPr="00301FAA" w:rsidRDefault="00E4769C" w:rsidP="00E4769C">
      <w:pPr>
        <w:jc w:val="both"/>
        <w:rPr>
          <w:color w:val="000000"/>
          <w:sz w:val="24"/>
          <w:szCs w:val="24"/>
        </w:rPr>
      </w:pPr>
    </w:p>
    <w:p w14:paraId="2DA043C7" w14:textId="77777777" w:rsidR="00E4769C" w:rsidRPr="00301FAA" w:rsidRDefault="00E4769C" w:rsidP="00E4769C">
      <w:pPr>
        <w:numPr>
          <w:ilvl w:val="0"/>
          <w:numId w:val="3"/>
        </w:numPr>
        <w:jc w:val="both"/>
        <w:rPr>
          <w:color w:val="000000"/>
          <w:sz w:val="24"/>
          <w:szCs w:val="24"/>
        </w:rPr>
      </w:pPr>
      <w:r w:rsidRPr="00301FAA">
        <w:rPr>
          <w:color w:val="000000"/>
          <w:sz w:val="24"/>
          <w:szCs w:val="24"/>
        </w:rPr>
        <w:t xml:space="preserve">Where votes are to be taken in committee only governors who are members of that committee have the right to vote at any meeting of that committee. </w:t>
      </w:r>
    </w:p>
    <w:p w14:paraId="7854FE69" w14:textId="77777777" w:rsidR="00E4769C" w:rsidRPr="00301FAA" w:rsidRDefault="00E4769C" w:rsidP="00E4769C">
      <w:pPr>
        <w:jc w:val="both"/>
        <w:rPr>
          <w:color w:val="000000"/>
          <w:sz w:val="24"/>
          <w:szCs w:val="24"/>
        </w:rPr>
      </w:pPr>
    </w:p>
    <w:p w14:paraId="6FB0E92B" w14:textId="77777777" w:rsidR="00E4769C" w:rsidRPr="00301FAA" w:rsidRDefault="00E4769C" w:rsidP="00E4769C">
      <w:pPr>
        <w:numPr>
          <w:ilvl w:val="0"/>
          <w:numId w:val="3"/>
        </w:numPr>
        <w:jc w:val="both"/>
        <w:rPr>
          <w:color w:val="000000"/>
          <w:sz w:val="24"/>
          <w:szCs w:val="24"/>
        </w:rPr>
      </w:pPr>
      <w:r w:rsidRPr="00301FAA">
        <w:rPr>
          <w:color w:val="000000"/>
          <w:sz w:val="24"/>
          <w:szCs w:val="24"/>
        </w:rPr>
        <w:t>No vote may be take</w:t>
      </w:r>
      <w:r w:rsidR="007937C1">
        <w:rPr>
          <w:color w:val="000000"/>
          <w:sz w:val="24"/>
          <w:szCs w:val="24"/>
        </w:rPr>
        <w:t>n unless the majority of those</w:t>
      </w:r>
      <w:r w:rsidRPr="00301FAA">
        <w:rPr>
          <w:color w:val="000000"/>
          <w:sz w:val="24"/>
          <w:szCs w:val="24"/>
        </w:rPr>
        <w:t xml:space="preserve"> present are members of the Governing Body.</w:t>
      </w:r>
    </w:p>
    <w:p w14:paraId="70EE0D88" w14:textId="77777777" w:rsidR="0023242A" w:rsidRPr="00301FAA" w:rsidRDefault="0023242A" w:rsidP="0023242A">
      <w:pPr>
        <w:pStyle w:val="ListParagraph"/>
        <w:rPr>
          <w:color w:val="000000"/>
          <w:sz w:val="24"/>
          <w:szCs w:val="24"/>
        </w:rPr>
      </w:pPr>
    </w:p>
    <w:p w14:paraId="7789FE6F" w14:textId="77777777" w:rsidR="0023242A" w:rsidRPr="00301FAA" w:rsidRDefault="0023242A" w:rsidP="007937C1">
      <w:pPr>
        <w:ind w:left="786"/>
        <w:jc w:val="both"/>
        <w:rPr>
          <w:color w:val="000000"/>
          <w:sz w:val="24"/>
          <w:szCs w:val="24"/>
        </w:rPr>
      </w:pPr>
    </w:p>
    <w:p w14:paraId="03F2D50D" w14:textId="77777777" w:rsidR="00E4769C" w:rsidRPr="00301FAA" w:rsidRDefault="00E4769C" w:rsidP="00E4769C">
      <w:pPr>
        <w:jc w:val="both"/>
        <w:rPr>
          <w:color w:val="000000"/>
          <w:sz w:val="24"/>
          <w:szCs w:val="24"/>
        </w:rPr>
      </w:pPr>
    </w:p>
    <w:p w14:paraId="15E3F66B" w14:textId="77777777" w:rsidR="00E4769C" w:rsidRPr="00301FAA" w:rsidRDefault="00E4769C" w:rsidP="00E4769C">
      <w:pPr>
        <w:jc w:val="both"/>
        <w:rPr>
          <w:color w:val="000000"/>
          <w:sz w:val="24"/>
          <w:szCs w:val="24"/>
        </w:rPr>
      </w:pPr>
    </w:p>
    <w:p w14:paraId="65711E2B" w14:textId="77777777" w:rsidR="00E4769C" w:rsidRPr="00301FAA" w:rsidRDefault="00E4769C">
      <w:pPr>
        <w:rPr>
          <w:color w:val="000000"/>
          <w:sz w:val="24"/>
          <w:szCs w:val="24"/>
        </w:rPr>
      </w:pPr>
      <w:r w:rsidRPr="00301FAA">
        <w:rPr>
          <w:color w:val="000000"/>
          <w:sz w:val="24"/>
          <w:szCs w:val="24"/>
        </w:rPr>
        <w:br w:type="page"/>
      </w:r>
    </w:p>
    <w:p w14:paraId="3F9F3369" w14:textId="77777777" w:rsidR="00E4769C" w:rsidRPr="00301FAA" w:rsidRDefault="00E4769C" w:rsidP="007D6008">
      <w:pPr>
        <w:jc w:val="both"/>
        <w:outlineLvl w:val="0"/>
        <w:rPr>
          <w:b/>
          <w:color w:val="000000"/>
          <w:sz w:val="28"/>
        </w:rPr>
      </w:pPr>
      <w:r w:rsidRPr="00301FAA">
        <w:rPr>
          <w:b/>
          <w:color w:val="000000"/>
          <w:sz w:val="28"/>
        </w:rPr>
        <w:lastRenderedPageBreak/>
        <w:t xml:space="preserve">Powers to be </w:t>
      </w:r>
      <w:proofErr w:type="gramStart"/>
      <w:r w:rsidRPr="00301FAA">
        <w:rPr>
          <w:b/>
          <w:color w:val="000000"/>
          <w:sz w:val="28"/>
        </w:rPr>
        <w:t>Exercised</w:t>
      </w:r>
      <w:proofErr w:type="gramEnd"/>
      <w:r w:rsidRPr="00301FAA">
        <w:rPr>
          <w:b/>
          <w:color w:val="000000"/>
          <w:sz w:val="28"/>
        </w:rPr>
        <w:t xml:space="preserve"> by the Full Governing Body only:</w:t>
      </w:r>
    </w:p>
    <w:p w14:paraId="59840A2D" w14:textId="77777777" w:rsidR="006777D7" w:rsidRDefault="006777D7" w:rsidP="006777D7">
      <w:pPr>
        <w:jc w:val="both"/>
        <w:rPr>
          <w:color w:val="000000"/>
          <w:sz w:val="24"/>
        </w:rPr>
      </w:pPr>
    </w:p>
    <w:p w14:paraId="398741AE" w14:textId="77777777" w:rsidR="006777D7" w:rsidRPr="006777D7" w:rsidRDefault="006777D7" w:rsidP="006777D7">
      <w:pPr>
        <w:jc w:val="both"/>
        <w:rPr>
          <w:b/>
          <w:color w:val="000000"/>
          <w:sz w:val="24"/>
        </w:rPr>
      </w:pPr>
      <w:r w:rsidRPr="006777D7">
        <w:rPr>
          <w:b/>
          <w:color w:val="000000"/>
          <w:sz w:val="24"/>
        </w:rPr>
        <w:t>General &amp; Procedural</w:t>
      </w:r>
    </w:p>
    <w:p w14:paraId="14EF882E" w14:textId="77777777" w:rsidR="006777D7" w:rsidRPr="00301FAA" w:rsidRDefault="006777D7" w:rsidP="006777D7">
      <w:pPr>
        <w:jc w:val="both"/>
        <w:rPr>
          <w:color w:val="000000"/>
          <w:sz w:val="24"/>
        </w:rPr>
      </w:pPr>
    </w:p>
    <w:p w14:paraId="444809A1" w14:textId="77777777" w:rsidR="006777D7" w:rsidRPr="00301FAA" w:rsidRDefault="006777D7" w:rsidP="006777D7">
      <w:pPr>
        <w:numPr>
          <w:ilvl w:val="0"/>
          <w:numId w:val="4"/>
        </w:numPr>
        <w:spacing w:line="360" w:lineRule="auto"/>
        <w:jc w:val="both"/>
        <w:rPr>
          <w:color w:val="000000"/>
          <w:sz w:val="24"/>
        </w:rPr>
      </w:pPr>
      <w:r w:rsidRPr="00301FAA">
        <w:rPr>
          <w:color w:val="000000"/>
          <w:sz w:val="24"/>
        </w:rPr>
        <w:t>To agree the Instrument of Government</w:t>
      </w:r>
    </w:p>
    <w:p w14:paraId="1AA632D1" w14:textId="77777777" w:rsidR="00E4769C" w:rsidRPr="00301FAA" w:rsidRDefault="00E4769C" w:rsidP="00E4769C">
      <w:pPr>
        <w:numPr>
          <w:ilvl w:val="0"/>
          <w:numId w:val="4"/>
        </w:numPr>
        <w:spacing w:line="360" w:lineRule="auto"/>
        <w:jc w:val="both"/>
        <w:rPr>
          <w:color w:val="000000"/>
          <w:sz w:val="24"/>
        </w:rPr>
      </w:pPr>
      <w:r w:rsidRPr="00301FAA">
        <w:rPr>
          <w:color w:val="000000"/>
          <w:sz w:val="24"/>
        </w:rPr>
        <w:t>To elect or remove the Chairman and Vice Chairman of the Governing Body</w:t>
      </w:r>
    </w:p>
    <w:p w14:paraId="74F840C8" w14:textId="77777777" w:rsidR="00E4769C" w:rsidRPr="00301FAA" w:rsidRDefault="00E4769C" w:rsidP="00E4769C">
      <w:pPr>
        <w:numPr>
          <w:ilvl w:val="0"/>
          <w:numId w:val="4"/>
        </w:numPr>
        <w:spacing w:line="360" w:lineRule="auto"/>
        <w:jc w:val="both"/>
        <w:rPr>
          <w:color w:val="000000"/>
          <w:sz w:val="24"/>
        </w:rPr>
      </w:pPr>
      <w:r w:rsidRPr="00301FAA">
        <w:rPr>
          <w:color w:val="000000"/>
          <w:sz w:val="24"/>
        </w:rPr>
        <w:t>To co-opt</w:t>
      </w:r>
      <w:r w:rsidR="007937C1">
        <w:rPr>
          <w:color w:val="000000"/>
          <w:sz w:val="24"/>
        </w:rPr>
        <w:t xml:space="preserve">, </w:t>
      </w:r>
      <w:r w:rsidRPr="00301FAA">
        <w:rPr>
          <w:color w:val="000000"/>
          <w:sz w:val="24"/>
        </w:rPr>
        <w:t xml:space="preserve">appoint </w:t>
      </w:r>
      <w:r w:rsidR="0023242A" w:rsidRPr="00301FAA">
        <w:rPr>
          <w:color w:val="000000"/>
          <w:sz w:val="24"/>
        </w:rPr>
        <w:t xml:space="preserve">or remove Associate Members </w:t>
      </w:r>
      <w:r w:rsidR="00DB4EA1">
        <w:rPr>
          <w:color w:val="000000"/>
          <w:sz w:val="24"/>
        </w:rPr>
        <w:t xml:space="preserve">of </w:t>
      </w:r>
      <w:r w:rsidRPr="00301FAA">
        <w:rPr>
          <w:color w:val="000000"/>
          <w:sz w:val="24"/>
        </w:rPr>
        <w:t>the Governing Body</w:t>
      </w:r>
    </w:p>
    <w:p w14:paraId="72DA3615" w14:textId="77777777" w:rsidR="0023242A" w:rsidRPr="00301FAA" w:rsidRDefault="00DB4EA1" w:rsidP="00E4769C">
      <w:pPr>
        <w:numPr>
          <w:ilvl w:val="0"/>
          <w:numId w:val="4"/>
        </w:numPr>
        <w:spacing w:line="360" w:lineRule="auto"/>
        <w:jc w:val="both"/>
        <w:rPr>
          <w:color w:val="000000"/>
          <w:sz w:val="24"/>
        </w:rPr>
      </w:pPr>
      <w:r>
        <w:rPr>
          <w:color w:val="000000"/>
          <w:sz w:val="24"/>
        </w:rPr>
        <w:t>To a</w:t>
      </w:r>
      <w:r w:rsidR="0023242A" w:rsidRPr="00301FAA">
        <w:rPr>
          <w:color w:val="000000"/>
          <w:sz w:val="24"/>
        </w:rPr>
        <w:t>gree the suspension of Governors</w:t>
      </w:r>
    </w:p>
    <w:p w14:paraId="3859C688" w14:textId="77777777" w:rsidR="00E4769C" w:rsidRPr="00301FAA" w:rsidRDefault="006777D7" w:rsidP="00E4769C">
      <w:pPr>
        <w:numPr>
          <w:ilvl w:val="0"/>
          <w:numId w:val="4"/>
        </w:numPr>
        <w:spacing w:line="360" w:lineRule="auto"/>
        <w:jc w:val="both"/>
        <w:rPr>
          <w:color w:val="000000"/>
          <w:sz w:val="24"/>
        </w:rPr>
      </w:pPr>
      <w:r>
        <w:rPr>
          <w:color w:val="000000"/>
          <w:sz w:val="24"/>
        </w:rPr>
        <w:t>To appoint</w:t>
      </w:r>
      <w:r w:rsidR="0069561C">
        <w:rPr>
          <w:color w:val="000000"/>
          <w:sz w:val="24"/>
        </w:rPr>
        <w:t xml:space="preserve"> (and remove)</w:t>
      </w:r>
      <w:r>
        <w:rPr>
          <w:color w:val="000000"/>
          <w:sz w:val="24"/>
        </w:rPr>
        <w:t xml:space="preserve"> a Head T</w:t>
      </w:r>
      <w:r w:rsidR="00E4769C" w:rsidRPr="00301FAA">
        <w:rPr>
          <w:color w:val="000000"/>
          <w:sz w:val="24"/>
        </w:rPr>
        <w:t xml:space="preserve">eacher and/or </w:t>
      </w:r>
      <w:r>
        <w:rPr>
          <w:color w:val="000000"/>
          <w:sz w:val="24"/>
        </w:rPr>
        <w:t xml:space="preserve">a </w:t>
      </w:r>
      <w:r w:rsidR="00E4769C" w:rsidRPr="00301FAA">
        <w:rPr>
          <w:color w:val="000000"/>
          <w:sz w:val="24"/>
        </w:rPr>
        <w:t xml:space="preserve">Deputy </w:t>
      </w:r>
      <w:r>
        <w:rPr>
          <w:color w:val="000000"/>
          <w:sz w:val="24"/>
        </w:rPr>
        <w:t>or Assistant Head T</w:t>
      </w:r>
      <w:r w:rsidR="00E4769C" w:rsidRPr="00301FAA">
        <w:rPr>
          <w:color w:val="000000"/>
          <w:sz w:val="24"/>
        </w:rPr>
        <w:t>eacher</w:t>
      </w:r>
    </w:p>
    <w:p w14:paraId="67220F78" w14:textId="77777777" w:rsidR="00E4769C" w:rsidRDefault="00E4769C" w:rsidP="00E4769C">
      <w:pPr>
        <w:numPr>
          <w:ilvl w:val="0"/>
          <w:numId w:val="4"/>
        </w:numPr>
        <w:spacing w:line="360" w:lineRule="auto"/>
        <w:jc w:val="both"/>
        <w:rPr>
          <w:color w:val="000000"/>
          <w:sz w:val="24"/>
        </w:rPr>
      </w:pPr>
      <w:r w:rsidRPr="00301FAA">
        <w:rPr>
          <w:color w:val="000000"/>
          <w:sz w:val="24"/>
        </w:rPr>
        <w:t>To appoint or dismiss the Clerk to the Governing Body</w:t>
      </w:r>
    </w:p>
    <w:p w14:paraId="20B8540D" w14:textId="77777777" w:rsidR="00807760" w:rsidRDefault="00807760" w:rsidP="00807760">
      <w:pPr>
        <w:pStyle w:val="ListParagraph"/>
        <w:numPr>
          <w:ilvl w:val="0"/>
          <w:numId w:val="4"/>
        </w:numPr>
        <w:rPr>
          <w:color w:val="000000"/>
          <w:sz w:val="24"/>
        </w:rPr>
      </w:pPr>
      <w:r w:rsidRPr="00807760">
        <w:rPr>
          <w:color w:val="000000"/>
          <w:sz w:val="24"/>
        </w:rPr>
        <w:t>To determine the functions to be performed by the Clerk to the Governing Body</w:t>
      </w:r>
      <w:r w:rsidR="0069561C">
        <w:rPr>
          <w:color w:val="000000"/>
          <w:sz w:val="24"/>
        </w:rPr>
        <w:t xml:space="preserve"> </w:t>
      </w:r>
      <w:proofErr w:type="gramStart"/>
      <w:r w:rsidR="0069561C">
        <w:rPr>
          <w:color w:val="000000"/>
          <w:sz w:val="24"/>
        </w:rPr>
        <w:t>that are</w:t>
      </w:r>
      <w:proofErr w:type="gramEnd"/>
      <w:r w:rsidR="0069561C">
        <w:rPr>
          <w:color w:val="000000"/>
          <w:sz w:val="24"/>
        </w:rPr>
        <w:t xml:space="preserve"> additional to those laid out in regulations.</w:t>
      </w:r>
    </w:p>
    <w:p w14:paraId="5A7D27F3" w14:textId="77777777" w:rsidR="00807760" w:rsidRPr="00807760" w:rsidRDefault="00807760" w:rsidP="00807760">
      <w:pPr>
        <w:pStyle w:val="ListParagraph"/>
        <w:rPr>
          <w:color w:val="000000"/>
          <w:sz w:val="24"/>
        </w:rPr>
      </w:pPr>
    </w:p>
    <w:p w14:paraId="0E727C15" w14:textId="77777777" w:rsidR="006777D7" w:rsidRPr="00301FAA" w:rsidRDefault="006777D7" w:rsidP="006777D7">
      <w:pPr>
        <w:numPr>
          <w:ilvl w:val="0"/>
          <w:numId w:val="4"/>
        </w:numPr>
        <w:spacing w:line="360" w:lineRule="auto"/>
        <w:jc w:val="both"/>
        <w:rPr>
          <w:color w:val="000000"/>
          <w:sz w:val="24"/>
        </w:rPr>
      </w:pPr>
      <w:r w:rsidRPr="00301FAA">
        <w:rPr>
          <w:color w:val="000000"/>
          <w:sz w:val="24"/>
        </w:rPr>
        <w:t>To decide any changes in the times of school sessions and dates of terms and holidays but to ensure that the school meets for 380 sessions in a school year</w:t>
      </w:r>
    </w:p>
    <w:p w14:paraId="590EED32" w14:textId="77777777" w:rsidR="006777D7" w:rsidRDefault="006777D7" w:rsidP="006777D7">
      <w:pPr>
        <w:numPr>
          <w:ilvl w:val="0"/>
          <w:numId w:val="4"/>
        </w:numPr>
        <w:spacing w:line="360" w:lineRule="auto"/>
        <w:jc w:val="both"/>
        <w:rPr>
          <w:color w:val="000000"/>
          <w:sz w:val="24"/>
        </w:rPr>
      </w:pPr>
      <w:r w:rsidRPr="00301FAA">
        <w:rPr>
          <w:color w:val="000000"/>
          <w:sz w:val="24"/>
        </w:rPr>
        <w:t>To decide on a change of school category</w:t>
      </w:r>
    </w:p>
    <w:p w14:paraId="2CAE8084" w14:textId="77777777" w:rsidR="006777D7" w:rsidRDefault="006777D7" w:rsidP="006777D7">
      <w:pPr>
        <w:numPr>
          <w:ilvl w:val="0"/>
          <w:numId w:val="4"/>
        </w:numPr>
        <w:spacing w:line="360" w:lineRule="auto"/>
        <w:jc w:val="both"/>
        <w:rPr>
          <w:color w:val="000000"/>
          <w:sz w:val="24"/>
        </w:rPr>
      </w:pPr>
      <w:r w:rsidRPr="00301FAA">
        <w:rPr>
          <w:color w:val="000000"/>
          <w:sz w:val="24"/>
        </w:rPr>
        <w:t>To undertake an annual review of the Scheme of Delegation and consider whether or not to exercise delegation of functions to individuals or committees</w:t>
      </w:r>
    </w:p>
    <w:p w14:paraId="3D850A44" w14:textId="77777777" w:rsidR="00807760" w:rsidRPr="00103596" w:rsidRDefault="00807760" w:rsidP="00807760">
      <w:pPr>
        <w:numPr>
          <w:ilvl w:val="0"/>
          <w:numId w:val="4"/>
        </w:numPr>
        <w:spacing w:line="360" w:lineRule="auto"/>
        <w:jc w:val="both"/>
        <w:rPr>
          <w:sz w:val="24"/>
        </w:rPr>
      </w:pPr>
      <w:r w:rsidRPr="00103596">
        <w:rPr>
          <w:sz w:val="24"/>
        </w:rPr>
        <w:t>To revise the constitution of the Governing Body to comply with the 2012</w:t>
      </w:r>
      <w:r w:rsidR="007937C1">
        <w:rPr>
          <w:sz w:val="24"/>
        </w:rPr>
        <w:t xml:space="preserve"> Regulations </w:t>
      </w:r>
    </w:p>
    <w:p w14:paraId="33E7A307" w14:textId="77777777" w:rsidR="00807760" w:rsidRPr="00103596" w:rsidRDefault="00807760" w:rsidP="00807760">
      <w:pPr>
        <w:numPr>
          <w:ilvl w:val="0"/>
          <w:numId w:val="4"/>
        </w:numPr>
        <w:spacing w:line="360" w:lineRule="auto"/>
        <w:jc w:val="both"/>
        <w:rPr>
          <w:sz w:val="24"/>
        </w:rPr>
      </w:pPr>
      <w:r w:rsidRPr="00103596">
        <w:rPr>
          <w:sz w:val="24"/>
        </w:rPr>
        <w:t>To co-opt Governors onto the Governing Body and to appoint Local Authority Governors (to be exercised only after reconstitution under the 2012 Regulations)</w:t>
      </w:r>
    </w:p>
    <w:p w14:paraId="58661297" w14:textId="77777777" w:rsidR="00DB4EA1" w:rsidRPr="00301FAA" w:rsidRDefault="00DB4EA1" w:rsidP="00DB4EA1">
      <w:pPr>
        <w:numPr>
          <w:ilvl w:val="0"/>
          <w:numId w:val="4"/>
        </w:numPr>
        <w:spacing w:line="360" w:lineRule="auto"/>
        <w:jc w:val="both"/>
        <w:rPr>
          <w:color w:val="000000"/>
          <w:sz w:val="24"/>
        </w:rPr>
      </w:pPr>
      <w:r w:rsidRPr="00301FAA">
        <w:rPr>
          <w:color w:val="000000"/>
          <w:sz w:val="24"/>
        </w:rPr>
        <w:t>To approve the first formal budget plan each financial year</w:t>
      </w:r>
    </w:p>
    <w:p w14:paraId="5EE41CE5" w14:textId="77777777" w:rsidR="00DB4EA1" w:rsidRDefault="00DB4EA1" w:rsidP="00DB4EA1">
      <w:pPr>
        <w:numPr>
          <w:ilvl w:val="0"/>
          <w:numId w:val="4"/>
        </w:numPr>
        <w:spacing w:line="360" w:lineRule="auto"/>
        <w:jc w:val="both"/>
        <w:rPr>
          <w:color w:val="000000"/>
          <w:sz w:val="24"/>
        </w:rPr>
      </w:pPr>
      <w:r w:rsidRPr="00301FAA">
        <w:rPr>
          <w:color w:val="000000"/>
          <w:sz w:val="24"/>
        </w:rPr>
        <w:t>To institute a Health &amp; Safety Policy</w:t>
      </w:r>
    </w:p>
    <w:p w14:paraId="70356890" w14:textId="77777777" w:rsidR="00DB4EA1" w:rsidRPr="00301FAA" w:rsidRDefault="00DB4EA1" w:rsidP="00DB4EA1">
      <w:pPr>
        <w:numPr>
          <w:ilvl w:val="0"/>
          <w:numId w:val="4"/>
        </w:numPr>
        <w:spacing w:line="360" w:lineRule="auto"/>
        <w:jc w:val="both"/>
        <w:rPr>
          <w:color w:val="000000"/>
          <w:sz w:val="24"/>
        </w:rPr>
      </w:pPr>
      <w:r w:rsidRPr="00301FAA">
        <w:rPr>
          <w:color w:val="000000"/>
          <w:sz w:val="24"/>
        </w:rPr>
        <w:t xml:space="preserve">To </w:t>
      </w:r>
      <w:r>
        <w:rPr>
          <w:color w:val="000000"/>
          <w:sz w:val="24"/>
        </w:rPr>
        <w:t xml:space="preserve">nominate a named governor </w:t>
      </w:r>
      <w:r w:rsidRPr="00301FAA">
        <w:rPr>
          <w:color w:val="000000"/>
          <w:sz w:val="24"/>
        </w:rPr>
        <w:t>to have specific responsibility for overseeing the school’s provision for children with Special Educational Needs and physical disabilities</w:t>
      </w:r>
    </w:p>
    <w:p w14:paraId="4BF94151" w14:textId="77777777" w:rsidR="00DB4EA1" w:rsidRDefault="00DB4EA1" w:rsidP="00DB4EA1">
      <w:pPr>
        <w:numPr>
          <w:ilvl w:val="0"/>
          <w:numId w:val="4"/>
        </w:numPr>
        <w:spacing w:line="360" w:lineRule="auto"/>
        <w:jc w:val="both"/>
        <w:rPr>
          <w:color w:val="000000"/>
          <w:sz w:val="24"/>
        </w:rPr>
      </w:pPr>
      <w:r w:rsidRPr="00301FAA">
        <w:rPr>
          <w:color w:val="000000"/>
          <w:sz w:val="24"/>
        </w:rPr>
        <w:t>To nominate a named governor for the staff Whistle Blowing Policy</w:t>
      </w:r>
      <w:r w:rsidR="006713C0">
        <w:rPr>
          <w:color w:val="000000"/>
          <w:sz w:val="24"/>
        </w:rPr>
        <w:t>, SEN, and Safeguarding</w:t>
      </w:r>
    </w:p>
    <w:p w14:paraId="344B9492" w14:textId="77777777" w:rsidR="0069561C" w:rsidRDefault="0069561C" w:rsidP="0069561C">
      <w:pPr>
        <w:numPr>
          <w:ilvl w:val="0"/>
          <w:numId w:val="4"/>
        </w:numPr>
        <w:spacing w:line="360" w:lineRule="auto"/>
        <w:jc w:val="both"/>
        <w:rPr>
          <w:color w:val="000000"/>
          <w:sz w:val="24"/>
        </w:rPr>
      </w:pPr>
      <w:r w:rsidRPr="0069561C">
        <w:rPr>
          <w:color w:val="000000"/>
          <w:sz w:val="24"/>
        </w:rPr>
        <w:t>Publication of governors’ details on school website. As a minimum this should include: each governor’s (or associate member’s) name; category; appointing body; term of office; any committees they serve on; positions they hold such as Chair, Vice Chair, Chair of a Committee. Associate members’ voting rights on any committees should also be included.</w:t>
      </w:r>
    </w:p>
    <w:p w14:paraId="528F7E34" w14:textId="77777777" w:rsidR="0069561C" w:rsidRDefault="0069561C" w:rsidP="0069561C">
      <w:pPr>
        <w:numPr>
          <w:ilvl w:val="0"/>
          <w:numId w:val="4"/>
        </w:numPr>
        <w:spacing w:line="360" w:lineRule="auto"/>
        <w:jc w:val="both"/>
        <w:rPr>
          <w:color w:val="000000"/>
          <w:sz w:val="24"/>
        </w:rPr>
      </w:pPr>
      <w:r w:rsidRPr="0069561C">
        <w:rPr>
          <w:color w:val="000000"/>
          <w:sz w:val="24"/>
        </w:rPr>
        <w:lastRenderedPageBreak/>
        <w:t xml:space="preserve">Establish, publish on website, (and update annually) a register of </w:t>
      </w:r>
      <w:proofErr w:type="spellStart"/>
      <w:r w:rsidRPr="0069561C">
        <w:rPr>
          <w:color w:val="000000"/>
          <w:sz w:val="24"/>
        </w:rPr>
        <w:t>headteachers</w:t>
      </w:r>
      <w:proofErr w:type="spellEnd"/>
      <w:r w:rsidRPr="0069561C">
        <w:rPr>
          <w:color w:val="000000"/>
          <w:sz w:val="24"/>
        </w:rPr>
        <w:t>’ and governors’ business interests. The register must set out details of any relevant business interests and any other schools at which they govern. It should also detail any relationships between governors and school staff including spouses, partners and relatives.</w:t>
      </w:r>
    </w:p>
    <w:p w14:paraId="65E97092" w14:textId="77777777" w:rsidR="0069561C" w:rsidRPr="0069561C" w:rsidRDefault="0069561C" w:rsidP="0069561C">
      <w:pPr>
        <w:numPr>
          <w:ilvl w:val="0"/>
          <w:numId w:val="4"/>
        </w:numPr>
        <w:spacing w:line="360" w:lineRule="auto"/>
        <w:jc w:val="both"/>
        <w:rPr>
          <w:color w:val="000000"/>
          <w:sz w:val="24"/>
        </w:rPr>
      </w:pPr>
      <w:r w:rsidRPr="0069561C">
        <w:rPr>
          <w:color w:val="000000"/>
          <w:sz w:val="24"/>
        </w:rPr>
        <w:t>Review the Governors’ Code of Conduct to ensure that all governors and associate members are aware that their details as identified in the preceding 2 points will be published and that all are required to provide the information. Governors’ explicit agreement to the Code of Conduct should be recorded in minutes.</w:t>
      </w:r>
    </w:p>
    <w:p w14:paraId="47908F85" w14:textId="77777777" w:rsidR="0069561C" w:rsidRPr="00301FAA" w:rsidRDefault="0069561C" w:rsidP="0069561C">
      <w:pPr>
        <w:spacing w:line="360" w:lineRule="auto"/>
        <w:jc w:val="both"/>
        <w:rPr>
          <w:color w:val="000000"/>
          <w:sz w:val="24"/>
        </w:rPr>
      </w:pPr>
    </w:p>
    <w:p w14:paraId="0FDEAC2C" w14:textId="77777777" w:rsidR="00DB4EA1" w:rsidRDefault="00DB4EA1" w:rsidP="006777D7">
      <w:pPr>
        <w:spacing w:line="360" w:lineRule="auto"/>
        <w:jc w:val="both"/>
        <w:rPr>
          <w:b/>
          <w:color w:val="000000"/>
          <w:sz w:val="24"/>
        </w:rPr>
      </w:pPr>
    </w:p>
    <w:p w14:paraId="6C7FD911" w14:textId="77777777" w:rsidR="007D747E" w:rsidRDefault="007D747E">
      <w:pPr>
        <w:rPr>
          <w:b/>
          <w:color w:val="000000"/>
          <w:sz w:val="24"/>
        </w:rPr>
      </w:pPr>
      <w:r>
        <w:rPr>
          <w:b/>
          <w:color w:val="000000"/>
          <w:sz w:val="24"/>
        </w:rPr>
        <w:br w:type="page"/>
      </w:r>
    </w:p>
    <w:p w14:paraId="7FB74D25" w14:textId="77777777" w:rsidR="007D747E" w:rsidRDefault="007D747E" w:rsidP="006777D7">
      <w:pPr>
        <w:spacing w:line="360" w:lineRule="auto"/>
        <w:jc w:val="both"/>
        <w:rPr>
          <w:b/>
          <w:color w:val="000000"/>
          <w:sz w:val="24"/>
        </w:rPr>
      </w:pPr>
    </w:p>
    <w:p w14:paraId="36177AE7" w14:textId="77777777" w:rsidR="006777D7" w:rsidRPr="006777D7" w:rsidRDefault="006777D7" w:rsidP="006777D7">
      <w:pPr>
        <w:spacing w:line="360" w:lineRule="auto"/>
        <w:jc w:val="both"/>
        <w:rPr>
          <w:b/>
          <w:color w:val="000000"/>
          <w:sz w:val="24"/>
        </w:rPr>
      </w:pPr>
      <w:r w:rsidRPr="006777D7">
        <w:rPr>
          <w:b/>
          <w:color w:val="000000"/>
          <w:sz w:val="24"/>
        </w:rPr>
        <w:t>School Self-Evaluation &amp; School Improvement Planning Responsibilities</w:t>
      </w:r>
    </w:p>
    <w:p w14:paraId="3DD2D080" w14:textId="77777777" w:rsidR="001301CA" w:rsidRPr="00301FAA" w:rsidRDefault="001301CA" w:rsidP="00E4769C">
      <w:pPr>
        <w:numPr>
          <w:ilvl w:val="0"/>
          <w:numId w:val="4"/>
        </w:numPr>
        <w:spacing w:line="360" w:lineRule="auto"/>
        <w:jc w:val="both"/>
        <w:rPr>
          <w:color w:val="000000"/>
          <w:sz w:val="24"/>
        </w:rPr>
      </w:pPr>
      <w:r w:rsidRPr="00301FAA">
        <w:rPr>
          <w:color w:val="000000"/>
          <w:sz w:val="24"/>
        </w:rPr>
        <w:t>To agree the outcomes of the school’s Self-Evaluation process (including Governing Body Self-Evaluation)</w:t>
      </w:r>
    </w:p>
    <w:p w14:paraId="5B959D82" w14:textId="77777777" w:rsidR="001301CA" w:rsidRPr="00301FAA" w:rsidRDefault="001301CA" w:rsidP="00E4769C">
      <w:pPr>
        <w:numPr>
          <w:ilvl w:val="0"/>
          <w:numId w:val="4"/>
        </w:numPr>
        <w:spacing w:line="360" w:lineRule="auto"/>
        <w:jc w:val="both"/>
        <w:rPr>
          <w:color w:val="000000"/>
          <w:sz w:val="24"/>
        </w:rPr>
      </w:pPr>
      <w:r w:rsidRPr="00301FAA">
        <w:rPr>
          <w:color w:val="000000"/>
          <w:sz w:val="24"/>
        </w:rPr>
        <w:t>To agree long term vision and a strategic plan</w:t>
      </w:r>
    </w:p>
    <w:p w14:paraId="15C86A5B" w14:textId="77777777" w:rsidR="001301CA" w:rsidRDefault="001301CA" w:rsidP="00E4769C">
      <w:pPr>
        <w:numPr>
          <w:ilvl w:val="0"/>
          <w:numId w:val="4"/>
        </w:numPr>
        <w:spacing w:line="360" w:lineRule="auto"/>
        <w:jc w:val="both"/>
        <w:rPr>
          <w:color w:val="000000"/>
          <w:sz w:val="24"/>
        </w:rPr>
      </w:pPr>
      <w:r w:rsidRPr="00301FAA">
        <w:rPr>
          <w:color w:val="000000"/>
          <w:sz w:val="24"/>
        </w:rPr>
        <w:t>To approve the School Improvement Plan (SIP), monitor its implementation &amp; evaluate its impact (including ensuring that any Ofsted recommendations are incorporated into the SIP)</w:t>
      </w:r>
    </w:p>
    <w:p w14:paraId="44A4EEA3" w14:textId="77777777" w:rsidR="00332234" w:rsidRDefault="00332234" w:rsidP="00332234">
      <w:pPr>
        <w:spacing w:line="360" w:lineRule="auto"/>
        <w:jc w:val="both"/>
        <w:rPr>
          <w:color w:val="000000"/>
          <w:sz w:val="24"/>
        </w:rPr>
      </w:pPr>
    </w:p>
    <w:p w14:paraId="0663CB4B" w14:textId="77777777" w:rsidR="00332234" w:rsidRPr="00332234" w:rsidRDefault="00332234" w:rsidP="00332234">
      <w:pPr>
        <w:spacing w:line="360" w:lineRule="auto"/>
        <w:jc w:val="both"/>
        <w:rPr>
          <w:b/>
          <w:color w:val="000000"/>
          <w:sz w:val="24"/>
        </w:rPr>
      </w:pPr>
      <w:r w:rsidRPr="00332234">
        <w:rPr>
          <w:b/>
          <w:color w:val="000000"/>
          <w:sz w:val="24"/>
        </w:rPr>
        <w:t>Data Analysis &amp; Target Setting Responsibilities</w:t>
      </w:r>
    </w:p>
    <w:p w14:paraId="3D7ABB30" w14:textId="77777777" w:rsidR="00332234" w:rsidRDefault="00332234" w:rsidP="00E4769C">
      <w:pPr>
        <w:numPr>
          <w:ilvl w:val="0"/>
          <w:numId w:val="4"/>
        </w:numPr>
        <w:spacing w:line="360" w:lineRule="auto"/>
        <w:jc w:val="both"/>
        <w:rPr>
          <w:color w:val="000000"/>
          <w:sz w:val="24"/>
        </w:rPr>
      </w:pPr>
      <w:r>
        <w:rPr>
          <w:color w:val="000000"/>
          <w:sz w:val="24"/>
        </w:rPr>
        <w:t>Scrutinise a range of pupil performance data to evaluate the school’s performance, including information provided in the Governors’ data dashboard</w:t>
      </w:r>
    </w:p>
    <w:p w14:paraId="286BEA18" w14:textId="77777777" w:rsidR="00332234" w:rsidRDefault="00332234" w:rsidP="00E4769C">
      <w:pPr>
        <w:numPr>
          <w:ilvl w:val="0"/>
          <w:numId w:val="4"/>
        </w:numPr>
        <w:spacing w:line="360" w:lineRule="auto"/>
        <w:jc w:val="both"/>
        <w:rPr>
          <w:color w:val="000000"/>
          <w:sz w:val="24"/>
        </w:rPr>
      </w:pPr>
      <w:r>
        <w:rPr>
          <w:color w:val="000000"/>
          <w:sz w:val="24"/>
        </w:rPr>
        <w:t>Agree challenging targets fo</w:t>
      </w:r>
      <w:r w:rsidR="00DB4EA1">
        <w:rPr>
          <w:color w:val="000000"/>
          <w:sz w:val="24"/>
        </w:rPr>
        <w:t xml:space="preserve">r pupil achievement/attainment and </w:t>
      </w:r>
      <w:r>
        <w:rPr>
          <w:color w:val="000000"/>
          <w:sz w:val="24"/>
        </w:rPr>
        <w:t>ensur</w:t>
      </w:r>
      <w:r w:rsidR="00DB4EA1">
        <w:rPr>
          <w:color w:val="000000"/>
          <w:sz w:val="24"/>
        </w:rPr>
        <w:t>ing</w:t>
      </w:r>
      <w:r>
        <w:rPr>
          <w:color w:val="000000"/>
          <w:sz w:val="24"/>
        </w:rPr>
        <w:t xml:space="preserve"> they are based on outcomes of robust data analysis</w:t>
      </w:r>
    </w:p>
    <w:p w14:paraId="4F006366" w14:textId="77777777" w:rsidR="00332234" w:rsidRDefault="00332234" w:rsidP="00E4769C">
      <w:pPr>
        <w:numPr>
          <w:ilvl w:val="0"/>
          <w:numId w:val="4"/>
        </w:numPr>
        <w:spacing w:line="360" w:lineRule="auto"/>
        <w:jc w:val="both"/>
        <w:rPr>
          <w:color w:val="000000"/>
          <w:sz w:val="24"/>
        </w:rPr>
      </w:pPr>
      <w:r>
        <w:rPr>
          <w:color w:val="000000"/>
          <w:sz w:val="24"/>
        </w:rPr>
        <w:t>Evaluate the school’s performance against agreed targets</w:t>
      </w:r>
    </w:p>
    <w:p w14:paraId="5CF2213C" w14:textId="77777777" w:rsidR="00332234" w:rsidRDefault="00332234" w:rsidP="00E4769C">
      <w:pPr>
        <w:numPr>
          <w:ilvl w:val="0"/>
          <w:numId w:val="4"/>
        </w:numPr>
        <w:spacing w:line="360" w:lineRule="auto"/>
        <w:jc w:val="both"/>
        <w:rPr>
          <w:color w:val="000000"/>
          <w:sz w:val="24"/>
        </w:rPr>
      </w:pPr>
      <w:r>
        <w:rPr>
          <w:color w:val="000000"/>
          <w:sz w:val="24"/>
        </w:rPr>
        <w:t>Evaluate the impact of pupil premium funding and other resources to overcome barriers to learning</w:t>
      </w:r>
    </w:p>
    <w:p w14:paraId="4FF1EB30" w14:textId="77777777" w:rsidR="00332234" w:rsidRDefault="00332234" w:rsidP="00332234">
      <w:pPr>
        <w:numPr>
          <w:ilvl w:val="0"/>
          <w:numId w:val="4"/>
        </w:numPr>
        <w:spacing w:line="360" w:lineRule="auto"/>
        <w:jc w:val="both"/>
        <w:rPr>
          <w:color w:val="000000"/>
          <w:sz w:val="24"/>
        </w:rPr>
      </w:pPr>
      <w:r>
        <w:rPr>
          <w:color w:val="000000"/>
          <w:sz w:val="24"/>
        </w:rPr>
        <w:t>Receive attendance and exclusion data from the Head Teacher, including the impact of initiatives that are in place to improve poor attendance</w:t>
      </w:r>
    </w:p>
    <w:p w14:paraId="0ED87BF7" w14:textId="77777777" w:rsidR="00807760" w:rsidRPr="00807760" w:rsidRDefault="00807760" w:rsidP="00807760">
      <w:pPr>
        <w:pStyle w:val="ListParagraph"/>
        <w:numPr>
          <w:ilvl w:val="0"/>
          <w:numId w:val="4"/>
        </w:numPr>
        <w:rPr>
          <w:color w:val="000000"/>
          <w:sz w:val="24"/>
        </w:rPr>
      </w:pPr>
      <w:r w:rsidRPr="00807760">
        <w:rPr>
          <w:color w:val="000000"/>
          <w:sz w:val="24"/>
        </w:rPr>
        <w:t>To ensure rigorous assessment processes are in place</w:t>
      </w:r>
    </w:p>
    <w:p w14:paraId="221858F2" w14:textId="77777777" w:rsidR="00807760" w:rsidRDefault="00807760" w:rsidP="00807760">
      <w:pPr>
        <w:spacing w:line="360" w:lineRule="auto"/>
        <w:ind w:left="720"/>
        <w:jc w:val="both"/>
        <w:rPr>
          <w:color w:val="000000"/>
          <w:sz w:val="24"/>
        </w:rPr>
      </w:pPr>
    </w:p>
    <w:p w14:paraId="1B1907D2" w14:textId="77777777" w:rsidR="00332234" w:rsidRDefault="00332234" w:rsidP="00332234">
      <w:pPr>
        <w:spacing w:line="360" w:lineRule="auto"/>
        <w:jc w:val="both"/>
        <w:rPr>
          <w:color w:val="000000"/>
          <w:sz w:val="24"/>
        </w:rPr>
      </w:pPr>
    </w:p>
    <w:p w14:paraId="2A4DB6D7" w14:textId="77777777" w:rsidR="00332234" w:rsidRPr="00332234" w:rsidRDefault="00332234" w:rsidP="00332234">
      <w:pPr>
        <w:spacing w:line="360" w:lineRule="auto"/>
        <w:jc w:val="both"/>
        <w:rPr>
          <w:b/>
          <w:color w:val="000000"/>
          <w:sz w:val="24"/>
        </w:rPr>
      </w:pPr>
      <w:r w:rsidRPr="00332234">
        <w:rPr>
          <w:b/>
          <w:color w:val="000000"/>
          <w:sz w:val="24"/>
        </w:rPr>
        <w:t>Safeguarding</w:t>
      </w:r>
    </w:p>
    <w:p w14:paraId="026C2EC0" w14:textId="77777777" w:rsidR="00461833" w:rsidRDefault="00461833" w:rsidP="00461833">
      <w:pPr>
        <w:numPr>
          <w:ilvl w:val="0"/>
          <w:numId w:val="4"/>
        </w:numPr>
        <w:spacing w:line="360" w:lineRule="auto"/>
        <w:jc w:val="both"/>
        <w:rPr>
          <w:color w:val="000000"/>
          <w:sz w:val="24"/>
        </w:rPr>
      </w:pPr>
      <w:r w:rsidRPr="00301FAA">
        <w:rPr>
          <w:color w:val="000000"/>
          <w:sz w:val="24"/>
        </w:rPr>
        <w:t xml:space="preserve">To </w:t>
      </w:r>
      <w:r w:rsidR="00DB4EA1">
        <w:rPr>
          <w:color w:val="000000"/>
          <w:sz w:val="24"/>
        </w:rPr>
        <w:t xml:space="preserve">nominate </w:t>
      </w:r>
      <w:r w:rsidRPr="00301FAA">
        <w:rPr>
          <w:color w:val="000000"/>
          <w:sz w:val="24"/>
        </w:rPr>
        <w:t>one member of the Governing Body to have specific responsibility for Safeguarding</w:t>
      </w:r>
    </w:p>
    <w:p w14:paraId="0B4A2AA9" w14:textId="77777777" w:rsidR="00461833" w:rsidRDefault="00461833" w:rsidP="00461833">
      <w:pPr>
        <w:numPr>
          <w:ilvl w:val="0"/>
          <w:numId w:val="4"/>
        </w:numPr>
        <w:spacing w:line="360" w:lineRule="auto"/>
        <w:jc w:val="both"/>
        <w:rPr>
          <w:color w:val="000000"/>
          <w:sz w:val="24"/>
        </w:rPr>
      </w:pPr>
      <w:r>
        <w:rPr>
          <w:color w:val="000000"/>
          <w:sz w:val="24"/>
        </w:rPr>
        <w:t>Approve a Child Protection Policy and review its effectiveness at least annually</w:t>
      </w:r>
    </w:p>
    <w:p w14:paraId="37533DA2" w14:textId="77777777" w:rsidR="00461833" w:rsidRPr="00301FAA" w:rsidRDefault="00461833" w:rsidP="00461833">
      <w:pPr>
        <w:numPr>
          <w:ilvl w:val="0"/>
          <w:numId w:val="4"/>
        </w:numPr>
        <w:spacing w:line="360" w:lineRule="auto"/>
        <w:jc w:val="both"/>
        <w:rPr>
          <w:color w:val="000000"/>
          <w:sz w:val="24"/>
        </w:rPr>
      </w:pPr>
      <w:r>
        <w:rPr>
          <w:color w:val="000000"/>
          <w:sz w:val="24"/>
        </w:rPr>
        <w:t>Consider the school’s Safeguarding Audits and monitor subsequent action plans</w:t>
      </w:r>
    </w:p>
    <w:p w14:paraId="0F704F14" w14:textId="77777777" w:rsidR="00332234" w:rsidRPr="00332234" w:rsidRDefault="00332234" w:rsidP="00332234">
      <w:pPr>
        <w:spacing w:line="360" w:lineRule="auto"/>
        <w:jc w:val="both"/>
        <w:rPr>
          <w:color w:val="000000"/>
          <w:sz w:val="24"/>
        </w:rPr>
      </w:pPr>
    </w:p>
    <w:p w14:paraId="629677A6" w14:textId="77777777" w:rsidR="007D747E" w:rsidRDefault="007D747E">
      <w:pPr>
        <w:rPr>
          <w:b/>
          <w:color w:val="000000"/>
          <w:sz w:val="24"/>
        </w:rPr>
      </w:pPr>
      <w:r>
        <w:rPr>
          <w:b/>
          <w:color w:val="000000"/>
          <w:sz w:val="24"/>
        </w:rPr>
        <w:br w:type="page"/>
      </w:r>
    </w:p>
    <w:p w14:paraId="4178FCC9" w14:textId="77777777" w:rsidR="00461833" w:rsidRPr="00461833" w:rsidRDefault="00461833" w:rsidP="00461833">
      <w:pPr>
        <w:spacing w:line="360" w:lineRule="auto"/>
        <w:jc w:val="both"/>
        <w:rPr>
          <w:b/>
          <w:color w:val="000000"/>
          <w:sz w:val="24"/>
        </w:rPr>
      </w:pPr>
      <w:r w:rsidRPr="00461833">
        <w:rPr>
          <w:b/>
          <w:color w:val="000000"/>
          <w:sz w:val="24"/>
        </w:rPr>
        <w:lastRenderedPageBreak/>
        <w:t>Pupils, Parents &amp; Community</w:t>
      </w:r>
    </w:p>
    <w:p w14:paraId="598690EC" w14:textId="77777777" w:rsidR="00461833" w:rsidRDefault="00461833" w:rsidP="00461833">
      <w:pPr>
        <w:numPr>
          <w:ilvl w:val="0"/>
          <w:numId w:val="4"/>
        </w:numPr>
        <w:spacing w:line="360" w:lineRule="auto"/>
        <w:jc w:val="both"/>
        <w:rPr>
          <w:color w:val="000000"/>
          <w:sz w:val="24"/>
        </w:rPr>
      </w:pPr>
      <w:r w:rsidRPr="00301FAA">
        <w:rPr>
          <w:color w:val="000000"/>
          <w:sz w:val="24"/>
        </w:rPr>
        <w:t xml:space="preserve">To agree </w:t>
      </w:r>
      <w:r>
        <w:rPr>
          <w:color w:val="000000"/>
          <w:sz w:val="24"/>
        </w:rPr>
        <w:t xml:space="preserve">and publish </w:t>
      </w:r>
      <w:r w:rsidRPr="00301FAA">
        <w:rPr>
          <w:color w:val="000000"/>
          <w:sz w:val="24"/>
        </w:rPr>
        <w:t>an Admissions Policy annually and to take action as required or permitted by law on matters relating to school admissions</w:t>
      </w:r>
    </w:p>
    <w:p w14:paraId="1A7288C6" w14:textId="77777777" w:rsidR="006713C0" w:rsidRDefault="006713C0" w:rsidP="006713C0">
      <w:pPr>
        <w:numPr>
          <w:ilvl w:val="0"/>
          <w:numId w:val="4"/>
        </w:numPr>
        <w:spacing w:line="360" w:lineRule="auto"/>
        <w:jc w:val="both"/>
        <w:rPr>
          <w:color w:val="000000"/>
          <w:sz w:val="24"/>
        </w:rPr>
      </w:pPr>
      <w:r>
        <w:rPr>
          <w:color w:val="000000"/>
          <w:sz w:val="24"/>
        </w:rPr>
        <w:t>Agree a</w:t>
      </w:r>
      <w:r w:rsidRPr="006713C0">
        <w:rPr>
          <w:color w:val="000000"/>
          <w:sz w:val="24"/>
        </w:rPr>
        <w:t xml:space="preserve"> behaviour principles statement and ensure that this is posted on the school website</w:t>
      </w:r>
      <w:r w:rsidR="007937C1">
        <w:rPr>
          <w:color w:val="000000"/>
          <w:sz w:val="24"/>
        </w:rPr>
        <w:t xml:space="preserve"> this will encompass general principles on Pupil Discipline</w:t>
      </w:r>
    </w:p>
    <w:p w14:paraId="36F5E201" w14:textId="77777777" w:rsidR="006713C0" w:rsidRDefault="006713C0" w:rsidP="006713C0">
      <w:pPr>
        <w:numPr>
          <w:ilvl w:val="0"/>
          <w:numId w:val="4"/>
        </w:numPr>
        <w:spacing w:line="360" w:lineRule="auto"/>
        <w:jc w:val="both"/>
        <w:rPr>
          <w:color w:val="000000"/>
          <w:sz w:val="24"/>
        </w:rPr>
      </w:pPr>
      <w:r w:rsidRPr="006713C0">
        <w:rPr>
          <w:color w:val="000000"/>
          <w:sz w:val="24"/>
        </w:rPr>
        <w:t>Draft a school behaviour policy and publicise to staff, students and parents</w:t>
      </w:r>
      <w:r>
        <w:rPr>
          <w:color w:val="000000"/>
          <w:sz w:val="24"/>
        </w:rPr>
        <w:t>.</w:t>
      </w:r>
    </w:p>
    <w:p w14:paraId="11EC248C" w14:textId="77777777" w:rsidR="006713C0" w:rsidRPr="00301FAA" w:rsidRDefault="006713C0" w:rsidP="006713C0">
      <w:pPr>
        <w:numPr>
          <w:ilvl w:val="0"/>
          <w:numId w:val="4"/>
        </w:numPr>
        <w:spacing w:line="360" w:lineRule="auto"/>
        <w:jc w:val="both"/>
        <w:rPr>
          <w:color w:val="000000"/>
          <w:sz w:val="24"/>
        </w:rPr>
      </w:pPr>
      <w:r w:rsidRPr="006713C0">
        <w:rPr>
          <w:color w:val="000000"/>
          <w:sz w:val="24"/>
        </w:rPr>
        <w:t>Decide whether to confirm permanent and fixed term exclusions where the pupil is either excluded for more than 15 days in a term or at risk of being unable to sit a public examination</w:t>
      </w:r>
      <w:r>
        <w:rPr>
          <w:color w:val="000000"/>
          <w:sz w:val="24"/>
        </w:rPr>
        <w:t>; c</w:t>
      </w:r>
      <w:r w:rsidRPr="006713C0">
        <w:rPr>
          <w:color w:val="000000"/>
          <w:sz w:val="24"/>
        </w:rPr>
        <w:t>onsider parents’ representation about exclusions</w:t>
      </w:r>
      <w:r>
        <w:rPr>
          <w:color w:val="000000"/>
          <w:sz w:val="24"/>
        </w:rPr>
        <w:t>.</w:t>
      </w:r>
    </w:p>
    <w:p w14:paraId="2B42BCB8" w14:textId="77777777" w:rsidR="00DB4EA1" w:rsidRPr="007937C1" w:rsidRDefault="00DB4EA1" w:rsidP="007937C1">
      <w:pPr>
        <w:numPr>
          <w:ilvl w:val="0"/>
          <w:numId w:val="4"/>
        </w:numPr>
        <w:spacing w:line="360" w:lineRule="auto"/>
        <w:jc w:val="both"/>
        <w:rPr>
          <w:color w:val="000000"/>
          <w:sz w:val="24"/>
        </w:rPr>
      </w:pPr>
      <w:r w:rsidRPr="00301FAA">
        <w:rPr>
          <w:color w:val="000000"/>
          <w:sz w:val="24"/>
        </w:rPr>
        <w:t>To dec</w:t>
      </w:r>
      <w:r w:rsidR="007937C1">
        <w:rPr>
          <w:color w:val="000000"/>
          <w:sz w:val="24"/>
        </w:rPr>
        <w:t>ide the policy on School Uniform</w:t>
      </w:r>
    </w:p>
    <w:p w14:paraId="3A4E989D" w14:textId="77777777" w:rsidR="00DB4EA1" w:rsidRPr="00301FAA" w:rsidRDefault="00DB4EA1" w:rsidP="00DB4EA1">
      <w:pPr>
        <w:numPr>
          <w:ilvl w:val="0"/>
          <w:numId w:val="4"/>
        </w:numPr>
        <w:spacing w:line="360" w:lineRule="auto"/>
        <w:jc w:val="both"/>
        <w:rPr>
          <w:color w:val="000000"/>
          <w:sz w:val="24"/>
        </w:rPr>
      </w:pPr>
      <w:r w:rsidRPr="00301FAA">
        <w:rPr>
          <w:color w:val="000000"/>
          <w:sz w:val="24"/>
        </w:rPr>
        <w:t>To decide what Sex Education is to be provided</w:t>
      </w:r>
    </w:p>
    <w:p w14:paraId="74419A98" w14:textId="77777777" w:rsidR="00DB4EA1" w:rsidRPr="00301FAA" w:rsidRDefault="00DB4EA1" w:rsidP="00DB4EA1">
      <w:pPr>
        <w:numPr>
          <w:ilvl w:val="0"/>
          <w:numId w:val="4"/>
        </w:numPr>
        <w:spacing w:line="360" w:lineRule="auto"/>
        <w:jc w:val="both"/>
        <w:rPr>
          <w:color w:val="000000"/>
          <w:sz w:val="24"/>
        </w:rPr>
      </w:pPr>
      <w:r w:rsidRPr="00301FAA">
        <w:rPr>
          <w:color w:val="000000"/>
          <w:sz w:val="24"/>
        </w:rPr>
        <w:t>To decide the policy on Charging and Remissions</w:t>
      </w:r>
    </w:p>
    <w:p w14:paraId="13D4B813" w14:textId="77777777" w:rsidR="002F0B17" w:rsidRPr="00301FAA" w:rsidRDefault="002F0B17" w:rsidP="00E4769C">
      <w:pPr>
        <w:numPr>
          <w:ilvl w:val="0"/>
          <w:numId w:val="4"/>
        </w:numPr>
        <w:spacing w:line="360" w:lineRule="auto"/>
        <w:jc w:val="both"/>
        <w:rPr>
          <w:color w:val="000000"/>
          <w:sz w:val="24"/>
        </w:rPr>
      </w:pPr>
      <w:r w:rsidRPr="00301FAA">
        <w:rPr>
          <w:color w:val="000000"/>
          <w:sz w:val="24"/>
        </w:rPr>
        <w:t xml:space="preserve">To ensure legally required information is published online: including </w:t>
      </w:r>
      <w:r w:rsidR="00DB4EA1">
        <w:rPr>
          <w:color w:val="000000"/>
          <w:sz w:val="24"/>
        </w:rPr>
        <w:t xml:space="preserve">the </w:t>
      </w:r>
      <w:r w:rsidRPr="00301FAA">
        <w:rPr>
          <w:color w:val="000000"/>
          <w:sz w:val="24"/>
        </w:rPr>
        <w:t xml:space="preserve">SEN policy, curriculum plan, pupil premium spending, reading schemes, links to </w:t>
      </w:r>
      <w:proofErr w:type="spellStart"/>
      <w:r w:rsidRPr="00301FAA">
        <w:rPr>
          <w:color w:val="000000"/>
          <w:sz w:val="24"/>
        </w:rPr>
        <w:t>DfE</w:t>
      </w:r>
      <w:proofErr w:type="spellEnd"/>
      <w:r w:rsidRPr="00301FAA">
        <w:rPr>
          <w:color w:val="000000"/>
          <w:sz w:val="24"/>
        </w:rPr>
        <w:t xml:space="preserve"> </w:t>
      </w:r>
      <w:r w:rsidR="00461833">
        <w:rPr>
          <w:color w:val="000000"/>
          <w:sz w:val="24"/>
        </w:rPr>
        <w:t xml:space="preserve">school </w:t>
      </w:r>
      <w:r w:rsidRPr="00301FAA">
        <w:rPr>
          <w:color w:val="000000"/>
          <w:sz w:val="24"/>
        </w:rPr>
        <w:t xml:space="preserve">performance tables, </w:t>
      </w:r>
      <w:r w:rsidR="00DB4EA1">
        <w:rPr>
          <w:color w:val="000000"/>
          <w:sz w:val="24"/>
        </w:rPr>
        <w:t xml:space="preserve">and </w:t>
      </w:r>
      <w:r w:rsidRPr="00301FAA">
        <w:rPr>
          <w:color w:val="000000"/>
          <w:sz w:val="24"/>
        </w:rPr>
        <w:t>Ofsted report</w:t>
      </w:r>
    </w:p>
    <w:p w14:paraId="62A6784F" w14:textId="77777777" w:rsidR="002F0B17" w:rsidRDefault="002F0B17" w:rsidP="00E4769C">
      <w:pPr>
        <w:numPr>
          <w:ilvl w:val="0"/>
          <w:numId w:val="4"/>
        </w:numPr>
        <w:spacing w:line="360" w:lineRule="auto"/>
        <w:jc w:val="both"/>
        <w:rPr>
          <w:color w:val="000000"/>
          <w:sz w:val="24"/>
        </w:rPr>
      </w:pPr>
      <w:r w:rsidRPr="00301FAA">
        <w:rPr>
          <w:color w:val="000000"/>
          <w:sz w:val="24"/>
        </w:rPr>
        <w:t xml:space="preserve">To agree </w:t>
      </w:r>
      <w:r w:rsidR="00461833">
        <w:rPr>
          <w:color w:val="000000"/>
          <w:sz w:val="24"/>
        </w:rPr>
        <w:t>and</w:t>
      </w:r>
      <w:r w:rsidRPr="00301FAA">
        <w:rPr>
          <w:color w:val="000000"/>
          <w:sz w:val="24"/>
        </w:rPr>
        <w:t xml:space="preserve"> publish a Complaints Procedure</w:t>
      </w:r>
      <w:r w:rsidR="00884FA3" w:rsidRPr="00301FAA">
        <w:rPr>
          <w:color w:val="000000"/>
          <w:sz w:val="24"/>
        </w:rPr>
        <w:t xml:space="preserve"> and a Freedom of Information Scheme</w:t>
      </w:r>
    </w:p>
    <w:p w14:paraId="27624C83" w14:textId="77777777" w:rsidR="00807760" w:rsidRPr="00807760" w:rsidRDefault="00807760" w:rsidP="00807760">
      <w:pPr>
        <w:numPr>
          <w:ilvl w:val="0"/>
          <w:numId w:val="4"/>
        </w:numPr>
        <w:spacing w:line="360" w:lineRule="auto"/>
        <w:jc w:val="both"/>
        <w:rPr>
          <w:color w:val="000000"/>
          <w:sz w:val="24"/>
        </w:rPr>
      </w:pPr>
      <w:r w:rsidRPr="00807760">
        <w:rPr>
          <w:color w:val="000000"/>
          <w:sz w:val="24"/>
        </w:rPr>
        <w:t>To consider matters relating to the role of the school in the community</w:t>
      </w:r>
    </w:p>
    <w:p w14:paraId="011E00F4" w14:textId="77777777" w:rsidR="00807760" w:rsidRPr="00807760" w:rsidRDefault="00807760" w:rsidP="00807760">
      <w:pPr>
        <w:numPr>
          <w:ilvl w:val="0"/>
          <w:numId w:val="4"/>
        </w:numPr>
        <w:spacing w:line="360" w:lineRule="auto"/>
        <w:jc w:val="both"/>
        <w:rPr>
          <w:color w:val="000000"/>
          <w:sz w:val="24"/>
        </w:rPr>
      </w:pPr>
      <w:r>
        <w:rPr>
          <w:color w:val="000000"/>
          <w:sz w:val="24"/>
        </w:rPr>
        <w:t>To e</w:t>
      </w:r>
      <w:r w:rsidRPr="00807760">
        <w:rPr>
          <w:color w:val="000000"/>
          <w:sz w:val="24"/>
        </w:rPr>
        <w:t xml:space="preserve">nsure </w:t>
      </w:r>
      <w:r>
        <w:rPr>
          <w:color w:val="000000"/>
          <w:sz w:val="24"/>
        </w:rPr>
        <w:t xml:space="preserve">that </w:t>
      </w:r>
      <w:r w:rsidRPr="00807760">
        <w:rPr>
          <w:color w:val="000000"/>
          <w:sz w:val="24"/>
        </w:rPr>
        <w:t>the Governing Body can demonstrate its accountability to parents</w:t>
      </w:r>
    </w:p>
    <w:p w14:paraId="77174F6D" w14:textId="77777777" w:rsidR="007D747E" w:rsidRDefault="007D747E">
      <w:pPr>
        <w:rPr>
          <w:b/>
          <w:color w:val="000000"/>
          <w:sz w:val="24"/>
        </w:rPr>
      </w:pPr>
    </w:p>
    <w:p w14:paraId="544F110B" w14:textId="77777777" w:rsidR="00DB4EA1" w:rsidRPr="00461833" w:rsidRDefault="00DB4EA1" w:rsidP="00DB4EA1">
      <w:pPr>
        <w:spacing w:line="360" w:lineRule="auto"/>
        <w:jc w:val="both"/>
        <w:rPr>
          <w:b/>
          <w:color w:val="000000"/>
          <w:sz w:val="24"/>
        </w:rPr>
      </w:pPr>
      <w:r w:rsidRPr="00461833">
        <w:rPr>
          <w:b/>
          <w:color w:val="000000"/>
          <w:sz w:val="24"/>
        </w:rPr>
        <w:t>Extended Services</w:t>
      </w:r>
    </w:p>
    <w:p w14:paraId="784DAF88" w14:textId="77777777" w:rsidR="00DB4EA1" w:rsidRDefault="00DB4EA1" w:rsidP="00DB4EA1">
      <w:pPr>
        <w:numPr>
          <w:ilvl w:val="0"/>
          <w:numId w:val="4"/>
        </w:numPr>
        <w:spacing w:line="360" w:lineRule="auto"/>
        <w:jc w:val="both"/>
        <w:rPr>
          <w:color w:val="000000"/>
          <w:sz w:val="24"/>
        </w:rPr>
      </w:pPr>
      <w:r w:rsidRPr="00301FAA">
        <w:rPr>
          <w:color w:val="000000"/>
          <w:sz w:val="24"/>
        </w:rPr>
        <w:t>To decide whether or not to offer and/or cease to provide additional activities and what form these should take (‘Extended Schools’)</w:t>
      </w:r>
    </w:p>
    <w:p w14:paraId="5753DAC2" w14:textId="77777777" w:rsidR="00DB4EA1" w:rsidRDefault="00DB4EA1" w:rsidP="00DB4EA1">
      <w:pPr>
        <w:numPr>
          <w:ilvl w:val="0"/>
          <w:numId w:val="4"/>
        </w:numPr>
        <w:spacing w:line="360" w:lineRule="auto"/>
        <w:jc w:val="both"/>
        <w:rPr>
          <w:color w:val="000000"/>
          <w:sz w:val="24"/>
        </w:rPr>
      </w:pPr>
      <w:r>
        <w:rPr>
          <w:color w:val="000000"/>
          <w:sz w:val="24"/>
        </w:rPr>
        <w:t>To review the impact of extended services, where they are in place</w:t>
      </w:r>
    </w:p>
    <w:p w14:paraId="46FC231C" w14:textId="77777777" w:rsidR="00E4769C" w:rsidRPr="00301FAA" w:rsidRDefault="00E4769C" w:rsidP="00E4769C">
      <w:pPr>
        <w:jc w:val="both"/>
        <w:rPr>
          <w:b/>
          <w:color w:val="000000"/>
          <w:sz w:val="28"/>
          <w:szCs w:val="28"/>
        </w:rPr>
      </w:pPr>
    </w:p>
    <w:p w14:paraId="51DBD2D2" w14:textId="77777777" w:rsidR="00E4769C" w:rsidRDefault="00E4769C" w:rsidP="00332234">
      <w:pPr>
        <w:jc w:val="both"/>
        <w:rPr>
          <w:color w:val="000000"/>
          <w:szCs w:val="22"/>
        </w:rPr>
      </w:pPr>
      <w:r w:rsidRPr="00301FAA">
        <w:rPr>
          <w:color w:val="000000"/>
          <w:szCs w:val="22"/>
        </w:rPr>
        <w:t xml:space="preserve">The </w:t>
      </w:r>
      <w:r w:rsidR="006777D7">
        <w:rPr>
          <w:i/>
          <w:color w:val="000000"/>
          <w:szCs w:val="22"/>
        </w:rPr>
        <w:t xml:space="preserve">Governors’ Handbook </w:t>
      </w:r>
      <w:r w:rsidRPr="00301FAA">
        <w:rPr>
          <w:color w:val="000000"/>
          <w:szCs w:val="22"/>
        </w:rPr>
        <w:t xml:space="preserve">sets out </w:t>
      </w:r>
      <w:r w:rsidR="00332234">
        <w:rPr>
          <w:color w:val="000000"/>
          <w:szCs w:val="22"/>
        </w:rPr>
        <w:t xml:space="preserve">the core functions and responsibilities of Governing Bodies, including their specific legal duties. </w:t>
      </w:r>
      <w:r w:rsidRPr="00301FAA">
        <w:rPr>
          <w:color w:val="000000"/>
          <w:szCs w:val="22"/>
        </w:rPr>
        <w:t xml:space="preserve">Regard should be had to the </w:t>
      </w:r>
      <w:r w:rsidR="00332234" w:rsidRPr="00332234">
        <w:rPr>
          <w:i/>
          <w:color w:val="000000"/>
          <w:szCs w:val="22"/>
        </w:rPr>
        <w:t>Governors’ Handbook</w:t>
      </w:r>
      <w:r w:rsidR="00332234">
        <w:rPr>
          <w:color w:val="000000"/>
          <w:szCs w:val="22"/>
        </w:rPr>
        <w:t xml:space="preserve"> </w:t>
      </w:r>
      <w:r w:rsidRPr="00301FAA">
        <w:rPr>
          <w:color w:val="000000"/>
          <w:szCs w:val="22"/>
        </w:rPr>
        <w:t>if further clarification of any delegated functions is required.</w:t>
      </w:r>
    </w:p>
    <w:p w14:paraId="7933A079" w14:textId="77777777" w:rsidR="006713C0" w:rsidRDefault="006713C0" w:rsidP="00332234">
      <w:pPr>
        <w:jc w:val="both"/>
        <w:rPr>
          <w:color w:val="000000"/>
          <w:szCs w:val="22"/>
        </w:rPr>
      </w:pPr>
    </w:p>
    <w:p w14:paraId="4CA02829" w14:textId="77777777" w:rsidR="006713C0" w:rsidRDefault="006713C0">
      <w:pPr>
        <w:rPr>
          <w:color w:val="000000"/>
          <w:szCs w:val="22"/>
        </w:rPr>
      </w:pPr>
      <w:r>
        <w:rPr>
          <w:color w:val="000000"/>
          <w:szCs w:val="22"/>
        </w:rPr>
        <w:br w:type="page"/>
      </w:r>
    </w:p>
    <w:p w14:paraId="37317D71" w14:textId="77777777" w:rsidR="006713C0" w:rsidRPr="00301FAA" w:rsidRDefault="006713C0" w:rsidP="00332234">
      <w:pPr>
        <w:jc w:val="both"/>
        <w:rPr>
          <w:color w:val="000000"/>
          <w:szCs w:val="22"/>
        </w:rPr>
      </w:pPr>
    </w:p>
    <w:p w14:paraId="00A63C02" w14:textId="77777777" w:rsidR="00DB4EA1" w:rsidRDefault="00DB4EA1" w:rsidP="007D6008">
      <w:pPr>
        <w:jc w:val="both"/>
        <w:outlineLvl w:val="0"/>
        <w:rPr>
          <w:b/>
          <w:color w:val="000000"/>
          <w:sz w:val="28"/>
          <w:szCs w:val="28"/>
        </w:rPr>
      </w:pPr>
    </w:p>
    <w:p w14:paraId="0458D80C" w14:textId="77777777" w:rsidR="00E4769C" w:rsidRPr="00301FAA" w:rsidRDefault="00E4769C" w:rsidP="007D6008">
      <w:pPr>
        <w:jc w:val="both"/>
        <w:outlineLvl w:val="0"/>
        <w:rPr>
          <w:b/>
          <w:color w:val="000000"/>
          <w:sz w:val="28"/>
          <w:szCs w:val="28"/>
        </w:rPr>
      </w:pPr>
      <w:r w:rsidRPr="00301FAA">
        <w:rPr>
          <w:b/>
          <w:color w:val="000000"/>
          <w:sz w:val="28"/>
          <w:szCs w:val="28"/>
        </w:rPr>
        <w:t>The Full Governing Body has a duty to:</w:t>
      </w:r>
    </w:p>
    <w:p w14:paraId="5F64E421" w14:textId="77777777" w:rsidR="00E4769C" w:rsidRPr="00301FAA" w:rsidRDefault="00E4769C" w:rsidP="00E4769C">
      <w:pPr>
        <w:jc w:val="both"/>
        <w:rPr>
          <w:color w:val="000000"/>
          <w:sz w:val="24"/>
        </w:rPr>
      </w:pPr>
    </w:p>
    <w:p w14:paraId="3C90ABED" w14:textId="77777777" w:rsidR="00E4769C" w:rsidRPr="00301FAA" w:rsidRDefault="00E4769C" w:rsidP="00E4769C">
      <w:pPr>
        <w:numPr>
          <w:ilvl w:val="0"/>
          <w:numId w:val="5"/>
        </w:numPr>
        <w:spacing w:line="360" w:lineRule="auto"/>
        <w:jc w:val="both"/>
        <w:rPr>
          <w:color w:val="000000"/>
          <w:sz w:val="24"/>
        </w:rPr>
      </w:pPr>
      <w:proofErr w:type="gramStart"/>
      <w:r w:rsidRPr="00301FAA">
        <w:rPr>
          <w:color w:val="000000"/>
          <w:sz w:val="24"/>
        </w:rPr>
        <w:t>hold</w:t>
      </w:r>
      <w:proofErr w:type="gramEnd"/>
      <w:r w:rsidRPr="00301FAA">
        <w:rPr>
          <w:color w:val="000000"/>
          <w:sz w:val="24"/>
        </w:rPr>
        <w:t xml:space="preserve"> a full Governing Body meeting at least three times in a school year</w:t>
      </w:r>
    </w:p>
    <w:p w14:paraId="152066D6" w14:textId="77777777" w:rsidR="00E4769C" w:rsidRPr="00301FAA" w:rsidRDefault="00E4769C" w:rsidP="00E4769C">
      <w:pPr>
        <w:numPr>
          <w:ilvl w:val="0"/>
          <w:numId w:val="5"/>
        </w:numPr>
        <w:spacing w:line="360" w:lineRule="auto"/>
        <w:jc w:val="both"/>
        <w:rPr>
          <w:color w:val="000000"/>
          <w:sz w:val="24"/>
        </w:rPr>
      </w:pPr>
      <w:proofErr w:type="gramStart"/>
      <w:r w:rsidRPr="00301FAA">
        <w:rPr>
          <w:color w:val="000000"/>
          <w:sz w:val="24"/>
        </w:rPr>
        <w:t>ensure</w:t>
      </w:r>
      <w:proofErr w:type="gramEnd"/>
      <w:r w:rsidRPr="00301FAA">
        <w:rPr>
          <w:color w:val="000000"/>
          <w:sz w:val="24"/>
        </w:rPr>
        <w:t xml:space="preserve"> that the National Curriculum is implemented</w:t>
      </w:r>
    </w:p>
    <w:p w14:paraId="1715DB03" w14:textId="77777777" w:rsidR="00E4769C" w:rsidRPr="00301FAA" w:rsidRDefault="00E4769C" w:rsidP="00E4769C">
      <w:pPr>
        <w:numPr>
          <w:ilvl w:val="0"/>
          <w:numId w:val="5"/>
        </w:numPr>
        <w:spacing w:line="360" w:lineRule="auto"/>
        <w:jc w:val="both"/>
        <w:rPr>
          <w:color w:val="000000"/>
          <w:sz w:val="24"/>
        </w:rPr>
      </w:pPr>
      <w:proofErr w:type="gramStart"/>
      <w:r w:rsidRPr="00301FAA">
        <w:rPr>
          <w:color w:val="000000"/>
          <w:sz w:val="24"/>
        </w:rPr>
        <w:t>ensure</w:t>
      </w:r>
      <w:proofErr w:type="gramEnd"/>
      <w:r w:rsidRPr="00301FAA">
        <w:rPr>
          <w:color w:val="000000"/>
          <w:sz w:val="24"/>
        </w:rPr>
        <w:t xml:space="preserve"> that RE and daily collective worship are provided</w:t>
      </w:r>
    </w:p>
    <w:p w14:paraId="3C7FCF91" w14:textId="77777777" w:rsidR="00E4769C" w:rsidRPr="00301FAA" w:rsidRDefault="00E4769C" w:rsidP="00E4769C">
      <w:pPr>
        <w:numPr>
          <w:ilvl w:val="0"/>
          <w:numId w:val="5"/>
        </w:numPr>
        <w:spacing w:line="360" w:lineRule="auto"/>
        <w:jc w:val="both"/>
        <w:rPr>
          <w:color w:val="000000"/>
          <w:sz w:val="24"/>
        </w:rPr>
      </w:pPr>
      <w:proofErr w:type="gramStart"/>
      <w:r w:rsidRPr="00301FAA">
        <w:rPr>
          <w:color w:val="000000"/>
          <w:sz w:val="24"/>
        </w:rPr>
        <w:t>ensure</w:t>
      </w:r>
      <w:proofErr w:type="gramEnd"/>
      <w:r w:rsidRPr="00301FAA">
        <w:rPr>
          <w:color w:val="000000"/>
          <w:sz w:val="24"/>
        </w:rPr>
        <w:t xml:space="preserve"> balance in the presentation of political issues in the curriculum</w:t>
      </w:r>
    </w:p>
    <w:p w14:paraId="0E4AC07A" w14:textId="77777777" w:rsidR="002F0B17" w:rsidRPr="00301FAA" w:rsidRDefault="002F0B17" w:rsidP="00E4769C">
      <w:pPr>
        <w:numPr>
          <w:ilvl w:val="0"/>
          <w:numId w:val="5"/>
        </w:numPr>
        <w:spacing w:line="360" w:lineRule="auto"/>
        <w:jc w:val="both"/>
        <w:rPr>
          <w:color w:val="000000"/>
          <w:sz w:val="24"/>
        </w:rPr>
      </w:pPr>
      <w:proofErr w:type="gramStart"/>
      <w:r w:rsidRPr="00301FAA">
        <w:rPr>
          <w:color w:val="000000"/>
          <w:sz w:val="24"/>
        </w:rPr>
        <w:t>ensure</w:t>
      </w:r>
      <w:proofErr w:type="gramEnd"/>
      <w:r w:rsidRPr="00301FAA">
        <w:rPr>
          <w:color w:val="000000"/>
          <w:sz w:val="24"/>
        </w:rPr>
        <w:t xml:space="preserve"> that equalities are embedded in all policies &amp; frameworks</w:t>
      </w:r>
    </w:p>
    <w:p w14:paraId="64C6B0C8" w14:textId="77777777" w:rsidR="002F0B17" w:rsidRPr="00301FAA" w:rsidRDefault="002F0B17" w:rsidP="00E4769C">
      <w:pPr>
        <w:numPr>
          <w:ilvl w:val="0"/>
          <w:numId w:val="5"/>
        </w:numPr>
        <w:spacing w:line="360" w:lineRule="auto"/>
        <w:jc w:val="both"/>
        <w:rPr>
          <w:color w:val="000000"/>
          <w:sz w:val="24"/>
        </w:rPr>
      </w:pPr>
      <w:proofErr w:type="gramStart"/>
      <w:r w:rsidRPr="00301FAA">
        <w:rPr>
          <w:color w:val="000000"/>
          <w:sz w:val="24"/>
        </w:rPr>
        <w:t>ensure</w:t>
      </w:r>
      <w:proofErr w:type="gramEnd"/>
      <w:r w:rsidRPr="00301FAA">
        <w:rPr>
          <w:color w:val="000000"/>
          <w:sz w:val="24"/>
        </w:rPr>
        <w:t xml:space="preserve"> it can demonstrate its accountability to parents</w:t>
      </w:r>
    </w:p>
    <w:p w14:paraId="3578C5CB" w14:textId="77777777" w:rsidR="002F0B17" w:rsidRPr="00301FAA" w:rsidRDefault="002F0B17" w:rsidP="00E4769C">
      <w:pPr>
        <w:numPr>
          <w:ilvl w:val="0"/>
          <w:numId w:val="5"/>
        </w:numPr>
        <w:spacing w:line="360" w:lineRule="auto"/>
        <w:jc w:val="both"/>
        <w:rPr>
          <w:color w:val="000000"/>
          <w:sz w:val="24"/>
        </w:rPr>
      </w:pPr>
      <w:proofErr w:type="gramStart"/>
      <w:r w:rsidRPr="00301FAA">
        <w:rPr>
          <w:color w:val="000000"/>
          <w:sz w:val="24"/>
        </w:rPr>
        <w:t>ensure</w:t>
      </w:r>
      <w:proofErr w:type="gramEnd"/>
      <w:r w:rsidRPr="00301FAA">
        <w:rPr>
          <w:color w:val="000000"/>
          <w:sz w:val="24"/>
        </w:rPr>
        <w:t xml:space="preserve"> that the views of pupils, parents &amp; other stakeholders inform school improvements</w:t>
      </w:r>
    </w:p>
    <w:p w14:paraId="7548CE1E" w14:textId="77777777" w:rsidR="007D747E" w:rsidRDefault="007D747E">
      <w:pPr>
        <w:rPr>
          <w:color w:val="000000"/>
          <w:sz w:val="24"/>
        </w:rPr>
      </w:pPr>
    </w:p>
    <w:p w14:paraId="051838C8" w14:textId="77777777" w:rsidR="00E4769C" w:rsidRPr="00301FAA" w:rsidRDefault="00E4769C" w:rsidP="007D6008">
      <w:pPr>
        <w:jc w:val="both"/>
        <w:outlineLvl w:val="0"/>
        <w:rPr>
          <w:b/>
          <w:color w:val="000000"/>
          <w:sz w:val="28"/>
        </w:rPr>
      </w:pPr>
      <w:r w:rsidRPr="00301FAA">
        <w:rPr>
          <w:b/>
          <w:color w:val="000000"/>
          <w:sz w:val="28"/>
        </w:rPr>
        <w:t>General Duties of all Committees</w:t>
      </w:r>
    </w:p>
    <w:p w14:paraId="0D470915" w14:textId="77777777" w:rsidR="00E4769C" w:rsidRPr="00301FAA" w:rsidRDefault="00E4769C" w:rsidP="00E4769C">
      <w:pPr>
        <w:jc w:val="both"/>
        <w:rPr>
          <w:color w:val="000000"/>
          <w:sz w:val="28"/>
        </w:rPr>
      </w:pPr>
    </w:p>
    <w:p w14:paraId="7934157C" w14:textId="77777777" w:rsidR="00E4769C" w:rsidRPr="00301FAA" w:rsidRDefault="00E4769C" w:rsidP="00E4769C">
      <w:pPr>
        <w:jc w:val="both"/>
        <w:rPr>
          <w:color w:val="000000"/>
          <w:sz w:val="24"/>
        </w:rPr>
      </w:pPr>
      <w:r w:rsidRPr="00301FAA">
        <w:rPr>
          <w:color w:val="000000"/>
          <w:sz w:val="24"/>
        </w:rPr>
        <w:t>Each committee will:</w:t>
      </w:r>
    </w:p>
    <w:p w14:paraId="5E29325A" w14:textId="77777777" w:rsidR="00E4769C" w:rsidRPr="00301FAA" w:rsidRDefault="00E4769C" w:rsidP="00E4769C">
      <w:pPr>
        <w:jc w:val="both"/>
        <w:rPr>
          <w:color w:val="000000"/>
          <w:sz w:val="24"/>
        </w:rPr>
      </w:pPr>
    </w:p>
    <w:p w14:paraId="6D7D8DB8"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Plan agendas within their terms of reference &amp; delegated responsibilities</w:t>
      </w:r>
    </w:p>
    <w:p w14:paraId="04B2C2AF"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Receive reports</w:t>
      </w:r>
    </w:p>
    <w:p w14:paraId="58E36A58"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Respond with recommendations to the full Governing Body</w:t>
      </w:r>
    </w:p>
    <w:p w14:paraId="2773A9B5"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To meet a minimum of at least three times in a school year</w:t>
      </w:r>
    </w:p>
    <w:p w14:paraId="1B424246"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Notify all governors, including the Head</w:t>
      </w:r>
      <w:r w:rsidR="00332234">
        <w:rPr>
          <w:color w:val="000000"/>
          <w:sz w:val="24"/>
        </w:rPr>
        <w:t xml:space="preserve"> T</w:t>
      </w:r>
      <w:r w:rsidRPr="00301FAA">
        <w:rPr>
          <w:color w:val="000000"/>
          <w:sz w:val="24"/>
        </w:rPr>
        <w:t>eacher, of agendas prior to meetings</w:t>
      </w:r>
    </w:p>
    <w:p w14:paraId="57F52FC6"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Prepare minutes of meetings for full Governing Body</w:t>
      </w:r>
      <w:r w:rsidRPr="00301FAA">
        <w:rPr>
          <w:b/>
          <w:color w:val="000000"/>
          <w:sz w:val="24"/>
        </w:rPr>
        <w:t xml:space="preserve"> </w:t>
      </w:r>
      <w:r w:rsidRPr="00301FAA">
        <w:rPr>
          <w:color w:val="000000"/>
          <w:sz w:val="24"/>
        </w:rPr>
        <w:t>meetings and circulate to all governors and committee members, with a copy to the Clerk to the Governing Body</w:t>
      </w:r>
    </w:p>
    <w:p w14:paraId="7436AF8B"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 xml:space="preserve">Organise working parties or additional groups as necessary to carry out committee work, </w:t>
      </w:r>
      <w:r w:rsidR="00621E8A" w:rsidRPr="00301FAA">
        <w:rPr>
          <w:color w:val="000000"/>
          <w:sz w:val="24"/>
        </w:rPr>
        <w:t>e.g.</w:t>
      </w:r>
      <w:r w:rsidRPr="00301FAA">
        <w:rPr>
          <w:color w:val="000000"/>
          <w:sz w:val="24"/>
        </w:rPr>
        <w:t xml:space="preserve"> buildings improvements, </w:t>
      </w:r>
      <w:proofErr w:type="spellStart"/>
      <w:r w:rsidRPr="00301FAA">
        <w:rPr>
          <w:color w:val="000000"/>
          <w:sz w:val="24"/>
        </w:rPr>
        <w:t>etc</w:t>
      </w:r>
      <w:proofErr w:type="spellEnd"/>
    </w:p>
    <w:p w14:paraId="70F967EC" w14:textId="77777777" w:rsidR="00E4769C" w:rsidRPr="00301FAA" w:rsidRDefault="00E4769C" w:rsidP="00E4769C">
      <w:pPr>
        <w:numPr>
          <w:ilvl w:val="0"/>
          <w:numId w:val="6"/>
        </w:numPr>
        <w:spacing w:line="360" w:lineRule="auto"/>
        <w:jc w:val="both"/>
        <w:rPr>
          <w:color w:val="000000"/>
          <w:sz w:val="24"/>
        </w:rPr>
      </w:pPr>
      <w:r w:rsidRPr="00301FAA">
        <w:rPr>
          <w:color w:val="000000"/>
          <w:sz w:val="24"/>
        </w:rPr>
        <w:t>Review relevant sections of School Improvement Plan annually and give recommendations to the Governing Body for new targets</w:t>
      </w:r>
    </w:p>
    <w:p w14:paraId="2B14AF76" w14:textId="77777777" w:rsidR="00807760" w:rsidRDefault="00807760" w:rsidP="00807760">
      <w:pPr>
        <w:rPr>
          <w:color w:val="000000"/>
          <w:szCs w:val="22"/>
        </w:rPr>
      </w:pPr>
    </w:p>
    <w:p w14:paraId="539C1CE7" w14:textId="77777777" w:rsidR="00807760" w:rsidRPr="00807760" w:rsidRDefault="00807760" w:rsidP="00807760">
      <w:pPr>
        <w:rPr>
          <w:sz w:val="24"/>
          <w:szCs w:val="24"/>
        </w:rPr>
      </w:pPr>
    </w:p>
    <w:p w14:paraId="270DBE5C" w14:textId="77777777" w:rsidR="00807760" w:rsidRPr="00807760" w:rsidRDefault="00807760" w:rsidP="00807760">
      <w:pPr>
        <w:rPr>
          <w:b/>
          <w:sz w:val="24"/>
          <w:szCs w:val="24"/>
          <w:u w:val="single"/>
        </w:rPr>
      </w:pPr>
      <w:r w:rsidRPr="00807760">
        <w:rPr>
          <w:b/>
          <w:sz w:val="24"/>
          <w:szCs w:val="24"/>
          <w:u w:val="single"/>
        </w:rPr>
        <w:t>Additional Responsibilities in this year’s Framework</w:t>
      </w:r>
    </w:p>
    <w:p w14:paraId="554C8D3D" w14:textId="77777777" w:rsidR="00807760" w:rsidRPr="00807760" w:rsidRDefault="00807760" w:rsidP="00807760">
      <w:pPr>
        <w:rPr>
          <w:sz w:val="24"/>
          <w:szCs w:val="24"/>
        </w:rPr>
      </w:pPr>
    </w:p>
    <w:p w14:paraId="74D33160" w14:textId="77777777" w:rsidR="00807760" w:rsidRPr="007937C1" w:rsidRDefault="007937C1" w:rsidP="007937C1">
      <w:pPr>
        <w:pStyle w:val="ListParagraph"/>
        <w:numPr>
          <w:ilvl w:val="0"/>
          <w:numId w:val="12"/>
        </w:numPr>
        <w:rPr>
          <w:sz w:val="24"/>
          <w:szCs w:val="24"/>
        </w:rPr>
      </w:pPr>
      <w:r>
        <w:rPr>
          <w:sz w:val="24"/>
          <w:szCs w:val="24"/>
        </w:rPr>
        <w:t>Establish a School Improvement Plan Governors Committee to support staff in the development and delivery of the plan.</w:t>
      </w:r>
    </w:p>
    <w:p w14:paraId="651A365F" w14:textId="77777777" w:rsidR="00807760" w:rsidRDefault="00807760" w:rsidP="00807760">
      <w:pPr>
        <w:spacing w:after="200" w:line="276" w:lineRule="auto"/>
        <w:rPr>
          <w:color w:val="000000"/>
          <w:szCs w:val="22"/>
        </w:rPr>
      </w:pPr>
      <w:r>
        <w:rPr>
          <w:color w:val="000000"/>
          <w:szCs w:val="22"/>
        </w:rPr>
        <w:br w:type="page"/>
      </w:r>
    </w:p>
    <w:p w14:paraId="39A4B626" w14:textId="77777777" w:rsidR="00E4769C" w:rsidRPr="00301FAA" w:rsidRDefault="00E66558" w:rsidP="00C53A41">
      <w:pPr>
        <w:rPr>
          <w:b/>
          <w:color w:val="000000"/>
          <w:sz w:val="28"/>
          <w:szCs w:val="28"/>
        </w:rPr>
      </w:pPr>
      <w:r w:rsidRPr="00301FAA">
        <w:rPr>
          <w:b/>
          <w:color w:val="000000"/>
          <w:sz w:val="28"/>
          <w:szCs w:val="28"/>
        </w:rPr>
        <w:lastRenderedPageBreak/>
        <w:t>RESOURCES COMMITTEE OF THE GOVERNING BODY</w:t>
      </w:r>
    </w:p>
    <w:p w14:paraId="7EECAF43" w14:textId="77777777" w:rsidR="00E66558" w:rsidRPr="00301FAA" w:rsidRDefault="00E66558" w:rsidP="00E4769C">
      <w:pPr>
        <w:jc w:val="center"/>
        <w:rPr>
          <w:b/>
          <w:color w:val="000000"/>
          <w:sz w:val="28"/>
          <w:szCs w:val="28"/>
        </w:rPr>
      </w:pPr>
    </w:p>
    <w:p w14:paraId="590C86EA" w14:textId="77777777" w:rsidR="00E66558" w:rsidRPr="00301FAA" w:rsidRDefault="00E66558" w:rsidP="007D6008">
      <w:pPr>
        <w:outlineLvl w:val="0"/>
        <w:rPr>
          <w:b/>
          <w:color w:val="000000"/>
          <w:sz w:val="28"/>
          <w:szCs w:val="28"/>
        </w:rPr>
      </w:pPr>
      <w:r w:rsidRPr="00301FAA">
        <w:rPr>
          <w:b/>
          <w:color w:val="000000"/>
          <w:sz w:val="28"/>
          <w:szCs w:val="28"/>
        </w:rPr>
        <w:t>TERMS OF REFERENCE</w:t>
      </w:r>
    </w:p>
    <w:p w14:paraId="50A0964C" w14:textId="77777777" w:rsidR="00E66558" w:rsidRPr="00301FAA" w:rsidRDefault="00E66558" w:rsidP="00E4769C">
      <w:pPr>
        <w:jc w:val="center"/>
        <w:rPr>
          <w:color w:val="000000"/>
          <w:sz w:val="28"/>
          <w:szCs w:val="28"/>
        </w:rPr>
      </w:pPr>
    </w:p>
    <w:p w14:paraId="3BB2D2E7" w14:textId="77777777" w:rsidR="00E4769C" w:rsidRPr="00301FAA" w:rsidRDefault="00E4769C" w:rsidP="00E4769C">
      <w:pPr>
        <w:jc w:val="center"/>
        <w:rPr>
          <w:color w:val="000000"/>
        </w:rPr>
      </w:pPr>
    </w:p>
    <w:tbl>
      <w:tblPr>
        <w:tblW w:w="8897" w:type="dxa"/>
        <w:tblBorders>
          <w:bottom w:val="single" w:sz="2" w:space="0" w:color="C0C0C0"/>
        </w:tblBorders>
        <w:tblLook w:val="01E0" w:firstRow="1" w:lastRow="1" w:firstColumn="1" w:lastColumn="1" w:noHBand="0" w:noVBand="0"/>
      </w:tblPr>
      <w:tblGrid>
        <w:gridCol w:w="3510"/>
        <w:gridCol w:w="5387"/>
      </w:tblGrid>
      <w:tr w:rsidR="00E4769C" w:rsidRPr="00301FAA" w14:paraId="5131EF14" w14:textId="77777777" w:rsidTr="0095760D">
        <w:trPr>
          <w:trHeight w:val="772"/>
        </w:trPr>
        <w:tc>
          <w:tcPr>
            <w:tcW w:w="3510" w:type="dxa"/>
          </w:tcPr>
          <w:p w14:paraId="5651B3F8" w14:textId="77777777" w:rsidR="00E4769C" w:rsidRPr="00301FAA" w:rsidRDefault="00E4769C" w:rsidP="0095760D">
            <w:pPr>
              <w:jc w:val="both"/>
              <w:rPr>
                <w:color w:val="000000"/>
              </w:rPr>
            </w:pPr>
            <w:r w:rsidRPr="00301FAA">
              <w:rPr>
                <w:i/>
                <w:color w:val="000000"/>
                <w:sz w:val="24"/>
              </w:rPr>
              <w:t>Composition &amp; Membership</w:t>
            </w:r>
          </w:p>
        </w:tc>
        <w:tc>
          <w:tcPr>
            <w:tcW w:w="5387" w:type="dxa"/>
          </w:tcPr>
          <w:p w14:paraId="177218F2" w14:textId="77777777" w:rsidR="00E4769C" w:rsidRPr="00301FAA" w:rsidRDefault="00E4769C" w:rsidP="0095760D">
            <w:pPr>
              <w:spacing w:after="60"/>
              <w:ind w:right="176"/>
              <w:jc w:val="both"/>
              <w:rPr>
                <w:color w:val="000000"/>
                <w:sz w:val="24"/>
              </w:rPr>
            </w:pPr>
            <w:r w:rsidRPr="00301FAA">
              <w:rPr>
                <w:color w:val="000000"/>
                <w:sz w:val="24"/>
              </w:rPr>
              <w:t>Head Teacher</w:t>
            </w:r>
          </w:p>
          <w:p w14:paraId="0F33CC51" w14:textId="77777777" w:rsidR="00E4769C" w:rsidRPr="00301FAA" w:rsidRDefault="00E4769C" w:rsidP="0095760D">
            <w:pPr>
              <w:ind w:right="176"/>
              <w:jc w:val="both"/>
              <w:rPr>
                <w:color w:val="000000"/>
                <w:sz w:val="24"/>
              </w:rPr>
            </w:pPr>
            <w:r w:rsidRPr="00301FAA">
              <w:rPr>
                <w:color w:val="000000"/>
                <w:sz w:val="24"/>
              </w:rPr>
              <w:t>Four other Governors (minimum)</w:t>
            </w:r>
          </w:p>
        </w:tc>
      </w:tr>
      <w:tr w:rsidR="00E4769C" w:rsidRPr="00301FAA" w14:paraId="521C77C5" w14:textId="77777777" w:rsidTr="0095760D">
        <w:trPr>
          <w:trHeight w:val="630"/>
        </w:trPr>
        <w:tc>
          <w:tcPr>
            <w:tcW w:w="3510" w:type="dxa"/>
          </w:tcPr>
          <w:p w14:paraId="03ADC030" w14:textId="77777777" w:rsidR="00E4769C" w:rsidRPr="00301FAA" w:rsidRDefault="00E4769C" w:rsidP="0095760D">
            <w:pPr>
              <w:jc w:val="both"/>
              <w:rPr>
                <w:color w:val="000000"/>
              </w:rPr>
            </w:pPr>
            <w:r w:rsidRPr="00301FAA">
              <w:rPr>
                <w:i/>
                <w:color w:val="000000"/>
                <w:sz w:val="24"/>
              </w:rPr>
              <w:t>Quorum</w:t>
            </w:r>
          </w:p>
        </w:tc>
        <w:tc>
          <w:tcPr>
            <w:tcW w:w="5387" w:type="dxa"/>
          </w:tcPr>
          <w:p w14:paraId="3BB2B6D2" w14:textId="77777777" w:rsidR="00E4769C" w:rsidRPr="00301FAA" w:rsidRDefault="00E4769C" w:rsidP="0095760D">
            <w:pPr>
              <w:spacing w:after="60"/>
              <w:ind w:right="176"/>
              <w:jc w:val="both"/>
              <w:rPr>
                <w:color w:val="000000"/>
                <w:sz w:val="24"/>
              </w:rPr>
            </w:pPr>
            <w:r w:rsidRPr="00301FAA">
              <w:rPr>
                <w:color w:val="000000"/>
                <w:sz w:val="24"/>
              </w:rPr>
              <w:t>Any three committee members</w:t>
            </w:r>
          </w:p>
        </w:tc>
      </w:tr>
      <w:tr w:rsidR="00E4769C" w:rsidRPr="00301FAA" w14:paraId="6FF028ED" w14:textId="77777777" w:rsidTr="0095760D">
        <w:trPr>
          <w:trHeight w:val="570"/>
        </w:trPr>
        <w:tc>
          <w:tcPr>
            <w:tcW w:w="3510" w:type="dxa"/>
          </w:tcPr>
          <w:p w14:paraId="292BA678" w14:textId="77777777" w:rsidR="00E4769C" w:rsidRPr="00301FAA" w:rsidRDefault="00E4769C" w:rsidP="0095760D">
            <w:pPr>
              <w:jc w:val="both"/>
              <w:rPr>
                <w:color w:val="000000"/>
              </w:rPr>
            </w:pPr>
            <w:r w:rsidRPr="00301FAA">
              <w:rPr>
                <w:i/>
                <w:color w:val="000000"/>
                <w:sz w:val="24"/>
              </w:rPr>
              <w:t>Chair</w:t>
            </w:r>
            <w:r w:rsidRPr="00301FAA">
              <w:rPr>
                <w:color w:val="000000"/>
                <w:sz w:val="24"/>
              </w:rPr>
              <w:tab/>
            </w:r>
          </w:p>
        </w:tc>
        <w:tc>
          <w:tcPr>
            <w:tcW w:w="5387" w:type="dxa"/>
          </w:tcPr>
          <w:p w14:paraId="0A9E24A3" w14:textId="77777777" w:rsidR="00E4769C" w:rsidRPr="00301FAA" w:rsidRDefault="007937C1" w:rsidP="0095760D">
            <w:pPr>
              <w:ind w:right="176"/>
              <w:jc w:val="both"/>
              <w:rPr>
                <w:color w:val="000000"/>
                <w:sz w:val="24"/>
              </w:rPr>
            </w:pPr>
            <w:r>
              <w:rPr>
                <w:color w:val="000000"/>
                <w:sz w:val="24"/>
              </w:rPr>
              <w:t>Any</w:t>
            </w:r>
            <w:r w:rsidR="00E4769C" w:rsidRPr="00301FAA">
              <w:rPr>
                <w:color w:val="000000"/>
                <w:sz w:val="24"/>
              </w:rPr>
              <w:t xml:space="preserve"> non-staff governor</w:t>
            </w:r>
          </w:p>
        </w:tc>
      </w:tr>
      <w:tr w:rsidR="00E4769C" w:rsidRPr="00301FAA" w14:paraId="63213B2B" w14:textId="77777777" w:rsidTr="0095760D">
        <w:trPr>
          <w:trHeight w:val="706"/>
        </w:trPr>
        <w:tc>
          <w:tcPr>
            <w:tcW w:w="3510" w:type="dxa"/>
          </w:tcPr>
          <w:p w14:paraId="6B5EF046" w14:textId="77777777" w:rsidR="00E4769C" w:rsidRPr="00301FAA" w:rsidRDefault="00E4769C" w:rsidP="0095760D">
            <w:pPr>
              <w:jc w:val="both"/>
              <w:rPr>
                <w:color w:val="000000"/>
              </w:rPr>
            </w:pPr>
            <w:r w:rsidRPr="00301FAA">
              <w:rPr>
                <w:i/>
                <w:color w:val="000000"/>
                <w:sz w:val="24"/>
              </w:rPr>
              <w:t>Frequency of Meetings</w:t>
            </w:r>
          </w:p>
        </w:tc>
        <w:tc>
          <w:tcPr>
            <w:tcW w:w="5387" w:type="dxa"/>
          </w:tcPr>
          <w:p w14:paraId="3434A817" w14:textId="77777777" w:rsidR="00E4769C" w:rsidRPr="00301FAA" w:rsidRDefault="007937C1" w:rsidP="0095760D">
            <w:pPr>
              <w:ind w:right="176"/>
              <w:jc w:val="both"/>
              <w:rPr>
                <w:color w:val="000000"/>
                <w:sz w:val="24"/>
              </w:rPr>
            </w:pPr>
            <w:r>
              <w:rPr>
                <w:color w:val="000000"/>
                <w:sz w:val="24"/>
              </w:rPr>
              <w:t>At least once a term.  (A minimum of 6 meetings)</w:t>
            </w:r>
          </w:p>
        </w:tc>
      </w:tr>
      <w:tr w:rsidR="00E4769C" w:rsidRPr="00301FAA" w14:paraId="20D12C47" w14:textId="77777777" w:rsidTr="0095760D">
        <w:trPr>
          <w:trHeight w:val="851"/>
        </w:trPr>
        <w:tc>
          <w:tcPr>
            <w:tcW w:w="3510" w:type="dxa"/>
          </w:tcPr>
          <w:p w14:paraId="0CE7BF09" w14:textId="77777777" w:rsidR="00E4769C" w:rsidRPr="00301FAA" w:rsidRDefault="00E4769C" w:rsidP="0095760D">
            <w:pPr>
              <w:jc w:val="both"/>
              <w:rPr>
                <w:color w:val="000000"/>
              </w:rPr>
            </w:pPr>
            <w:proofErr w:type="spellStart"/>
            <w:r w:rsidRPr="00301FAA">
              <w:rPr>
                <w:i/>
                <w:color w:val="000000"/>
                <w:sz w:val="24"/>
              </w:rPr>
              <w:t>Minuting</w:t>
            </w:r>
            <w:proofErr w:type="spellEnd"/>
            <w:r w:rsidRPr="00301FAA">
              <w:rPr>
                <w:i/>
                <w:color w:val="000000"/>
                <w:sz w:val="24"/>
              </w:rPr>
              <w:t xml:space="preserve"> &amp; Reporting</w:t>
            </w:r>
            <w:r w:rsidRPr="00301FAA">
              <w:rPr>
                <w:color w:val="000000"/>
                <w:sz w:val="24"/>
              </w:rPr>
              <w:tab/>
            </w:r>
          </w:p>
        </w:tc>
        <w:tc>
          <w:tcPr>
            <w:tcW w:w="5387" w:type="dxa"/>
          </w:tcPr>
          <w:p w14:paraId="31986AA7" w14:textId="77777777" w:rsidR="00E4769C" w:rsidRPr="00301FAA" w:rsidRDefault="00E4769C" w:rsidP="0095760D">
            <w:pPr>
              <w:ind w:right="176"/>
              <w:jc w:val="both"/>
              <w:rPr>
                <w:color w:val="000000"/>
                <w:sz w:val="24"/>
              </w:rPr>
            </w:pPr>
            <w:r w:rsidRPr="00301FAA">
              <w:rPr>
                <w:color w:val="000000"/>
                <w:sz w:val="24"/>
              </w:rPr>
              <w:t xml:space="preserve">A committee member </w:t>
            </w:r>
          </w:p>
          <w:p w14:paraId="3F404CDA" w14:textId="77777777" w:rsidR="00E4769C" w:rsidRPr="00301FAA" w:rsidRDefault="00E4769C" w:rsidP="0095760D">
            <w:pPr>
              <w:ind w:right="176"/>
              <w:jc w:val="both"/>
              <w:rPr>
                <w:color w:val="000000"/>
                <w:sz w:val="24"/>
              </w:rPr>
            </w:pPr>
            <w:proofErr w:type="gramStart"/>
            <w:r w:rsidRPr="00301FAA">
              <w:rPr>
                <w:color w:val="000000"/>
                <w:sz w:val="24"/>
              </w:rPr>
              <w:t>or</w:t>
            </w:r>
            <w:proofErr w:type="gramEnd"/>
            <w:r w:rsidRPr="00301FAA">
              <w:rPr>
                <w:color w:val="000000"/>
                <w:sz w:val="24"/>
              </w:rPr>
              <w:t xml:space="preserve"> Clerk to the Governing Body</w:t>
            </w:r>
          </w:p>
        </w:tc>
      </w:tr>
    </w:tbl>
    <w:p w14:paraId="139C548C" w14:textId="77777777" w:rsidR="00E4769C" w:rsidRPr="00301FAA" w:rsidRDefault="00E4769C" w:rsidP="00E4769C">
      <w:pPr>
        <w:rPr>
          <w:color w:val="000000"/>
          <w:sz w:val="24"/>
        </w:rPr>
      </w:pPr>
    </w:p>
    <w:tbl>
      <w:tblPr>
        <w:tblW w:w="8897" w:type="dxa"/>
        <w:tblBorders>
          <w:bottom w:val="single" w:sz="2" w:space="0" w:color="C0C0C0"/>
        </w:tblBorders>
        <w:tblLook w:val="01E0" w:firstRow="1" w:lastRow="1" w:firstColumn="1" w:lastColumn="1" w:noHBand="0" w:noVBand="0"/>
      </w:tblPr>
      <w:tblGrid>
        <w:gridCol w:w="8897"/>
      </w:tblGrid>
      <w:tr w:rsidR="00E4769C" w:rsidRPr="00301FAA" w14:paraId="0F914DE3" w14:textId="77777777" w:rsidTr="0095760D">
        <w:trPr>
          <w:trHeight w:val="3309"/>
        </w:trPr>
        <w:tc>
          <w:tcPr>
            <w:tcW w:w="5387" w:type="dxa"/>
          </w:tcPr>
          <w:p w14:paraId="6F642D8A" w14:textId="77777777" w:rsidR="00E4769C" w:rsidRPr="00301FAA" w:rsidRDefault="00E66558" w:rsidP="00E66558">
            <w:pPr>
              <w:pStyle w:val="Heading1"/>
              <w:rPr>
                <w:color w:val="000000"/>
              </w:rPr>
            </w:pPr>
            <w:r w:rsidRPr="00301FAA">
              <w:rPr>
                <w:color w:val="000000"/>
              </w:rPr>
              <w:t>PURPOSE OF THE COMMITTEE</w:t>
            </w:r>
          </w:p>
          <w:p w14:paraId="7133E730" w14:textId="77777777" w:rsidR="00E4769C" w:rsidRPr="00301FAA" w:rsidRDefault="00E4769C" w:rsidP="009C5026">
            <w:pPr>
              <w:rPr>
                <w:color w:val="000000"/>
                <w:sz w:val="24"/>
              </w:rPr>
            </w:pPr>
          </w:p>
          <w:p w14:paraId="6F39178B" w14:textId="77777777" w:rsidR="00E4769C" w:rsidRPr="00301FAA" w:rsidRDefault="00E4769C" w:rsidP="009C5026">
            <w:pPr>
              <w:rPr>
                <w:b/>
                <w:color w:val="000000"/>
                <w:sz w:val="24"/>
              </w:rPr>
            </w:pPr>
            <w:r w:rsidRPr="00301FAA">
              <w:rPr>
                <w:color w:val="000000"/>
                <w:sz w:val="24"/>
              </w:rPr>
              <w:t>To ensure the proper management of the school’s financial, physical and human resources</w:t>
            </w:r>
            <w:r w:rsidRPr="00301FAA">
              <w:rPr>
                <w:b/>
                <w:color w:val="000000"/>
                <w:sz w:val="24"/>
              </w:rPr>
              <w:t xml:space="preserve"> </w:t>
            </w:r>
          </w:p>
          <w:p w14:paraId="7C491A1E" w14:textId="77777777" w:rsidR="00E4769C" w:rsidRPr="00301FAA" w:rsidRDefault="00E4769C" w:rsidP="009C5026">
            <w:pPr>
              <w:rPr>
                <w:b/>
                <w:color w:val="000000"/>
                <w:sz w:val="24"/>
              </w:rPr>
            </w:pPr>
          </w:p>
          <w:p w14:paraId="1B7BDD06" w14:textId="77777777" w:rsidR="00E4769C" w:rsidRPr="00301FAA" w:rsidRDefault="00E66558" w:rsidP="00E66558">
            <w:pPr>
              <w:pStyle w:val="Heading1"/>
              <w:rPr>
                <w:color w:val="000000"/>
              </w:rPr>
            </w:pPr>
            <w:r w:rsidRPr="00301FAA">
              <w:rPr>
                <w:color w:val="000000"/>
              </w:rPr>
              <w:t>FUNCTIONS OF THE COMMITTEE</w:t>
            </w:r>
          </w:p>
          <w:p w14:paraId="79DAE6D9" w14:textId="77777777" w:rsidR="00E66558" w:rsidRPr="00301FAA" w:rsidRDefault="00E66558" w:rsidP="00E66558">
            <w:pPr>
              <w:rPr>
                <w:color w:val="000000"/>
              </w:rPr>
            </w:pPr>
          </w:p>
          <w:p w14:paraId="5DD71176" w14:textId="77777777" w:rsidR="00E4769C" w:rsidRPr="00301FAA" w:rsidRDefault="00E4769C" w:rsidP="0095760D">
            <w:pPr>
              <w:ind w:right="176"/>
              <w:jc w:val="both"/>
              <w:rPr>
                <w:b/>
                <w:color w:val="000000"/>
                <w:sz w:val="24"/>
              </w:rPr>
            </w:pPr>
            <w:r w:rsidRPr="00301FAA">
              <w:rPr>
                <w:b/>
                <w:color w:val="000000"/>
                <w:sz w:val="24"/>
              </w:rPr>
              <w:t xml:space="preserve">Staffing: </w:t>
            </w:r>
          </w:p>
          <w:p w14:paraId="1EC5B4CF" w14:textId="77777777" w:rsidR="00E4769C" w:rsidRPr="00301FAA" w:rsidRDefault="00E4769C" w:rsidP="0095760D">
            <w:pPr>
              <w:ind w:right="176"/>
              <w:jc w:val="both"/>
              <w:rPr>
                <w:color w:val="000000"/>
                <w:sz w:val="24"/>
              </w:rPr>
            </w:pPr>
            <w:r w:rsidRPr="00301FAA">
              <w:rPr>
                <w:color w:val="000000"/>
                <w:sz w:val="24"/>
              </w:rPr>
              <w:t>Appointments, Dismissal</w:t>
            </w:r>
            <w:r w:rsidR="007937C1">
              <w:rPr>
                <w:color w:val="000000"/>
                <w:sz w:val="24"/>
              </w:rPr>
              <w:t>s, Development, Performance and</w:t>
            </w:r>
            <w:r w:rsidRPr="00301FAA">
              <w:rPr>
                <w:color w:val="000000"/>
                <w:sz w:val="24"/>
              </w:rPr>
              <w:t xml:space="preserve"> Remuneration </w:t>
            </w:r>
          </w:p>
          <w:p w14:paraId="21B633FB" w14:textId="77777777" w:rsidR="00E4769C" w:rsidRPr="00301FAA" w:rsidRDefault="00E4769C" w:rsidP="0095760D">
            <w:pPr>
              <w:ind w:right="176"/>
              <w:jc w:val="both"/>
              <w:rPr>
                <w:b/>
                <w:color w:val="000000"/>
                <w:sz w:val="24"/>
              </w:rPr>
            </w:pPr>
          </w:p>
          <w:p w14:paraId="65F4E24C" w14:textId="77777777" w:rsidR="00E4769C" w:rsidRPr="00301FAA" w:rsidRDefault="00E4769C" w:rsidP="0095760D">
            <w:pPr>
              <w:ind w:right="176"/>
              <w:jc w:val="both"/>
              <w:rPr>
                <w:b/>
                <w:color w:val="000000"/>
                <w:sz w:val="24"/>
              </w:rPr>
            </w:pPr>
            <w:r w:rsidRPr="00301FAA">
              <w:rPr>
                <w:b/>
                <w:color w:val="000000"/>
                <w:sz w:val="24"/>
              </w:rPr>
              <w:t xml:space="preserve">Finance: </w:t>
            </w:r>
          </w:p>
          <w:p w14:paraId="7E9A6DB3" w14:textId="77777777" w:rsidR="00E4769C" w:rsidRPr="00301FAA" w:rsidRDefault="00E4769C" w:rsidP="0095760D">
            <w:pPr>
              <w:ind w:right="176"/>
              <w:jc w:val="both"/>
              <w:rPr>
                <w:color w:val="000000"/>
                <w:sz w:val="24"/>
              </w:rPr>
            </w:pPr>
            <w:r w:rsidRPr="00301FAA">
              <w:rPr>
                <w:color w:val="000000"/>
                <w:sz w:val="24"/>
              </w:rPr>
              <w:t>Budget Control, Capital</w:t>
            </w:r>
            <w:r w:rsidR="007937C1">
              <w:rPr>
                <w:color w:val="000000"/>
                <w:sz w:val="24"/>
              </w:rPr>
              <w:t xml:space="preserve"> Funding, Supplier Payments and</w:t>
            </w:r>
            <w:r w:rsidRPr="00301FAA">
              <w:rPr>
                <w:color w:val="000000"/>
                <w:sz w:val="24"/>
              </w:rPr>
              <w:t xml:space="preserve"> Income Generation</w:t>
            </w:r>
          </w:p>
          <w:p w14:paraId="056F620B" w14:textId="77777777" w:rsidR="00E4769C" w:rsidRPr="00301FAA" w:rsidRDefault="00E4769C" w:rsidP="0095760D">
            <w:pPr>
              <w:ind w:right="176"/>
              <w:jc w:val="both"/>
              <w:rPr>
                <w:b/>
                <w:color w:val="000000"/>
                <w:sz w:val="24"/>
              </w:rPr>
            </w:pPr>
          </w:p>
          <w:p w14:paraId="1D10F6C5" w14:textId="77777777" w:rsidR="00E4769C" w:rsidRPr="00301FAA" w:rsidRDefault="00E4769C" w:rsidP="0095760D">
            <w:pPr>
              <w:ind w:right="176"/>
              <w:jc w:val="both"/>
              <w:rPr>
                <w:b/>
                <w:color w:val="000000"/>
                <w:sz w:val="24"/>
              </w:rPr>
            </w:pPr>
            <w:r w:rsidRPr="00301FAA">
              <w:rPr>
                <w:b/>
                <w:color w:val="000000"/>
                <w:sz w:val="24"/>
              </w:rPr>
              <w:t xml:space="preserve">Premises: </w:t>
            </w:r>
          </w:p>
          <w:p w14:paraId="2ED7B4F1" w14:textId="77777777" w:rsidR="00E4769C" w:rsidRPr="00301FAA" w:rsidRDefault="00E4769C" w:rsidP="0095760D">
            <w:pPr>
              <w:ind w:right="176"/>
              <w:jc w:val="both"/>
              <w:rPr>
                <w:color w:val="000000"/>
                <w:sz w:val="24"/>
              </w:rPr>
            </w:pPr>
            <w:r w:rsidRPr="00301FAA">
              <w:rPr>
                <w:color w:val="000000"/>
                <w:sz w:val="24"/>
              </w:rPr>
              <w:t>Health &amp; Safety, Maintenance, Improvements, Insurance, Lettings and Disposals</w:t>
            </w:r>
          </w:p>
          <w:p w14:paraId="24453F12" w14:textId="77777777" w:rsidR="00E4769C" w:rsidRPr="00301FAA" w:rsidRDefault="00E4769C" w:rsidP="0095760D">
            <w:pPr>
              <w:ind w:right="176"/>
              <w:jc w:val="both"/>
              <w:rPr>
                <w:color w:val="000000"/>
                <w:sz w:val="24"/>
              </w:rPr>
            </w:pPr>
          </w:p>
        </w:tc>
      </w:tr>
    </w:tbl>
    <w:p w14:paraId="5465C7B8" w14:textId="77777777" w:rsidR="00E66558" w:rsidRPr="00301FAA" w:rsidRDefault="00E66558" w:rsidP="00386882">
      <w:pPr>
        <w:pStyle w:val="NoSpacing"/>
        <w:rPr>
          <w:color w:val="000000"/>
        </w:rPr>
      </w:pPr>
    </w:p>
    <w:p w14:paraId="5FABB7E8" w14:textId="77777777" w:rsidR="00E66558" w:rsidRPr="00301FAA" w:rsidRDefault="00E66558" w:rsidP="00E13137">
      <w:pPr>
        <w:rPr>
          <w:b/>
          <w:color w:val="000000"/>
          <w:sz w:val="28"/>
          <w:u w:val="single"/>
        </w:rPr>
      </w:pPr>
      <w:r w:rsidRPr="00301FAA">
        <w:rPr>
          <w:color w:val="000000"/>
        </w:rPr>
        <w:br w:type="page"/>
      </w:r>
      <w:r w:rsidR="007D747E">
        <w:rPr>
          <w:b/>
          <w:color w:val="000000"/>
          <w:sz w:val="28"/>
          <w:u w:val="single"/>
        </w:rPr>
        <w:lastRenderedPageBreak/>
        <w:t xml:space="preserve">RESOURCES </w:t>
      </w:r>
      <w:proofErr w:type="gramStart"/>
      <w:r w:rsidR="007D747E">
        <w:rPr>
          <w:b/>
          <w:color w:val="000000"/>
          <w:sz w:val="28"/>
          <w:u w:val="single"/>
        </w:rPr>
        <w:t>COMMITTEE :</w:t>
      </w:r>
      <w:proofErr w:type="gramEnd"/>
      <w:r w:rsidR="007D747E">
        <w:rPr>
          <w:b/>
          <w:color w:val="000000"/>
          <w:sz w:val="28"/>
          <w:u w:val="single"/>
        </w:rPr>
        <w:t xml:space="preserve"> D</w:t>
      </w:r>
      <w:r w:rsidRPr="00301FAA">
        <w:rPr>
          <w:b/>
          <w:color w:val="000000"/>
          <w:sz w:val="28"/>
          <w:u w:val="single"/>
        </w:rPr>
        <w:t>ELEGATED RESPONSIBILITIES</w:t>
      </w:r>
    </w:p>
    <w:p w14:paraId="59BB25DB" w14:textId="77777777" w:rsidR="005525BD" w:rsidRPr="00301FAA" w:rsidRDefault="005525BD" w:rsidP="00E66558">
      <w:pPr>
        <w:rPr>
          <w:b/>
          <w:color w:val="000000"/>
          <w:sz w:val="28"/>
          <w:u w:val="single"/>
        </w:rPr>
      </w:pPr>
    </w:p>
    <w:p w14:paraId="7BA835F2" w14:textId="77777777" w:rsidR="005525BD" w:rsidRPr="00301FAA" w:rsidRDefault="005525BD" w:rsidP="00E11389">
      <w:pPr>
        <w:ind w:right="-1230"/>
        <w:jc w:val="right"/>
        <w:rPr>
          <w:color w:val="000000"/>
          <w:sz w:val="20"/>
        </w:rPr>
      </w:pPr>
      <w:r w:rsidRPr="00301FAA">
        <w:rPr>
          <w:color w:val="000000"/>
          <w:sz w:val="20"/>
        </w:rPr>
        <w:t>(</w:t>
      </w:r>
      <w:proofErr w:type="gramStart"/>
      <w:r w:rsidRPr="00301FAA">
        <w:rPr>
          <w:color w:val="000000"/>
          <w:sz w:val="20"/>
        </w:rPr>
        <w:t>Key :</w:t>
      </w:r>
      <w:proofErr w:type="gramEnd"/>
      <w:r w:rsidRPr="00301FAA">
        <w:rPr>
          <w:color w:val="000000"/>
          <w:sz w:val="20"/>
        </w:rPr>
        <w:t xml:space="preserve"> “R” : Responsibility for;   “W” : Carrying out the Work)</w:t>
      </w:r>
    </w:p>
    <w:p w14:paraId="7F2A7A9F" w14:textId="77777777" w:rsidR="009C5026" w:rsidRPr="00301FAA" w:rsidRDefault="009C5026" w:rsidP="009C5026">
      <w:pPr>
        <w:pStyle w:val="NoSpacing"/>
        <w:rPr>
          <w:color w:val="000000"/>
        </w:rPr>
      </w:pPr>
    </w:p>
    <w:tbl>
      <w:tblPr>
        <w:tblW w:w="9580" w:type="dxa"/>
        <w:tblInd w:w="89" w:type="dxa"/>
        <w:tblLook w:val="04A0" w:firstRow="1" w:lastRow="0" w:firstColumn="1" w:lastColumn="0" w:noHBand="0" w:noVBand="1"/>
      </w:tblPr>
      <w:tblGrid>
        <w:gridCol w:w="5370"/>
        <w:gridCol w:w="661"/>
        <w:gridCol w:w="1059"/>
        <w:gridCol w:w="830"/>
        <w:gridCol w:w="1660"/>
      </w:tblGrid>
      <w:tr w:rsidR="00651D76" w:rsidRPr="00301FAA" w14:paraId="33666CD4" w14:textId="77777777" w:rsidTr="0023733F">
        <w:trPr>
          <w:cantSplit/>
          <w:trHeight w:val="450"/>
          <w:tblHeader/>
        </w:trPr>
        <w:tc>
          <w:tcPr>
            <w:tcW w:w="5370" w:type="dxa"/>
            <w:tcBorders>
              <w:top w:val="nil"/>
              <w:left w:val="nil"/>
              <w:bottom w:val="nil"/>
              <w:right w:val="nil"/>
            </w:tcBorders>
            <w:shd w:val="clear" w:color="auto" w:fill="auto"/>
            <w:vAlign w:val="bottom"/>
            <w:hideMark/>
          </w:tcPr>
          <w:p w14:paraId="1BAF33C1" w14:textId="77777777" w:rsidR="00651D76" w:rsidRPr="00301FAA" w:rsidRDefault="00651D76" w:rsidP="00651D76">
            <w:pPr>
              <w:jc w:val="center"/>
              <w:rPr>
                <w:rFonts w:ascii="Arial" w:hAnsi="Arial" w:cs="Arial"/>
                <w:b/>
                <w:bCs/>
                <w:i/>
                <w:iCs/>
                <w:color w:val="000000"/>
                <w:sz w:val="20"/>
                <w:lang w:eastAsia="en-GB"/>
              </w:rPr>
            </w:pPr>
            <w:r w:rsidRPr="00301FAA">
              <w:rPr>
                <w:rFonts w:ascii="Arial" w:hAnsi="Arial" w:cs="Arial"/>
                <w:b/>
                <w:bCs/>
                <w:i/>
                <w:iCs/>
                <w:color w:val="000000"/>
                <w:sz w:val="20"/>
                <w:lang w:eastAsia="en-GB"/>
              </w:rPr>
              <w:t>Topic</w:t>
            </w:r>
          </w:p>
        </w:tc>
        <w:tc>
          <w:tcPr>
            <w:tcW w:w="661" w:type="dxa"/>
            <w:tcBorders>
              <w:top w:val="nil"/>
              <w:left w:val="nil"/>
              <w:bottom w:val="nil"/>
              <w:right w:val="nil"/>
            </w:tcBorders>
            <w:shd w:val="clear" w:color="auto" w:fill="auto"/>
            <w:vAlign w:val="bottom"/>
            <w:hideMark/>
          </w:tcPr>
          <w:p w14:paraId="2B612EAF" w14:textId="77777777" w:rsidR="00651D76" w:rsidRPr="00301FAA" w:rsidRDefault="00651D76" w:rsidP="00651D7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FGB</w:t>
            </w:r>
          </w:p>
        </w:tc>
        <w:tc>
          <w:tcPr>
            <w:tcW w:w="1059" w:type="dxa"/>
            <w:tcBorders>
              <w:top w:val="nil"/>
              <w:left w:val="nil"/>
              <w:bottom w:val="nil"/>
              <w:right w:val="nil"/>
            </w:tcBorders>
            <w:shd w:val="clear" w:color="auto" w:fill="auto"/>
            <w:vAlign w:val="bottom"/>
            <w:hideMark/>
          </w:tcPr>
          <w:p w14:paraId="4A48B28F" w14:textId="77777777" w:rsidR="00651D76" w:rsidRPr="00301FAA" w:rsidRDefault="00651D76" w:rsidP="00651D7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Resources Committee</w:t>
            </w:r>
          </w:p>
        </w:tc>
        <w:tc>
          <w:tcPr>
            <w:tcW w:w="830" w:type="dxa"/>
            <w:tcBorders>
              <w:top w:val="nil"/>
              <w:left w:val="nil"/>
              <w:bottom w:val="nil"/>
              <w:right w:val="nil"/>
            </w:tcBorders>
            <w:shd w:val="clear" w:color="auto" w:fill="auto"/>
            <w:vAlign w:val="bottom"/>
            <w:hideMark/>
          </w:tcPr>
          <w:p w14:paraId="61F7009F" w14:textId="77777777" w:rsidR="00651D76" w:rsidRPr="00301FAA" w:rsidRDefault="00651D76" w:rsidP="00651D7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Head Teacher</w:t>
            </w:r>
          </w:p>
        </w:tc>
        <w:tc>
          <w:tcPr>
            <w:tcW w:w="1660" w:type="dxa"/>
            <w:tcBorders>
              <w:top w:val="nil"/>
              <w:left w:val="nil"/>
              <w:bottom w:val="nil"/>
              <w:right w:val="nil"/>
            </w:tcBorders>
            <w:shd w:val="clear" w:color="auto" w:fill="auto"/>
            <w:vAlign w:val="bottom"/>
            <w:hideMark/>
          </w:tcPr>
          <w:p w14:paraId="5BDFCA72" w14:textId="77777777" w:rsidR="00651D76" w:rsidRPr="00301FAA" w:rsidRDefault="00651D76" w:rsidP="00651D7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Other</w:t>
            </w:r>
          </w:p>
        </w:tc>
      </w:tr>
      <w:tr w:rsidR="00651D76" w:rsidRPr="00301FAA" w14:paraId="46BB50A3" w14:textId="77777777" w:rsidTr="0023733F">
        <w:trPr>
          <w:trHeight w:val="315"/>
        </w:trPr>
        <w:tc>
          <w:tcPr>
            <w:tcW w:w="5370" w:type="dxa"/>
            <w:tcBorders>
              <w:top w:val="nil"/>
              <w:left w:val="nil"/>
              <w:bottom w:val="nil"/>
              <w:right w:val="nil"/>
            </w:tcBorders>
            <w:shd w:val="clear" w:color="auto" w:fill="auto"/>
            <w:vAlign w:val="bottom"/>
            <w:hideMark/>
          </w:tcPr>
          <w:p w14:paraId="7B69CCB1" w14:textId="77777777" w:rsidR="00651D76" w:rsidRPr="00301FAA" w:rsidRDefault="00651D76" w:rsidP="00651D76">
            <w:pPr>
              <w:rPr>
                <w:b/>
                <w:bCs/>
                <w:color w:val="000000"/>
                <w:sz w:val="24"/>
                <w:szCs w:val="24"/>
                <w:lang w:eastAsia="en-GB"/>
              </w:rPr>
            </w:pPr>
            <w:r w:rsidRPr="00301FAA">
              <w:rPr>
                <w:b/>
                <w:bCs/>
                <w:color w:val="000000"/>
                <w:sz w:val="24"/>
                <w:szCs w:val="24"/>
                <w:lang w:eastAsia="en-GB"/>
              </w:rPr>
              <w:t>STAFFING</w:t>
            </w:r>
          </w:p>
        </w:tc>
        <w:tc>
          <w:tcPr>
            <w:tcW w:w="661" w:type="dxa"/>
            <w:tcBorders>
              <w:top w:val="nil"/>
              <w:left w:val="nil"/>
              <w:bottom w:val="nil"/>
              <w:right w:val="nil"/>
            </w:tcBorders>
            <w:shd w:val="clear" w:color="auto" w:fill="auto"/>
            <w:vAlign w:val="bottom"/>
            <w:hideMark/>
          </w:tcPr>
          <w:p w14:paraId="24DE8DAD"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8EDE491"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966436D"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533581A4" w14:textId="77777777" w:rsidR="00651D76" w:rsidRPr="00301FAA" w:rsidRDefault="00651D76" w:rsidP="00651D76">
            <w:pPr>
              <w:rPr>
                <w:color w:val="000000"/>
                <w:sz w:val="20"/>
                <w:lang w:eastAsia="en-GB"/>
              </w:rPr>
            </w:pPr>
          </w:p>
        </w:tc>
      </w:tr>
      <w:tr w:rsidR="00651D76" w:rsidRPr="00301FAA" w14:paraId="195AE1C3" w14:textId="77777777" w:rsidTr="0023733F">
        <w:trPr>
          <w:trHeight w:val="300"/>
        </w:trPr>
        <w:tc>
          <w:tcPr>
            <w:tcW w:w="5370" w:type="dxa"/>
            <w:tcBorders>
              <w:top w:val="nil"/>
              <w:left w:val="nil"/>
              <w:bottom w:val="nil"/>
              <w:right w:val="nil"/>
            </w:tcBorders>
            <w:shd w:val="clear" w:color="auto" w:fill="auto"/>
            <w:vAlign w:val="bottom"/>
            <w:hideMark/>
          </w:tcPr>
          <w:p w14:paraId="1B1151D0" w14:textId="77777777" w:rsidR="00651D76" w:rsidRPr="007D747E" w:rsidRDefault="00651D76" w:rsidP="00651D76">
            <w:pPr>
              <w:rPr>
                <w:b/>
                <w:bCs/>
                <w:color w:val="000000"/>
                <w:sz w:val="20"/>
                <w:u w:val="single"/>
                <w:lang w:eastAsia="en-GB"/>
              </w:rPr>
            </w:pPr>
            <w:r w:rsidRPr="007D747E">
              <w:rPr>
                <w:b/>
                <w:bCs/>
                <w:color w:val="000000"/>
                <w:sz w:val="20"/>
                <w:u w:val="single"/>
                <w:lang w:eastAsia="en-GB"/>
              </w:rPr>
              <w:t>Recruitment</w:t>
            </w:r>
          </w:p>
        </w:tc>
        <w:tc>
          <w:tcPr>
            <w:tcW w:w="661" w:type="dxa"/>
            <w:tcBorders>
              <w:top w:val="nil"/>
              <w:left w:val="nil"/>
              <w:bottom w:val="nil"/>
              <w:right w:val="nil"/>
            </w:tcBorders>
            <w:shd w:val="clear" w:color="auto" w:fill="auto"/>
            <w:vAlign w:val="bottom"/>
            <w:hideMark/>
          </w:tcPr>
          <w:p w14:paraId="027C4ED1"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5E84884"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6B32F0AE"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1C483661" w14:textId="77777777" w:rsidR="00651D76" w:rsidRPr="00301FAA" w:rsidRDefault="00651D76" w:rsidP="00651D76">
            <w:pPr>
              <w:rPr>
                <w:color w:val="000000"/>
                <w:sz w:val="20"/>
                <w:lang w:eastAsia="en-GB"/>
              </w:rPr>
            </w:pPr>
          </w:p>
        </w:tc>
      </w:tr>
      <w:tr w:rsidR="007D747E" w:rsidRPr="00301FAA" w14:paraId="11074348" w14:textId="77777777" w:rsidTr="007D747E">
        <w:trPr>
          <w:trHeight w:val="300"/>
        </w:trPr>
        <w:tc>
          <w:tcPr>
            <w:tcW w:w="9580" w:type="dxa"/>
            <w:gridSpan w:val="5"/>
            <w:tcBorders>
              <w:top w:val="nil"/>
              <w:left w:val="nil"/>
              <w:bottom w:val="nil"/>
              <w:right w:val="nil"/>
            </w:tcBorders>
            <w:shd w:val="clear" w:color="auto" w:fill="auto"/>
            <w:vAlign w:val="bottom"/>
            <w:hideMark/>
          </w:tcPr>
          <w:p w14:paraId="4E93A3FF" w14:textId="77777777" w:rsidR="007D747E" w:rsidRPr="00301FAA" w:rsidRDefault="007D747E" w:rsidP="00651D76">
            <w:pPr>
              <w:rPr>
                <w:color w:val="000000"/>
                <w:sz w:val="20"/>
                <w:lang w:eastAsia="en-GB"/>
              </w:rPr>
            </w:pPr>
            <w:r w:rsidRPr="00301FAA">
              <w:rPr>
                <w:b/>
                <w:bCs/>
                <w:color w:val="000000"/>
                <w:sz w:val="20"/>
                <w:lang w:eastAsia="en-GB"/>
              </w:rPr>
              <w:t>Recruitment &amp; Appointment of Head Teacher</w:t>
            </w:r>
            <w:r>
              <w:rPr>
                <w:b/>
                <w:bCs/>
                <w:color w:val="000000"/>
                <w:sz w:val="20"/>
                <w:lang w:eastAsia="en-GB"/>
              </w:rPr>
              <w:t xml:space="preserve">, Assistant or Deputy Head Teacher </w:t>
            </w:r>
          </w:p>
        </w:tc>
      </w:tr>
      <w:tr w:rsidR="00651D76" w:rsidRPr="00301FAA" w14:paraId="2D741A83" w14:textId="77777777" w:rsidTr="0023733F">
        <w:trPr>
          <w:trHeight w:val="300"/>
        </w:trPr>
        <w:tc>
          <w:tcPr>
            <w:tcW w:w="5370" w:type="dxa"/>
            <w:tcBorders>
              <w:top w:val="nil"/>
              <w:left w:val="nil"/>
              <w:bottom w:val="nil"/>
              <w:right w:val="nil"/>
            </w:tcBorders>
            <w:shd w:val="clear" w:color="auto" w:fill="auto"/>
            <w:vAlign w:val="bottom"/>
            <w:hideMark/>
          </w:tcPr>
          <w:p w14:paraId="5EACEC3C" w14:textId="77777777" w:rsidR="00651D76" w:rsidRPr="00301FAA" w:rsidRDefault="00651D76" w:rsidP="00651D76">
            <w:pPr>
              <w:rPr>
                <w:color w:val="000000"/>
                <w:sz w:val="20"/>
                <w:lang w:eastAsia="en-GB"/>
              </w:rPr>
            </w:pPr>
            <w:r w:rsidRPr="00301FAA">
              <w:rPr>
                <w:color w:val="000000"/>
                <w:sz w:val="20"/>
                <w:lang w:eastAsia="en-GB"/>
              </w:rPr>
              <w:t>Drawing up job/person specifications</w:t>
            </w:r>
          </w:p>
        </w:tc>
        <w:tc>
          <w:tcPr>
            <w:tcW w:w="661" w:type="dxa"/>
            <w:tcBorders>
              <w:top w:val="nil"/>
              <w:left w:val="nil"/>
              <w:bottom w:val="nil"/>
              <w:right w:val="nil"/>
            </w:tcBorders>
            <w:shd w:val="clear" w:color="auto" w:fill="auto"/>
            <w:vAlign w:val="bottom"/>
            <w:hideMark/>
          </w:tcPr>
          <w:p w14:paraId="2AEF93CA"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440565A1"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E18A2A3"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32241631" w14:textId="77777777" w:rsidR="00651D76" w:rsidRPr="00301FAA" w:rsidRDefault="00651D76" w:rsidP="00651D76">
            <w:pPr>
              <w:jc w:val="center"/>
              <w:rPr>
                <w:color w:val="000000"/>
                <w:sz w:val="20"/>
                <w:lang w:eastAsia="en-GB"/>
              </w:rPr>
            </w:pPr>
            <w:r w:rsidRPr="00301FAA">
              <w:rPr>
                <w:color w:val="000000"/>
                <w:sz w:val="20"/>
                <w:lang w:eastAsia="en-GB"/>
              </w:rPr>
              <w:t>W - Selection Panel</w:t>
            </w:r>
          </w:p>
        </w:tc>
      </w:tr>
      <w:tr w:rsidR="00651D76" w:rsidRPr="00301FAA" w14:paraId="5E3943B4" w14:textId="77777777" w:rsidTr="0023733F">
        <w:trPr>
          <w:trHeight w:val="300"/>
        </w:trPr>
        <w:tc>
          <w:tcPr>
            <w:tcW w:w="5370" w:type="dxa"/>
            <w:tcBorders>
              <w:top w:val="nil"/>
              <w:left w:val="nil"/>
              <w:bottom w:val="nil"/>
              <w:right w:val="nil"/>
            </w:tcBorders>
            <w:shd w:val="clear" w:color="auto" w:fill="auto"/>
            <w:vAlign w:val="bottom"/>
            <w:hideMark/>
          </w:tcPr>
          <w:p w14:paraId="5A29DCB8" w14:textId="77777777" w:rsidR="00651D76" w:rsidRPr="00301FAA" w:rsidRDefault="00651D76" w:rsidP="00651D76">
            <w:pPr>
              <w:rPr>
                <w:color w:val="000000"/>
                <w:sz w:val="20"/>
                <w:lang w:eastAsia="en-GB"/>
              </w:rPr>
            </w:pPr>
            <w:r w:rsidRPr="00301FAA">
              <w:rPr>
                <w:color w:val="000000"/>
                <w:sz w:val="20"/>
                <w:lang w:eastAsia="en-GB"/>
              </w:rPr>
              <w:t>Drawing up and placing advertisements</w:t>
            </w:r>
          </w:p>
        </w:tc>
        <w:tc>
          <w:tcPr>
            <w:tcW w:w="661" w:type="dxa"/>
            <w:tcBorders>
              <w:top w:val="nil"/>
              <w:left w:val="nil"/>
              <w:bottom w:val="nil"/>
              <w:right w:val="nil"/>
            </w:tcBorders>
            <w:shd w:val="clear" w:color="auto" w:fill="auto"/>
            <w:vAlign w:val="bottom"/>
            <w:hideMark/>
          </w:tcPr>
          <w:p w14:paraId="1305637A"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50C5F09F"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4ACF188"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09BACC38" w14:textId="77777777" w:rsidR="00651D76" w:rsidRPr="00301FAA" w:rsidRDefault="00651D76" w:rsidP="00651D76">
            <w:pPr>
              <w:jc w:val="center"/>
              <w:rPr>
                <w:color w:val="000000"/>
                <w:sz w:val="20"/>
                <w:lang w:eastAsia="en-GB"/>
              </w:rPr>
            </w:pPr>
            <w:r w:rsidRPr="00301FAA">
              <w:rPr>
                <w:color w:val="000000"/>
                <w:sz w:val="20"/>
                <w:lang w:eastAsia="en-GB"/>
              </w:rPr>
              <w:t>W - Selection Panel</w:t>
            </w:r>
          </w:p>
        </w:tc>
      </w:tr>
      <w:tr w:rsidR="00651D76" w:rsidRPr="00301FAA" w14:paraId="0ACCD880" w14:textId="77777777" w:rsidTr="0023733F">
        <w:trPr>
          <w:trHeight w:val="300"/>
        </w:trPr>
        <w:tc>
          <w:tcPr>
            <w:tcW w:w="5370" w:type="dxa"/>
            <w:tcBorders>
              <w:top w:val="nil"/>
              <w:left w:val="nil"/>
              <w:bottom w:val="nil"/>
              <w:right w:val="nil"/>
            </w:tcBorders>
            <w:shd w:val="clear" w:color="auto" w:fill="auto"/>
            <w:vAlign w:val="bottom"/>
            <w:hideMark/>
          </w:tcPr>
          <w:p w14:paraId="55E7358B" w14:textId="77777777" w:rsidR="00651D76" w:rsidRPr="00301FAA" w:rsidRDefault="00651D76" w:rsidP="00651D76">
            <w:pPr>
              <w:rPr>
                <w:color w:val="000000"/>
                <w:sz w:val="20"/>
                <w:lang w:eastAsia="en-GB"/>
              </w:rPr>
            </w:pPr>
            <w:r w:rsidRPr="00301FAA">
              <w:rPr>
                <w:color w:val="000000"/>
                <w:sz w:val="20"/>
                <w:lang w:eastAsia="en-GB"/>
              </w:rPr>
              <w:t>Arranging for short-listing of candidates</w:t>
            </w:r>
          </w:p>
        </w:tc>
        <w:tc>
          <w:tcPr>
            <w:tcW w:w="661" w:type="dxa"/>
            <w:tcBorders>
              <w:top w:val="nil"/>
              <w:left w:val="nil"/>
              <w:bottom w:val="nil"/>
              <w:right w:val="nil"/>
            </w:tcBorders>
            <w:shd w:val="clear" w:color="auto" w:fill="auto"/>
            <w:vAlign w:val="bottom"/>
            <w:hideMark/>
          </w:tcPr>
          <w:p w14:paraId="21FDF794"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270FB9B1"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153755F"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19CA8E96" w14:textId="77777777" w:rsidR="00651D76" w:rsidRPr="00301FAA" w:rsidRDefault="00651D76" w:rsidP="00651D76">
            <w:pPr>
              <w:jc w:val="center"/>
              <w:rPr>
                <w:color w:val="000000"/>
                <w:sz w:val="20"/>
                <w:lang w:eastAsia="en-GB"/>
              </w:rPr>
            </w:pPr>
            <w:r w:rsidRPr="00301FAA">
              <w:rPr>
                <w:color w:val="000000"/>
                <w:sz w:val="20"/>
                <w:lang w:eastAsia="en-GB"/>
              </w:rPr>
              <w:t>W - Selection Panel</w:t>
            </w:r>
          </w:p>
        </w:tc>
      </w:tr>
      <w:tr w:rsidR="00651D76" w:rsidRPr="00301FAA" w14:paraId="4865A5FD" w14:textId="77777777" w:rsidTr="0023733F">
        <w:trPr>
          <w:trHeight w:val="300"/>
        </w:trPr>
        <w:tc>
          <w:tcPr>
            <w:tcW w:w="5370" w:type="dxa"/>
            <w:tcBorders>
              <w:top w:val="nil"/>
              <w:left w:val="nil"/>
              <w:bottom w:val="nil"/>
              <w:right w:val="nil"/>
            </w:tcBorders>
            <w:shd w:val="clear" w:color="auto" w:fill="auto"/>
            <w:vAlign w:val="bottom"/>
            <w:hideMark/>
          </w:tcPr>
          <w:p w14:paraId="6F9A6F54" w14:textId="77777777" w:rsidR="00651D76" w:rsidRPr="00301FAA" w:rsidRDefault="00651D76" w:rsidP="00651D76">
            <w:pPr>
              <w:rPr>
                <w:color w:val="000000"/>
                <w:sz w:val="20"/>
                <w:lang w:eastAsia="en-GB"/>
              </w:rPr>
            </w:pPr>
            <w:r w:rsidRPr="00301FAA">
              <w:rPr>
                <w:color w:val="000000"/>
                <w:sz w:val="20"/>
                <w:lang w:eastAsia="en-GB"/>
              </w:rPr>
              <w:t>Interviewing of candidates</w:t>
            </w:r>
          </w:p>
        </w:tc>
        <w:tc>
          <w:tcPr>
            <w:tcW w:w="661" w:type="dxa"/>
            <w:tcBorders>
              <w:top w:val="nil"/>
              <w:left w:val="nil"/>
              <w:bottom w:val="nil"/>
              <w:right w:val="nil"/>
            </w:tcBorders>
            <w:shd w:val="clear" w:color="auto" w:fill="auto"/>
            <w:vAlign w:val="bottom"/>
            <w:hideMark/>
          </w:tcPr>
          <w:p w14:paraId="12ADD8A3"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325CA714"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7827725"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532187DA" w14:textId="77777777" w:rsidR="00651D76" w:rsidRPr="00301FAA" w:rsidRDefault="00651D76" w:rsidP="00651D76">
            <w:pPr>
              <w:jc w:val="center"/>
              <w:rPr>
                <w:color w:val="000000"/>
                <w:sz w:val="20"/>
                <w:lang w:eastAsia="en-GB"/>
              </w:rPr>
            </w:pPr>
            <w:r w:rsidRPr="00301FAA">
              <w:rPr>
                <w:color w:val="000000"/>
                <w:sz w:val="20"/>
                <w:lang w:eastAsia="en-GB"/>
              </w:rPr>
              <w:t>W - Selection Panel</w:t>
            </w:r>
          </w:p>
        </w:tc>
      </w:tr>
      <w:tr w:rsidR="00651D76" w:rsidRPr="00301FAA" w14:paraId="2C3D4119" w14:textId="77777777" w:rsidTr="0023733F">
        <w:trPr>
          <w:trHeight w:val="300"/>
        </w:trPr>
        <w:tc>
          <w:tcPr>
            <w:tcW w:w="5370" w:type="dxa"/>
            <w:tcBorders>
              <w:top w:val="nil"/>
              <w:left w:val="nil"/>
              <w:bottom w:val="nil"/>
              <w:right w:val="nil"/>
            </w:tcBorders>
            <w:shd w:val="clear" w:color="auto" w:fill="auto"/>
            <w:vAlign w:val="bottom"/>
            <w:hideMark/>
          </w:tcPr>
          <w:p w14:paraId="7E9DB50C" w14:textId="77777777" w:rsidR="00651D76" w:rsidRPr="00301FAA" w:rsidRDefault="00651D76" w:rsidP="00651D76">
            <w:pPr>
              <w:rPr>
                <w:color w:val="000000"/>
                <w:sz w:val="20"/>
                <w:lang w:eastAsia="en-GB"/>
              </w:rPr>
            </w:pPr>
            <w:r w:rsidRPr="00301FAA">
              <w:rPr>
                <w:color w:val="000000"/>
                <w:sz w:val="20"/>
                <w:lang w:eastAsia="en-GB"/>
              </w:rPr>
              <w:t>Selection of candidate to be recommended to FGB</w:t>
            </w:r>
          </w:p>
        </w:tc>
        <w:tc>
          <w:tcPr>
            <w:tcW w:w="661" w:type="dxa"/>
            <w:tcBorders>
              <w:top w:val="nil"/>
              <w:left w:val="nil"/>
              <w:bottom w:val="nil"/>
              <w:right w:val="nil"/>
            </w:tcBorders>
            <w:shd w:val="clear" w:color="auto" w:fill="auto"/>
            <w:vAlign w:val="bottom"/>
            <w:hideMark/>
          </w:tcPr>
          <w:p w14:paraId="03377AE9"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0272DF57"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BEEC3E9"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1DE67B4" w14:textId="77777777" w:rsidR="00651D76" w:rsidRPr="00301FAA" w:rsidRDefault="00651D76" w:rsidP="00651D76">
            <w:pPr>
              <w:jc w:val="center"/>
              <w:rPr>
                <w:color w:val="000000"/>
                <w:sz w:val="20"/>
                <w:lang w:eastAsia="en-GB"/>
              </w:rPr>
            </w:pPr>
            <w:r w:rsidRPr="00301FAA">
              <w:rPr>
                <w:color w:val="000000"/>
                <w:sz w:val="20"/>
                <w:lang w:eastAsia="en-GB"/>
              </w:rPr>
              <w:t>W - Selection Panel</w:t>
            </w:r>
          </w:p>
        </w:tc>
      </w:tr>
      <w:tr w:rsidR="00651D76" w:rsidRPr="00301FAA" w14:paraId="2AC53144" w14:textId="77777777" w:rsidTr="0023733F">
        <w:trPr>
          <w:trHeight w:val="300"/>
        </w:trPr>
        <w:tc>
          <w:tcPr>
            <w:tcW w:w="5370" w:type="dxa"/>
            <w:tcBorders>
              <w:top w:val="nil"/>
              <w:left w:val="nil"/>
              <w:bottom w:val="nil"/>
              <w:right w:val="nil"/>
            </w:tcBorders>
            <w:shd w:val="clear" w:color="auto" w:fill="auto"/>
            <w:vAlign w:val="bottom"/>
            <w:hideMark/>
          </w:tcPr>
          <w:p w14:paraId="44F72224" w14:textId="77777777" w:rsidR="00651D76" w:rsidRPr="00301FAA" w:rsidRDefault="00651D76" w:rsidP="00651D76">
            <w:pPr>
              <w:rPr>
                <w:color w:val="000000"/>
                <w:sz w:val="20"/>
                <w:lang w:eastAsia="en-GB"/>
              </w:rPr>
            </w:pPr>
            <w:r w:rsidRPr="00301FAA">
              <w:rPr>
                <w:color w:val="000000"/>
                <w:sz w:val="20"/>
                <w:lang w:eastAsia="en-GB"/>
              </w:rPr>
              <w:t>Appointment of Head Teacher</w:t>
            </w:r>
          </w:p>
        </w:tc>
        <w:tc>
          <w:tcPr>
            <w:tcW w:w="661" w:type="dxa"/>
            <w:tcBorders>
              <w:top w:val="nil"/>
              <w:left w:val="nil"/>
              <w:bottom w:val="nil"/>
              <w:right w:val="nil"/>
            </w:tcBorders>
            <w:shd w:val="clear" w:color="auto" w:fill="auto"/>
            <w:vAlign w:val="bottom"/>
            <w:hideMark/>
          </w:tcPr>
          <w:p w14:paraId="57E5928C"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1D33EC0A"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6BF2F3AD"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27B2EF4" w14:textId="77777777" w:rsidR="00651D76" w:rsidRPr="00301FAA" w:rsidRDefault="00651D76" w:rsidP="00651D76">
            <w:pPr>
              <w:jc w:val="center"/>
              <w:rPr>
                <w:color w:val="000000"/>
                <w:sz w:val="20"/>
                <w:lang w:eastAsia="en-GB"/>
              </w:rPr>
            </w:pPr>
            <w:r w:rsidRPr="00301FAA">
              <w:rPr>
                <w:color w:val="000000"/>
                <w:sz w:val="20"/>
                <w:lang w:eastAsia="en-GB"/>
              </w:rPr>
              <w:t>W - Selection Panel</w:t>
            </w:r>
          </w:p>
        </w:tc>
      </w:tr>
      <w:tr w:rsidR="00651D76" w:rsidRPr="00301FAA" w14:paraId="19864702" w14:textId="77777777" w:rsidTr="0023733F">
        <w:trPr>
          <w:trHeight w:val="525"/>
        </w:trPr>
        <w:tc>
          <w:tcPr>
            <w:tcW w:w="5370" w:type="dxa"/>
            <w:tcBorders>
              <w:top w:val="nil"/>
              <w:left w:val="nil"/>
              <w:bottom w:val="nil"/>
              <w:right w:val="nil"/>
            </w:tcBorders>
            <w:shd w:val="clear" w:color="auto" w:fill="auto"/>
            <w:vAlign w:val="bottom"/>
            <w:hideMark/>
          </w:tcPr>
          <w:p w14:paraId="69FFC362" w14:textId="77777777" w:rsidR="00651D76" w:rsidRPr="00301FAA" w:rsidRDefault="00651D76" w:rsidP="00651D76">
            <w:pPr>
              <w:rPr>
                <w:color w:val="000000"/>
                <w:sz w:val="20"/>
                <w:lang w:eastAsia="en-GB"/>
              </w:rPr>
            </w:pPr>
            <w:r w:rsidRPr="00301FAA">
              <w:rPr>
                <w:color w:val="000000"/>
                <w:sz w:val="20"/>
                <w:lang w:eastAsia="en-GB"/>
              </w:rPr>
              <w:t>Decide whether to give advisory rights to the Local Authority &amp;/or Diocese</w:t>
            </w:r>
          </w:p>
        </w:tc>
        <w:tc>
          <w:tcPr>
            <w:tcW w:w="661" w:type="dxa"/>
            <w:tcBorders>
              <w:top w:val="nil"/>
              <w:left w:val="nil"/>
              <w:bottom w:val="nil"/>
              <w:right w:val="nil"/>
            </w:tcBorders>
            <w:shd w:val="clear" w:color="auto" w:fill="auto"/>
            <w:vAlign w:val="bottom"/>
            <w:hideMark/>
          </w:tcPr>
          <w:p w14:paraId="13F783F6"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198E236D"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CF1C2C4"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1C9E5EB" w14:textId="77777777" w:rsidR="00651D76" w:rsidRPr="00301FAA" w:rsidRDefault="00651D76" w:rsidP="00651D76">
            <w:pPr>
              <w:jc w:val="center"/>
              <w:rPr>
                <w:color w:val="000000"/>
                <w:sz w:val="20"/>
                <w:lang w:eastAsia="en-GB"/>
              </w:rPr>
            </w:pPr>
            <w:r w:rsidRPr="00301FAA">
              <w:rPr>
                <w:color w:val="000000"/>
                <w:sz w:val="20"/>
                <w:lang w:eastAsia="en-GB"/>
              </w:rPr>
              <w:t>W- Selection Panel</w:t>
            </w:r>
          </w:p>
        </w:tc>
      </w:tr>
      <w:tr w:rsidR="00651D76" w:rsidRPr="00301FAA" w14:paraId="72F96967" w14:textId="77777777" w:rsidTr="0023733F">
        <w:trPr>
          <w:trHeight w:val="300"/>
        </w:trPr>
        <w:tc>
          <w:tcPr>
            <w:tcW w:w="5370" w:type="dxa"/>
            <w:tcBorders>
              <w:top w:val="nil"/>
              <w:left w:val="nil"/>
              <w:bottom w:val="nil"/>
              <w:right w:val="nil"/>
            </w:tcBorders>
            <w:shd w:val="clear" w:color="auto" w:fill="auto"/>
            <w:vAlign w:val="bottom"/>
            <w:hideMark/>
          </w:tcPr>
          <w:p w14:paraId="4F5EDB03" w14:textId="77777777" w:rsidR="00651D76" w:rsidRPr="00301FAA" w:rsidRDefault="00651D76" w:rsidP="00651D76">
            <w:pPr>
              <w:rPr>
                <w:color w:val="000000"/>
                <w:sz w:val="20"/>
                <w:lang w:eastAsia="en-GB"/>
              </w:rPr>
            </w:pPr>
            <w:r w:rsidRPr="00301FAA">
              <w:rPr>
                <w:color w:val="000000"/>
                <w:sz w:val="20"/>
                <w:lang w:eastAsia="en-GB"/>
              </w:rPr>
              <w:t>Ensuring Safer Recruitment requirements are met</w:t>
            </w:r>
          </w:p>
        </w:tc>
        <w:tc>
          <w:tcPr>
            <w:tcW w:w="661" w:type="dxa"/>
            <w:tcBorders>
              <w:top w:val="nil"/>
              <w:left w:val="nil"/>
              <w:bottom w:val="nil"/>
              <w:right w:val="nil"/>
            </w:tcBorders>
            <w:shd w:val="clear" w:color="auto" w:fill="auto"/>
            <w:vAlign w:val="bottom"/>
            <w:hideMark/>
          </w:tcPr>
          <w:p w14:paraId="0504E047"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271CC3A2"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589EE67"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78BA302" w14:textId="77777777" w:rsidR="00651D76" w:rsidRPr="00301FAA" w:rsidRDefault="00651D76" w:rsidP="00651D76">
            <w:pPr>
              <w:jc w:val="center"/>
              <w:rPr>
                <w:color w:val="000000"/>
                <w:sz w:val="20"/>
                <w:lang w:eastAsia="en-GB"/>
              </w:rPr>
            </w:pPr>
            <w:r w:rsidRPr="00301FAA">
              <w:rPr>
                <w:color w:val="000000"/>
                <w:sz w:val="20"/>
                <w:lang w:eastAsia="en-GB"/>
              </w:rPr>
              <w:t>W- Selection Panel</w:t>
            </w:r>
          </w:p>
        </w:tc>
      </w:tr>
      <w:tr w:rsidR="00651D76" w:rsidRPr="00301FAA" w14:paraId="215693D0" w14:textId="77777777" w:rsidTr="0023733F">
        <w:trPr>
          <w:trHeight w:val="300"/>
        </w:trPr>
        <w:tc>
          <w:tcPr>
            <w:tcW w:w="5370" w:type="dxa"/>
            <w:tcBorders>
              <w:top w:val="nil"/>
              <w:left w:val="nil"/>
              <w:bottom w:val="nil"/>
              <w:right w:val="nil"/>
            </w:tcBorders>
            <w:shd w:val="clear" w:color="auto" w:fill="auto"/>
            <w:vAlign w:val="bottom"/>
            <w:hideMark/>
          </w:tcPr>
          <w:p w14:paraId="654D80EA" w14:textId="77777777" w:rsidR="00651D76" w:rsidRPr="00301FAA"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69576B72"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9C1D778"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C73F560"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07995B77" w14:textId="77777777" w:rsidR="00651D76" w:rsidRPr="00301FAA" w:rsidRDefault="00651D76" w:rsidP="00651D76">
            <w:pPr>
              <w:rPr>
                <w:color w:val="000000"/>
                <w:sz w:val="20"/>
                <w:lang w:eastAsia="en-GB"/>
              </w:rPr>
            </w:pPr>
          </w:p>
        </w:tc>
      </w:tr>
      <w:tr w:rsidR="007D747E" w:rsidRPr="00301FAA" w14:paraId="7E124F97" w14:textId="77777777" w:rsidTr="007D747E">
        <w:trPr>
          <w:trHeight w:val="300"/>
        </w:trPr>
        <w:tc>
          <w:tcPr>
            <w:tcW w:w="7920" w:type="dxa"/>
            <w:gridSpan w:val="4"/>
            <w:tcBorders>
              <w:top w:val="nil"/>
              <w:left w:val="nil"/>
              <w:bottom w:val="nil"/>
              <w:right w:val="nil"/>
            </w:tcBorders>
            <w:shd w:val="clear" w:color="auto" w:fill="auto"/>
            <w:vAlign w:val="bottom"/>
            <w:hideMark/>
          </w:tcPr>
          <w:p w14:paraId="11715327" w14:textId="77777777" w:rsidR="007D747E" w:rsidRPr="00301FAA" w:rsidRDefault="007D747E" w:rsidP="00651D76">
            <w:pPr>
              <w:rPr>
                <w:color w:val="000000"/>
                <w:sz w:val="20"/>
                <w:lang w:eastAsia="en-GB"/>
              </w:rPr>
            </w:pPr>
            <w:r w:rsidRPr="00301FAA">
              <w:rPr>
                <w:b/>
                <w:bCs/>
                <w:color w:val="000000"/>
                <w:sz w:val="20"/>
                <w:lang w:eastAsia="en-GB"/>
              </w:rPr>
              <w:t>Recruitment &amp; Appointment of Teaching &amp; Non-Teaching Staff</w:t>
            </w:r>
          </w:p>
        </w:tc>
        <w:tc>
          <w:tcPr>
            <w:tcW w:w="1660" w:type="dxa"/>
            <w:tcBorders>
              <w:top w:val="nil"/>
              <w:left w:val="nil"/>
              <w:bottom w:val="nil"/>
              <w:right w:val="nil"/>
            </w:tcBorders>
            <w:shd w:val="clear" w:color="auto" w:fill="auto"/>
            <w:vAlign w:val="bottom"/>
            <w:hideMark/>
          </w:tcPr>
          <w:p w14:paraId="438FC8AC" w14:textId="77777777" w:rsidR="007D747E" w:rsidRPr="00301FAA" w:rsidRDefault="007D747E" w:rsidP="00651D76">
            <w:pPr>
              <w:rPr>
                <w:color w:val="000000"/>
                <w:sz w:val="20"/>
                <w:lang w:eastAsia="en-GB"/>
              </w:rPr>
            </w:pPr>
          </w:p>
        </w:tc>
      </w:tr>
      <w:tr w:rsidR="00651D76" w:rsidRPr="00301FAA" w14:paraId="36FC2EB4" w14:textId="77777777" w:rsidTr="0023733F">
        <w:trPr>
          <w:trHeight w:val="300"/>
        </w:trPr>
        <w:tc>
          <w:tcPr>
            <w:tcW w:w="5370" w:type="dxa"/>
            <w:tcBorders>
              <w:top w:val="nil"/>
              <w:left w:val="nil"/>
              <w:bottom w:val="nil"/>
              <w:right w:val="nil"/>
            </w:tcBorders>
            <w:shd w:val="clear" w:color="auto" w:fill="auto"/>
            <w:vAlign w:val="bottom"/>
            <w:hideMark/>
          </w:tcPr>
          <w:p w14:paraId="1F843D48" w14:textId="77777777" w:rsidR="00651D76" w:rsidRPr="00301FAA" w:rsidRDefault="00651D76" w:rsidP="00651D76">
            <w:pPr>
              <w:rPr>
                <w:color w:val="000000"/>
                <w:sz w:val="20"/>
                <w:lang w:eastAsia="en-GB"/>
              </w:rPr>
            </w:pPr>
            <w:r w:rsidRPr="00301FAA">
              <w:rPr>
                <w:color w:val="000000"/>
                <w:sz w:val="20"/>
                <w:lang w:eastAsia="en-GB"/>
              </w:rPr>
              <w:t>Strategies for presenting school to potential members of staff</w:t>
            </w:r>
          </w:p>
        </w:tc>
        <w:tc>
          <w:tcPr>
            <w:tcW w:w="661" w:type="dxa"/>
            <w:tcBorders>
              <w:top w:val="nil"/>
              <w:left w:val="nil"/>
              <w:bottom w:val="nil"/>
              <w:right w:val="nil"/>
            </w:tcBorders>
            <w:shd w:val="clear" w:color="auto" w:fill="auto"/>
            <w:vAlign w:val="bottom"/>
            <w:hideMark/>
          </w:tcPr>
          <w:p w14:paraId="2F2FBC83"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55FC0C2"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572C424"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tcBorders>
              <w:top w:val="nil"/>
              <w:left w:val="nil"/>
              <w:bottom w:val="nil"/>
              <w:right w:val="nil"/>
            </w:tcBorders>
            <w:shd w:val="clear" w:color="auto" w:fill="auto"/>
            <w:vAlign w:val="bottom"/>
            <w:hideMark/>
          </w:tcPr>
          <w:p w14:paraId="2EDB87F9" w14:textId="77777777" w:rsidR="00651D76" w:rsidRPr="00301FAA" w:rsidRDefault="00651D76" w:rsidP="00651D76">
            <w:pPr>
              <w:rPr>
                <w:color w:val="000000"/>
                <w:sz w:val="20"/>
                <w:lang w:eastAsia="en-GB"/>
              </w:rPr>
            </w:pPr>
          </w:p>
        </w:tc>
      </w:tr>
      <w:tr w:rsidR="00651D76" w:rsidRPr="00301FAA" w14:paraId="671BEF13" w14:textId="77777777" w:rsidTr="0023733F">
        <w:trPr>
          <w:trHeight w:val="300"/>
        </w:trPr>
        <w:tc>
          <w:tcPr>
            <w:tcW w:w="5370" w:type="dxa"/>
            <w:tcBorders>
              <w:top w:val="nil"/>
              <w:left w:val="nil"/>
              <w:bottom w:val="nil"/>
              <w:right w:val="nil"/>
            </w:tcBorders>
            <w:shd w:val="clear" w:color="auto" w:fill="auto"/>
            <w:vAlign w:val="bottom"/>
            <w:hideMark/>
          </w:tcPr>
          <w:p w14:paraId="039881AA" w14:textId="77777777" w:rsidR="00651D76" w:rsidRPr="00301FAA" w:rsidRDefault="00651D76" w:rsidP="00651D76">
            <w:pPr>
              <w:rPr>
                <w:color w:val="000000"/>
                <w:sz w:val="20"/>
                <w:lang w:eastAsia="en-GB"/>
              </w:rPr>
            </w:pPr>
            <w:r w:rsidRPr="00301FAA">
              <w:rPr>
                <w:color w:val="000000"/>
                <w:sz w:val="20"/>
                <w:lang w:eastAsia="en-GB"/>
              </w:rPr>
              <w:t>Drawing up job/person specifications</w:t>
            </w:r>
          </w:p>
        </w:tc>
        <w:tc>
          <w:tcPr>
            <w:tcW w:w="661" w:type="dxa"/>
            <w:tcBorders>
              <w:top w:val="nil"/>
              <w:left w:val="nil"/>
              <w:bottom w:val="nil"/>
              <w:right w:val="nil"/>
            </w:tcBorders>
            <w:shd w:val="clear" w:color="auto" w:fill="auto"/>
            <w:vAlign w:val="bottom"/>
            <w:hideMark/>
          </w:tcPr>
          <w:p w14:paraId="0CB31B2C"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E26143E"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5E35D46"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tcBorders>
              <w:top w:val="nil"/>
              <w:left w:val="nil"/>
              <w:bottom w:val="nil"/>
              <w:right w:val="nil"/>
            </w:tcBorders>
            <w:shd w:val="clear" w:color="auto" w:fill="auto"/>
            <w:vAlign w:val="bottom"/>
            <w:hideMark/>
          </w:tcPr>
          <w:p w14:paraId="1E7E1C99" w14:textId="77777777" w:rsidR="00651D76" w:rsidRPr="00301FAA" w:rsidRDefault="00651D76" w:rsidP="00651D76">
            <w:pPr>
              <w:rPr>
                <w:color w:val="000000"/>
                <w:sz w:val="20"/>
                <w:lang w:eastAsia="en-GB"/>
              </w:rPr>
            </w:pPr>
          </w:p>
        </w:tc>
      </w:tr>
      <w:tr w:rsidR="00651D76" w:rsidRPr="00301FAA" w14:paraId="17BE04D6" w14:textId="77777777" w:rsidTr="0023733F">
        <w:trPr>
          <w:trHeight w:val="300"/>
        </w:trPr>
        <w:tc>
          <w:tcPr>
            <w:tcW w:w="5370" w:type="dxa"/>
            <w:tcBorders>
              <w:top w:val="nil"/>
              <w:left w:val="nil"/>
              <w:bottom w:val="nil"/>
              <w:right w:val="nil"/>
            </w:tcBorders>
            <w:shd w:val="clear" w:color="auto" w:fill="auto"/>
            <w:vAlign w:val="bottom"/>
            <w:hideMark/>
          </w:tcPr>
          <w:p w14:paraId="35AF8F68" w14:textId="77777777" w:rsidR="00651D76" w:rsidRPr="00301FAA" w:rsidRDefault="00651D76" w:rsidP="00651D76">
            <w:pPr>
              <w:rPr>
                <w:color w:val="000000"/>
                <w:sz w:val="20"/>
                <w:lang w:eastAsia="en-GB"/>
              </w:rPr>
            </w:pPr>
            <w:r w:rsidRPr="00301FAA">
              <w:rPr>
                <w:color w:val="000000"/>
                <w:sz w:val="20"/>
                <w:lang w:eastAsia="en-GB"/>
              </w:rPr>
              <w:t>Drawing up and placing advertisements</w:t>
            </w:r>
          </w:p>
        </w:tc>
        <w:tc>
          <w:tcPr>
            <w:tcW w:w="661" w:type="dxa"/>
            <w:tcBorders>
              <w:top w:val="nil"/>
              <w:left w:val="nil"/>
              <w:bottom w:val="nil"/>
              <w:right w:val="nil"/>
            </w:tcBorders>
            <w:shd w:val="clear" w:color="auto" w:fill="auto"/>
            <w:vAlign w:val="bottom"/>
            <w:hideMark/>
          </w:tcPr>
          <w:p w14:paraId="2B1D6B04"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29F30F4"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025B278"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tcBorders>
              <w:top w:val="nil"/>
              <w:left w:val="nil"/>
              <w:bottom w:val="nil"/>
              <w:right w:val="nil"/>
            </w:tcBorders>
            <w:shd w:val="clear" w:color="auto" w:fill="auto"/>
            <w:vAlign w:val="bottom"/>
            <w:hideMark/>
          </w:tcPr>
          <w:p w14:paraId="513C776A" w14:textId="77777777" w:rsidR="00651D76" w:rsidRPr="00301FAA" w:rsidRDefault="00651D76" w:rsidP="00651D76">
            <w:pPr>
              <w:rPr>
                <w:color w:val="000000"/>
                <w:sz w:val="20"/>
                <w:lang w:eastAsia="en-GB"/>
              </w:rPr>
            </w:pPr>
          </w:p>
        </w:tc>
      </w:tr>
      <w:tr w:rsidR="00651D76" w:rsidRPr="00301FAA" w14:paraId="5178EBF1" w14:textId="77777777" w:rsidTr="0023733F">
        <w:trPr>
          <w:trHeight w:val="300"/>
        </w:trPr>
        <w:tc>
          <w:tcPr>
            <w:tcW w:w="5370" w:type="dxa"/>
            <w:tcBorders>
              <w:top w:val="nil"/>
              <w:left w:val="nil"/>
              <w:bottom w:val="nil"/>
              <w:right w:val="nil"/>
            </w:tcBorders>
            <w:shd w:val="clear" w:color="auto" w:fill="auto"/>
            <w:vAlign w:val="bottom"/>
            <w:hideMark/>
          </w:tcPr>
          <w:p w14:paraId="6FCC4BB9" w14:textId="77777777" w:rsidR="00651D76" w:rsidRPr="00301FAA" w:rsidRDefault="00651D76" w:rsidP="00651D76">
            <w:pPr>
              <w:rPr>
                <w:color w:val="000000"/>
                <w:sz w:val="20"/>
                <w:lang w:eastAsia="en-GB"/>
              </w:rPr>
            </w:pPr>
            <w:r w:rsidRPr="00301FAA">
              <w:rPr>
                <w:color w:val="000000"/>
                <w:sz w:val="20"/>
                <w:lang w:eastAsia="en-GB"/>
              </w:rPr>
              <w:t>Arranging for short-listing of candidates</w:t>
            </w:r>
          </w:p>
        </w:tc>
        <w:tc>
          <w:tcPr>
            <w:tcW w:w="661" w:type="dxa"/>
            <w:tcBorders>
              <w:top w:val="nil"/>
              <w:left w:val="nil"/>
              <w:bottom w:val="nil"/>
              <w:right w:val="nil"/>
            </w:tcBorders>
            <w:shd w:val="clear" w:color="auto" w:fill="auto"/>
            <w:vAlign w:val="bottom"/>
            <w:hideMark/>
          </w:tcPr>
          <w:p w14:paraId="0B81EB13"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223FCEA"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9AA5BA7"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tcBorders>
              <w:top w:val="nil"/>
              <w:left w:val="nil"/>
              <w:bottom w:val="nil"/>
              <w:right w:val="nil"/>
            </w:tcBorders>
            <w:shd w:val="clear" w:color="auto" w:fill="auto"/>
            <w:vAlign w:val="bottom"/>
            <w:hideMark/>
          </w:tcPr>
          <w:p w14:paraId="678AC372" w14:textId="77777777" w:rsidR="00651D76" w:rsidRPr="00301FAA" w:rsidRDefault="00651D76" w:rsidP="00651D76">
            <w:pPr>
              <w:rPr>
                <w:color w:val="000000"/>
                <w:sz w:val="20"/>
                <w:lang w:eastAsia="en-GB"/>
              </w:rPr>
            </w:pPr>
          </w:p>
        </w:tc>
      </w:tr>
      <w:tr w:rsidR="00651D76" w:rsidRPr="00301FAA" w14:paraId="633DC249" w14:textId="77777777" w:rsidTr="0023733F">
        <w:trPr>
          <w:trHeight w:val="300"/>
        </w:trPr>
        <w:tc>
          <w:tcPr>
            <w:tcW w:w="5370" w:type="dxa"/>
            <w:tcBorders>
              <w:top w:val="nil"/>
              <w:left w:val="nil"/>
              <w:bottom w:val="nil"/>
              <w:right w:val="nil"/>
            </w:tcBorders>
            <w:shd w:val="clear" w:color="auto" w:fill="auto"/>
            <w:vAlign w:val="bottom"/>
            <w:hideMark/>
          </w:tcPr>
          <w:p w14:paraId="27005C3C" w14:textId="77777777" w:rsidR="00651D76" w:rsidRPr="00301FAA" w:rsidRDefault="00651D76" w:rsidP="00651D76">
            <w:pPr>
              <w:rPr>
                <w:color w:val="000000"/>
                <w:sz w:val="20"/>
                <w:lang w:eastAsia="en-GB"/>
              </w:rPr>
            </w:pPr>
            <w:r w:rsidRPr="00301FAA">
              <w:rPr>
                <w:color w:val="000000"/>
                <w:sz w:val="20"/>
                <w:lang w:eastAsia="en-GB"/>
              </w:rPr>
              <w:t>Interviewing of candidates</w:t>
            </w:r>
          </w:p>
        </w:tc>
        <w:tc>
          <w:tcPr>
            <w:tcW w:w="661" w:type="dxa"/>
            <w:tcBorders>
              <w:top w:val="nil"/>
              <w:left w:val="nil"/>
              <w:bottom w:val="nil"/>
              <w:right w:val="nil"/>
            </w:tcBorders>
            <w:shd w:val="clear" w:color="auto" w:fill="auto"/>
            <w:vAlign w:val="bottom"/>
            <w:hideMark/>
          </w:tcPr>
          <w:p w14:paraId="53DF41E9"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6F078DD"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2597B5F"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tcBorders>
              <w:top w:val="nil"/>
              <w:left w:val="nil"/>
              <w:bottom w:val="nil"/>
              <w:right w:val="nil"/>
            </w:tcBorders>
            <w:shd w:val="clear" w:color="auto" w:fill="auto"/>
            <w:vAlign w:val="bottom"/>
            <w:hideMark/>
          </w:tcPr>
          <w:p w14:paraId="7DDEB11E" w14:textId="77777777" w:rsidR="00651D76" w:rsidRPr="00301FAA" w:rsidRDefault="00651D76" w:rsidP="00651D76">
            <w:pPr>
              <w:rPr>
                <w:color w:val="000000"/>
                <w:sz w:val="20"/>
                <w:lang w:eastAsia="en-GB"/>
              </w:rPr>
            </w:pPr>
          </w:p>
        </w:tc>
      </w:tr>
      <w:tr w:rsidR="00651D76" w:rsidRPr="00301FAA" w14:paraId="5894C28D" w14:textId="77777777" w:rsidTr="0023733F">
        <w:trPr>
          <w:trHeight w:val="300"/>
        </w:trPr>
        <w:tc>
          <w:tcPr>
            <w:tcW w:w="5370" w:type="dxa"/>
            <w:tcBorders>
              <w:top w:val="nil"/>
              <w:left w:val="nil"/>
              <w:bottom w:val="nil"/>
              <w:right w:val="nil"/>
            </w:tcBorders>
            <w:shd w:val="clear" w:color="auto" w:fill="auto"/>
            <w:vAlign w:val="bottom"/>
            <w:hideMark/>
          </w:tcPr>
          <w:p w14:paraId="5353440F" w14:textId="77777777" w:rsidR="00651D76" w:rsidRPr="00301FAA" w:rsidRDefault="00651D76" w:rsidP="00651D76">
            <w:pPr>
              <w:rPr>
                <w:color w:val="000000"/>
                <w:sz w:val="20"/>
                <w:lang w:eastAsia="en-GB"/>
              </w:rPr>
            </w:pPr>
            <w:r w:rsidRPr="00301FAA">
              <w:rPr>
                <w:color w:val="000000"/>
                <w:sz w:val="20"/>
                <w:lang w:eastAsia="en-GB"/>
              </w:rPr>
              <w:t>Ensure Safer Recruitment requirements are met</w:t>
            </w:r>
          </w:p>
        </w:tc>
        <w:tc>
          <w:tcPr>
            <w:tcW w:w="661" w:type="dxa"/>
            <w:tcBorders>
              <w:top w:val="nil"/>
              <w:left w:val="nil"/>
              <w:bottom w:val="nil"/>
              <w:right w:val="nil"/>
            </w:tcBorders>
            <w:shd w:val="clear" w:color="auto" w:fill="auto"/>
            <w:vAlign w:val="bottom"/>
            <w:hideMark/>
          </w:tcPr>
          <w:p w14:paraId="3C66CF9D" w14:textId="77777777" w:rsidR="00651D76" w:rsidRPr="00301FAA" w:rsidRDefault="00651D76" w:rsidP="00651D76">
            <w:pP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4F377D8C"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ED83097"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vMerge w:val="restart"/>
            <w:tcBorders>
              <w:top w:val="nil"/>
              <w:left w:val="nil"/>
              <w:bottom w:val="nil"/>
              <w:right w:val="nil"/>
            </w:tcBorders>
            <w:shd w:val="clear" w:color="auto" w:fill="auto"/>
            <w:vAlign w:val="bottom"/>
            <w:hideMark/>
          </w:tcPr>
          <w:p w14:paraId="66CCC454" w14:textId="77777777" w:rsidR="00651D76" w:rsidRPr="00301FAA" w:rsidRDefault="00651D76" w:rsidP="00651D76">
            <w:pPr>
              <w:rPr>
                <w:color w:val="000000"/>
                <w:sz w:val="20"/>
                <w:lang w:eastAsia="en-GB"/>
              </w:rPr>
            </w:pPr>
          </w:p>
        </w:tc>
      </w:tr>
      <w:tr w:rsidR="00651D76" w:rsidRPr="00301FAA" w14:paraId="40D28374" w14:textId="77777777" w:rsidTr="0023733F">
        <w:trPr>
          <w:trHeight w:val="300"/>
        </w:trPr>
        <w:tc>
          <w:tcPr>
            <w:tcW w:w="5370" w:type="dxa"/>
            <w:tcBorders>
              <w:top w:val="nil"/>
              <w:left w:val="nil"/>
              <w:bottom w:val="nil"/>
              <w:right w:val="nil"/>
            </w:tcBorders>
            <w:shd w:val="clear" w:color="auto" w:fill="auto"/>
            <w:vAlign w:val="bottom"/>
            <w:hideMark/>
          </w:tcPr>
          <w:p w14:paraId="5DF8749C" w14:textId="77777777" w:rsidR="00651D76" w:rsidRPr="00301FAA" w:rsidRDefault="00651D76" w:rsidP="00651D76">
            <w:pPr>
              <w:rPr>
                <w:color w:val="000000"/>
                <w:sz w:val="20"/>
                <w:lang w:eastAsia="en-GB"/>
              </w:rPr>
            </w:pPr>
            <w:r w:rsidRPr="00301FAA">
              <w:rPr>
                <w:color w:val="000000"/>
                <w:sz w:val="20"/>
                <w:lang w:eastAsia="en-GB"/>
              </w:rPr>
              <w:t>Selection of candidate to be recommended to FGB</w:t>
            </w:r>
          </w:p>
        </w:tc>
        <w:tc>
          <w:tcPr>
            <w:tcW w:w="661" w:type="dxa"/>
            <w:tcBorders>
              <w:top w:val="nil"/>
              <w:left w:val="nil"/>
              <w:bottom w:val="nil"/>
              <w:right w:val="nil"/>
            </w:tcBorders>
            <w:shd w:val="clear" w:color="auto" w:fill="auto"/>
            <w:vAlign w:val="bottom"/>
            <w:hideMark/>
          </w:tcPr>
          <w:p w14:paraId="1F9E7943" w14:textId="77777777" w:rsidR="00651D76" w:rsidRPr="00301FAA" w:rsidRDefault="00651D76" w:rsidP="00651D76">
            <w:pPr>
              <w:rPr>
                <w:color w:val="000000"/>
                <w:sz w:val="20"/>
                <w:lang w:eastAsia="en-GB"/>
              </w:rPr>
            </w:pPr>
          </w:p>
        </w:tc>
        <w:tc>
          <w:tcPr>
            <w:tcW w:w="1059" w:type="dxa"/>
            <w:vMerge/>
            <w:tcBorders>
              <w:top w:val="nil"/>
              <w:left w:val="nil"/>
              <w:bottom w:val="nil"/>
              <w:right w:val="nil"/>
            </w:tcBorders>
            <w:vAlign w:val="center"/>
            <w:hideMark/>
          </w:tcPr>
          <w:p w14:paraId="1D9ECB18"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6FE223B2" w14:textId="77777777" w:rsidR="00651D76" w:rsidRPr="00301FAA" w:rsidRDefault="00651D76" w:rsidP="00651D76">
            <w:pPr>
              <w:jc w:val="center"/>
              <w:rPr>
                <w:color w:val="000000"/>
                <w:sz w:val="20"/>
                <w:lang w:eastAsia="en-GB"/>
              </w:rPr>
            </w:pPr>
            <w:r w:rsidRPr="00301FAA">
              <w:rPr>
                <w:color w:val="000000"/>
                <w:sz w:val="20"/>
                <w:lang w:eastAsia="en-GB"/>
              </w:rPr>
              <w:t>RW</w:t>
            </w:r>
          </w:p>
        </w:tc>
        <w:tc>
          <w:tcPr>
            <w:tcW w:w="1660" w:type="dxa"/>
            <w:vMerge/>
            <w:tcBorders>
              <w:top w:val="nil"/>
              <w:left w:val="nil"/>
              <w:bottom w:val="nil"/>
              <w:right w:val="nil"/>
            </w:tcBorders>
            <w:vAlign w:val="center"/>
            <w:hideMark/>
          </w:tcPr>
          <w:p w14:paraId="5180448C" w14:textId="77777777" w:rsidR="00651D76" w:rsidRPr="00301FAA" w:rsidRDefault="00651D76" w:rsidP="00651D76">
            <w:pPr>
              <w:rPr>
                <w:color w:val="000000"/>
                <w:sz w:val="20"/>
                <w:lang w:eastAsia="en-GB"/>
              </w:rPr>
            </w:pPr>
          </w:p>
        </w:tc>
      </w:tr>
      <w:tr w:rsidR="00651D76" w:rsidRPr="00301FAA" w14:paraId="6D531AB1" w14:textId="77777777" w:rsidTr="0023733F">
        <w:trPr>
          <w:trHeight w:val="300"/>
        </w:trPr>
        <w:tc>
          <w:tcPr>
            <w:tcW w:w="5370" w:type="dxa"/>
            <w:tcBorders>
              <w:top w:val="nil"/>
              <w:left w:val="nil"/>
              <w:bottom w:val="nil"/>
              <w:right w:val="nil"/>
            </w:tcBorders>
            <w:shd w:val="clear" w:color="auto" w:fill="auto"/>
            <w:vAlign w:val="bottom"/>
            <w:hideMark/>
          </w:tcPr>
          <w:p w14:paraId="6709D5C0" w14:textId="77777777" w:rsidR="00651D76" w:rsidRPr="00301FAA" w:rsidRDefault="00651D76" w:rsidP="00651D76">
            <w:pPr>
              <w:rPr>
                <w:color w:val="000000"/>
                <w:sz w:val="20"/>
                <w:lang w:eastAsia="en-GB"/>
              </w:rPr>
            </w:pPr>
            <w:r w:rsidRPr="00301FAA">
              <w:rPr>
                <w:color w:val="000000"/>
                <w:sz w:val="20"/>
                <w:lang w:eastAsia="en-GB"/>
              </w:rPr>
              <w:t>Appointment of Staff</w:t>
            </w:r>
          </w:p>
        </w:tc>
        <w:tc>
          <w:tcPr>
            <w:tcW w:w="661" w:type="dxa"/>
            <w:tcBorders>
              <w:top w:val="nil"/>
              <w:left w:val="nil"/>
              <w:bottom w:val="nil"/>
              <w:right w:val="nil"/>
            </w:tcBorders>
            <w:shd w:val="clear" w:color="auto" w:fill="auto"/>
            <w:vAlign w:val="bottom"/>
            <w:hideMark/>
          </w:tcPr>
          <w:p w14:paraId="7F5A1411"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3DC0D0E7"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91B0A28" w14:textId="77777777" w:rsidR="00651D76" w:rsidRPr="00301FAA" w:rsidRDefault="00651D76" w:rsidP="00651D76">
            <w:pPr>
              <w:jc w:val="center"/>
              <w:rPr>
                <w:color w:val="000000"/>
                <w:sz w:val="20"/>
                <w:lang w:eastAsia="en-GB"/>
              </w:rPr>
            </w:pPr>
            <w:r w:rsidRPr="00301FAA">
              <w:rPr>
                <w:color w:val="000000"/>
                <w:sz w:val="20"/>
                <w:lang w:eastAsia="en-GB"/>
              </w:rPr>
              <w:t>W</w:t>
            </w:r>
          </w:p>
        </w:tc>
        <w:tc>
          <w:tcPr>
            <w:tcW w:w="1660" w:type="dxa"/>
            <w:tcBorders>
              <w:top w:val="nil"/>
              <w:left w:val="nil"/>
              <w:bottom w:val="nil"/>
              <w:right w:val="nil"/>
            </w:tcBorders>
            <w:shd w:val="clear" w:color="auto" w:fill="auto"/>
            <w:vAlign w:val="bottom"/>
            <w:hideMark/>
          </w:tcPr>
          <w:p w14:paraId="0D616B03" w14:textId="77777777" w:rsidR="00651D76" w:rsidRPr="00301FAA" w:rsidRDefault="00651D76" w:rsidP="00651D76">
            <w:pPr>
              <w:rPr>
                <w:color w:val="000000"/>
                <w:sz w:val="20"/>
                <w:lang w:eastAsia="en-GB"/>
              </w:rPr>
            </w:pPr>
          </w:p>
        </w:tc>
      </w:tr>
      <w:tr w:rsidR="00651D76" w:rsidRPr="00301FAA" w14:paraId="2F31E2BF" w14:textId="77777777" w:rsidTr="0023733F">
        <w:trPr>
          <w:trHeight w:val="525"/>
        </w:trPr>
        <w:tc>
          <w:tcPr>
            <w:tcW w:w="5370" w:type="dxa"/>
            <w:tcBorders>
              <w:top w:val="nil"/>
              <w:left w:val="nil"/>
              <w:bottom w:val="nil"/>
              <w:right w:val="nil"/>
            </w:tcBorders>
            <w:shd w:val="clear" w:color="auto" w:fill="auto"/>
            <w:vAlign w:val="bottom"/>
            <w:hideMark/>
          </w:tcPr>
          <w:p w14:paraId="2833F8E1" w14:textId="77777777" w:rsidR="00651D76" w:rsidRPr="00301FAA" w:rsidRDefault="00651D76" w:rsidP="00651D76">
            <w:pPr>
              <w:rPr>
                <w:color w:val="000000"/>
                <w:sz w:val="20"/>
                <w:lang w:eastAsia="en-GB"/>
              </w:rPr>
            </w:pPr>
            <w:r w:rsidRPr="00301FAA">
              <w:rPr>
                <w:color w:val="000000"/>
                <w:sz w:val="20"/>
                <w:lang w:eastAsia="en-GB"/>
              </w:rPr>
              <w:t>Arranging for carrying out of administrative aspects of appointments procedures</w:t>
            </w:r>
          </w:p>
        </w:tc>
        <w:tc>
          <w:tcPr>
            <w:tcW w:w="661" w:type="dxa"/>
            <w:tcBorders>
              <w:top w:val="nil"/>
              <w:left w:val="nil"/>
              <w:bottom w:val="nil"/>
              <w:right w:val="nil"/>
            </w:tcBorders>
            <w:shd w:val="clear" w:color="auto" w:fill="auto"/>
            <w:vAlign w:val="bottom"/>
            <w:hideMark/>
          </w:tcPr>
          <w:p w14:paraId="6CDF9DE3"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9B8F89C"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8266F49" w14:textId="77777777" w:rsidR="00651D76" w:rsidRPr="00301FAA" w:rsidRDefault="00651D76" w:rsidP="00651D76">
            <w:pPr>
              <w:jc w:val="center"/>
              <w:rPr>
                <w:color w:val="000000"/>
                <w:sz w:val="20"/>
                <w:lang w:eastAsia="en-GB"/>
              </w:rPr>
            </w:pPr>
            <w:r w:rsidRPr="00301FAA">
              <w:rPr>
                <w:color w:val="000000"/>
                <w:sz w:val="20"/>
                <w:lang w:eastAsia="en-GB"/>
              </w:rPr>
              <w:t>R W</w:t>
            </w:r>
          </w:p>
        </w:tc>
        <w:tc>
          <w:tcPr>
            <w:tcW w:w="1660" w:type="dxa"/>
            <w:tcBorders>
              <w:top w:val="nil"/>
              <w:left w:val="nil"/>
              <w:bottom w:val="nil"/>
              <w:right w:val="nil"/>
            </w:tcBorders>
            <w:shd w:val="clear" w:color="auto" w:fill="auto"/>
            <w:vAlign w:val="bottom"/>
            <w:hideMark/>
          </w:tcPr>
          <w:p w14:paraId="65880B99" w14:textId="77777777" w:rsidR="00651D76" w:rsidRPr="00301FAA" w:rsidRDefault="00651D76" w:rsidP="00651D76">
            <w:pPr>
              <w:rPr>
                <w:color w:val="000000"/>
                <w:sz w:val="20"/>
                <w:lang w:eastAsia="en-GB"/>
              </w:rPr>
            </w:pPr>
          </w:p>
        </w:tc>
      </w:tr>
      <w:tr w:rsidR="00651D76" w:rsidRPr="00301FAA" w14:paraId="1BA6E32E" w14:textId="77777777" w:rsidTr="0023733F">
        <w:trPr>
          <w:trHeight w:val="300"/>
        </w:trPr>
        <w:tc>
          <w:tcPr>
            <w:tcW w:w="5370" w:type="dxa"/>
            <w:tcBorders>
              <w:top w:val="nil"/>
              <w:left w:val="nil"/>
              <w:bottom w:val="nil"/>
              <w:right w:val="nil"/>
            </w:tcBorders>
            <w:shd w:val="clear" w:color="auto" w:fill="auto"/>
            <w:vAlign w:val="bottom"/>
            <w:hideMark/>
          </w:tcPr>
          <w:p w14:paraId="27D47E06" w14:textId="77777777" w:rsidR="00651D76" w:rsidRPr="00301FAA"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1DF36E58"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EDCE85C"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BCAC25A"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4C8EC1A0" w14:textId="77777777" w:rsidR="00651D76" w:rsidRPr="00301FAA" w:rsidRDefault="00651D76" w:rsidP="00651D76">
            <w:pPr>
              <w:rPr>
                <w:color w:val="000000"/>
                <w:sz w:val="20"/>
                <w:lang w:eastAsia="en-GB"/>
              </w:rPr>
            </w:pPr>
          </w:p>
        </w:tc>
      </w:tr>
      <w:tr w:rsidR="00651D76" w:rsidRPr="00301FAA" w14:paraId="139E7427" w14:textId="77777777" w:rsidTr="0023733F">
        <w:trPr>
          <w:trHeight w:val="300"/>
        </w:trPr>
        <w:tc>
          <w:tcPr>
            <w:tcW w:w="5370" w:type="dxa"/>
            <w:tcBorders>
              <w:top w:val="nil"/>
              <w:left w:val="nil"/>
              <w:bottom w:val="nil"/>
              <w:right w:val="nil"/>
            </w:tcBorders>
            <w:shd w:val="clear" w:color="auto" w:fill="auto"/>
            <w:vAlign w:val="bottom"/>
            <w:hideMark/>
          </w:tcPr>
          <w:p w14:paraId="6C661D32" w14:textId="77777777" w:rsidR="00651D76" w:rsidRPr="00301FAA" w:rsidRDefault="00651D76" w:rsidP="00651D76">
            <w:pPr>
              <w:rPr>
                <w:b/>
                <w:bCs/>
                <w:color w:val="000000"/>
                <w:sz w:val="20"/>
                <w:lang w:eastAsia="en-GB"/>
              </w:rPr>
            </w:pPr>
            <w:r w:rsidRPr="00301FAA">
              <w:rPr>
                <w:b/>
                <w:bCs/>
                <w:color w:val="000000"/>
                <w:sz w:val="20"/>
                <w:lang w:eastAsia="en-GB"/>
              </w:rPr>
              <w:t>Induction</w:t>
            </w:r>
          </w:p>
        </w:tc>
        <w:tc>
          <w:tcPr>
            <w:tcW w:w="661" w:type="dxa"/>
            <w:tcBorders>
              <w:top w:val="nil"/>
              <w:left w:val="nil"/>
              <w:bottom w:val="nil"/>
              <w:right w:val="nil"/>
            </w:tcBorders>
            <w:shd w:val="clear" w:color="auto" w:fill="auto"/>
            <w:vAlign w:val="bottom"/>
            <w:hideMark/>
          </w:tcPr>
          <w:p w14:paraId="247AFDED"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D6C4331"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D5A7D53"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7386C0C6" w14:textId="77777777" w:rsidR="00651D76" w:rsidRPr="00301FAA" w:rsidRDefault="00651D76" w:rsidP="00651D76">
            <w:pPr>
              <w:rPr>
                <w:color w:val="000000"/>
                <w:sz w:val="20"/>
                <w:lang w:eastAsia="en-GB"/>
              </w:rPr>
            </w:pPr>
          </w:p>
        </w:tc>
      </w:tr>
      <w:tr w:rsidR="00651D76" w:rsidRPr="00301FAA" w14:paraId="164A0DFC" w14:textId="77777777" w:rsidTr="0023733F">
        <w:trPr>
          <w:trHeight w:val="525"/>
        </w:trPr>
        <w:tc>
          <w:tcPr>
            <w:tcW w:w="5370" w:type="dxa"/>
            <w:tcBorders>
              <w:top w:val="nil"/>
              <w:left w:val="nil"/>
              <w:bottom w:val="nil"/>
              <w:right w:val="nil"/>
            </w:tcBorders>
            <w:shd w:val="clear" w:color="auto" w:fill="auto"/>
            <w:vAlign w:val="bottom"/>
            <w:hideMark/>
          </w:tcPr>
          <w:p w14:paraId="40DAB856" w14:textId="77777777" w:rsidR="00651D76" w:rsidRPr="00301FAA" w:rsidRDefault="00651D76" w:rsidP="00651D76">
            <w:pPr>
              <w:rPr>
                <w:color w:val="000000"/>
                <w:sz w:val="20"/>
                <w:lang w:eastAsia="en-GB"/>
              </w:rPr>
            </w:pPr>
            <w:r w:rsidRPr="00301FAA">
              <w:rPr>
                <w:color w:val="000000"/>
                <w:sz w:val="20"/>
                <w:lang w:eastAsia="en-GB"/>
              </w:rPr>
              <w:t>Deciding on forms of induction programmes for new members of staff</w:t>
            </w:r>
          </w:p>
        </w:tc>
        <w:tc>
          <w:tcPr>
            <w:tcW w:w="661" w:type="dxa"/>
            <w:tcBorders>
              <w:top w:val="nil"/>
              <w:left w:val="nil"/>
              <w:bottom w:val="nil"/>
              <w:right w:val="nil"/>
            </w:tcBorders>
            <w:shd w:val="clear" w:color="auto" w:fill="auto"/>
            <w:vAlign w:val="bottom"/>
            <w:hideMark/>
          </w:tcPr>
          <w:p w14:paraId="21DE8F9D"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23841BD"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33EE957" w14:textId="77777777" w:rsidR="00651D76" w:rsidRPr="00301FAA" w:rsidRDefault="00651D76" w:rsidP="00651D76">
            <w:pPr>
              <w:jc w:val="center"/>
              <w:rPr>
                <w:color w:val="000000"/>
                <w:sz w:val="20"/>
                <w:lang w:eastAsia="en-GB"/>
              </w:rPr>
            </w:pPr>
            <w:r w:rsidRPr="00301FAA">
              <w:rPr>
                <w:color w:val="000000"/>
                <w:sz w:val="20"/>
                <w:lang w:eastAsia="en-GB"/>
              </w:rPr>
              <w:t>RW</w:t>
            </w:r>
          </w:p>
        </w:tc>
        <w:tc>
          <w:tcPr>
            <w:tcW w:w="1660" w:type="dxa"/>
            <w:tcBorders>
              <w:top w:val="nil"/>
              <w:left w:val="nil"/>
              <w:bottom w:val="nil"/>
              <w:right w:val="nil"/>
            </w:tcBorders>
            <w:shd w:val="clear" w:color="auto" w:fill="auto"/>
            <w:vAlign w:val="bottom"/>
            <w:hideMark/>
          </w:tcPr>
          <w:p w14:paraId="4F8AAE35" w14:textId="77777777" w:rsidR="00651D76" w:rsidRPr="00301FAA" w:rsidRDefault="00651D76" w:rsidP="00651D76">
            <w:pPr>
              <w:rPr>
                <w:color w:val="000000"/>
                <w:sz w:val="20"/>
                <w:lang w:eastAsia="en-GB"/>
              </w:rPr>
            </w:pPr>
          </w:p>
        </w:tc>
      </w:tr>
      <w:tr w:rsidR="00651D76" w:rsidRPr="00301FAA" w14:paraId="5D59BE4E" w14:textId="77777777" w:rsidTr="0023733F">
        <w:trPr>
          <w:trHeight w:val="300"/>
        </w:trPr>
        <w:tc>
          <w:tcPr>
            <w:tcW w:w="5370" w:type="dxa"/>
            <w:tcBorders>
              <w:top w:val="nil"/>
              <w:left w:val="nil"/>
              <w:bottom w:val="nil"/>
              <w:right w:val="nil"/>
            </w:tcBorders>
            <w:shd w:val="clear" w:color="auto" w:fill="auto"/>
            <w:vAlign w:val="bottom"/>
            <w:hideMark/>
          </w:tcPr>
          <w:p w14:paraId="32073126" w14:textId="77777777" w:rsidR="00651D76" w:rsidRPr="00301FAA"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58F545E9"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487E3F2"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C408EC1"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53B18C21" w14:textId="77777777" w:rsidR="00651D76" w:rsidRPr="00301FAA" w:rsidRDefault="00651D76" w:rsidP="00651D76">
            <w:pPr>
              <w:rPr>
                <w:color w:val="000000"/>
                <w:sz w:val="20"/>
                <w:lang w:eastAsia="en-GB"/>
              </w:rPr>
            </w:pPr>
          </w:p>
        </w:tc>
      </w:tr>
      <w:tr w:rsidR="00651D76" w:rsidRPr="00301FAA" w14:paraId="7F65DA6F" w14:textId="77777777" w:rsidTr="0023733F">
        <w:trPr>
          <w:trHeight w:val="300"/>
        </w:trPr>
        <w:tc>
          <w:tcPr>
            <w:tcW w:w="5370" w:type="dxa"/>
            <w:tcBorders>
              <w:top w:val="nil"/>
              <w:left w:val="nil"/>
              <w:bottom w:val="nil"/>
              <w:right w:val="nil"/>
            </w:tcBorders>
            <w:shd w:val="clear" w:color="auto" w:fill="auto"/>
            <w:vAlign w:val="bottom"/>
            <w:hideMark/>
          </w:tcPr>
          <w:p w14:paraId="56E69AE3" w14:textId="77777777" w:rsidR="00651D76" w:rsidRPr="00301FAA" w:rsidRDefault="00651D76" w:rsidP="00651D76">
            <w:pPr>
              <w:rPr>
                <w:b/>
                <w:bCs/>
                <w:color w:val="000000"/>
                <w:sz w:val="20"/>
                <w:lang w:eastAsia="en-GB"/>
              </w:rPr>
            </w:pPr>
            <w:r w:rsidRPr="00301FAA">
              <w:rPr>
                <w:b/>
                <w:bCs/>
                <w:color w:val="000000"/>
                <w:sz w:val="20"/>
                <w:lang w:eastAsia="en-GB"/>
              </w:rPr>
              <w:t>Staffing Structure &amp; Staff Deployment</w:t>
            </w:r>
          </w:p>
        </w:tc>
        <w:tc>
          <w:tcPr>
            <w:tcW w:w="661" w:type="dxa"/>
            <w:tcBorders>
              <w:top w:val="nil"/>
              <w:left w:val="nil"/>
              <w:bottom w:val="nil"/>
              <w:right w:val="nil"/>
            </w:tcBorders>
            <w:shd w:val="clear" w:color="auto" w:fill="auto"/>
            <w:vAlign w:val="bottom"/>
            <w:hideMark/>
          </w:tcPr>
          <w:p w14:paraId="67D0ED86"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5351F92"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2090179" w14:textId="77777777" w:rsidR="00651D76" w:rsidRPr="00301FAA"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5E8A6C33" w14:textId="77777777" w:rsidR="00651D76" w:rsidRPr="00301FAA" w:rsidRDefault="00651D76" w:rsidP="00651D76">
            <w:pPr>
              <w:rPr>
                <w:color w:val="000000"/>
                <w:sz w:val="20"/>
                <w:lang w:eastAsia="en-GB"/>
              </w:rPr>
            </w:pPr>
          </w:p>
        </w:tc>
      </w:tr>
      <w:tr w:rsidR="00651D76" w:rsidRPr="00301FAA" w14:paraId="3B0CD58B" w14:textId="77777777" w:rsidTr="0023733F">
        <w:trPr>
          <w:trHeight w:val="525"/>
        </w:trPr>
        <w:tc>
          <w:tcPr>
            <w:tcW w:w="5370" w:type="dxa"/>
            <w:tcBorders>
              <w:top w:val="nil"/>
              <w:left w:val="nil"/>
              <w:bottom w:val="nil"/>
              <w:right w:val="nil"/>
            </w:tcBorders>
            <w:shd w:val="clear" w:color="auto" w:fill="auto"/>
            <w:vAlign w:val="bottom"/>
            <w:hideMark/>
          </w:tcPr>
          <w:p w14:paraId="0179C279" w14:textId="77777777" w:rsidR="00651D76" w:rsidRPr="00301FAA" w:rsidRDefault="00651D76" w:rsidP="00651D76">
            <w:pPr>
              <w:rPr>
                <w:color w:val="000000"/>
                <w:sz w:val="20"/>
                <w:lang w:eastAsia="en-GB"/>
              </w:rPr>
            </w:pPr>
            <w:r w:rsidRPr="00301FAA">
              <w:rPr>
                <w:color w:val="000000"/>
                <w:sz w:val="20"/>
                <w:lang w:eastAsia="en-GB"/>
              </w:rPr>
              <w:t>Determining staff complement - number of posts to be filled including the appointment of a SENCO</w:t>
            </w:r>
          </w:p>
        </w:tc>
        <w:tc>
          <w:tcPr>
            <w:tcW w:w="661" w:type="dxa"/>
            <w:tcBorders>
              <w:top w:val="nil"/>
              <w:left w:val="nil"/>
              <w:bottom w:val="nil"/>
              <w:right w:val="nil"/>
            </w:tcBorders>
            <w:shd w:val="clear" w:color="auto" w:fill="auto"/>
            <w:vAlign w:val="bottom"/>
            <w:hideMark/>
          </w:tcPr>
          <w:p w14:paraId="37265008" w14:textId="77777777" w:rsidR="00651D76" w:rsidRPr="00301FAA" w:rsidRDefault="00651D76" w:rsidP="00651D76">
            <w:pPr>
              <w:jc w:val="center"/>
              <w:rPr>
                <w:color w:val="000000"/>
                <w:sz w:val="20"/>
                <w:lang w:eastAsia="en-GB"/>
              </w:rPr>
            </w:pPr>
            <w:r w:rsidRPr="00301FAA">
              <w:rPr>
                <w:color w:val="000000"/>
                <w:sz w:val="20"/>
                <w:lang w:eastAsia="en-GB"/>
              </w:rPr>
              <w:t>R</w:t>
            </w:r>
          </w:p>
        </w:tc>
        <w:tc>
          <w:tcPr>
            <w:tcW w:w="1059" w:type="dxa"/>
            <w:tcBorders>
              <w:top w:val="nil"/>
              <w:left w:val="nil"/>
              <w:bottom w:val="nil"/>
              <w:right w:val="nil"/>
            </w:tcBorders>
            <w:shd w:val="clear" w:color="auto" w:fill="auto"/>
            <w:vAlign w:val="bottom"/>
            <w:hideMark/>
          </w:tcPr>
          <w:p w14:paraId="53D925F6" w14:textId="77777777" w:rsidR="00651D76" w:rsidRPr="00301FAA" w:rsidRDefault="00651D76" w:rsidP="00651D76">
            <w:pPr>
              <w:jc w:val="center"/>
              <w:rPr>
                <w:color w:val="000000"/>
                <w:sz w:val="20"/>
                <w:lang w:eastAsia="en-GB"/>
              </w:rPr>
            </w:pPr>
            <w:r w:rsidRPr="00301FAA">
              <w:rPr>
                <w:color w:val="000000"/>
                <w:sz w:val="20"/>
                <w:lang w:eastAsia="en-GB"/>
              </w:rPr>
              <w:t>W</w:t>
            </w:r>
          </w:p>
        </w:tc>
        <w:tc>
          <w:tcPr>
            <w:tcW w:w="830" w:type="dxa"/>
            <w:tcBorders>
              <w:top w:val="nil"/>
              <w:left w:val="nil"/>
              <w:bottom w:val="nil"/>
              <w:right w:val="nil"/>
            </w:tcBorders>
            <w:shd w:val="clear" w:color="auto" w:fill="auto"/>
            <w:vAlign w:val="bottom"/>
            <w:hideMark/>
          </w:tcPr>
          <w:p w14:paraId="4C92389D" w14:textId="77777777" w:rsidR="00651D76" w:rsidRPr="00301FAA" w:rsidRDefault="00651D76" w:rsidP="00651D76">
            <w:pPr>
              <w:jc w:val="center"/>
              <w:rPr>
                <w:color w:val="000000"/>
                <w:sz w:val="20"/>
                <w:lang w:eastAsia="en-GB"/>
              </w:rPr>
            </w:pPr>
            <w:r w:rsidRPr="00301FAA">
              <w:rPr>
                <w:color w:val="000000"/>
                <w:sz w:val="20"/>
                <w:lang w:eastAsia="en-GB"/>
              </w:rPr>
              <w:t>W</w:t>
            </w:r>
          </w:p>
        </w:tc>
        <w:tc>
          <w:tcPr>
            <w:tcW w:w="1660" w:type="dxa"/>
            <w:tcBorders>
              <w:top w:val="nil"/>
              <w:left w:val="nil"/>
              <w:bottom w:val="nil"/>
              <w:right w:val="nil"/>
            </w:tcBorders>
            <w:shd w:val="clear" w:color="auto" w:fill="auto"/>
            <w:vAlign w:val="bottom"/>
            <w:hideMark/>
          </w:tcPr>
          <w:p w14:paraId="2092CE9B" w14:textId="77777777" w:rsidR="00651D76" w:rsidRPr="00301FAA" w:rsidRDefault="00651D76" w:rsidP="00651D76">
            <w:pPr>
              <w:rPr>
                <w:color w:val="000000"/>
                <w:sz w:val="20"/>
                <w:lang w:eastAsia="en-GB"/>
              </w:rPr>
            </w:pPr>
          </w:p>
        </w:tc>
      </w:tr>
      <w:tr w:rsidR="00651D76" w:rsidRPr="00301FAA" w14:paraId="2B60FBE3" w14:textId="77777777" w:rsidTr="0023733F">
        <w:trPr>
          <w:trHeight w:val="525"/>
        </w:trPr>
        <w:tc>
          <w:tcPr>
            <w:tcW w:w="5370" w:type="dxa"/>
            <w:tcBorders>
              <w:top w:val="nil"/>
              <w:left w:val="nil"/>
              <w:bottom w:val="nil"/>
              <w:right w:val="nil"/>
            </w:tcBorders>
            <w:shd w:val="clear" w:color="auto" w:fill="auto"/>
            <w:vAlign w:val="bottom"/>
            <w:hideMark/>
          </w:tcPr>
          <w:p w14:paraId="7669090A" w14:textId="77777777" w:rsidR="00651D76" w:rsidRPr="00301FAA" w:rsidRDefault="00651D76" w:rsidP="00651D76">
            <w:pPr>
              <w:rPr>
                <w:color w:val="000000"/>
                <w:sz w:val="20"/>
                <w:lang w:eastAsia="en-GB"/>
              </w:rPr>
            </w:pPr>
            <w:r w:rsidRPr="00301FAA">
              <w:rPr>
                <w:color w:val="000000"/>
                <w:sz w:val="20"/>
                <w:lang w:eastAsia="en-GB"/>
              </w:rPr>
              <w:t xml:space="preserve">Review of staffing structure &amp; planning overall strategy for </w:t>
            </w:r>
            <w:proofErr w:type="gramStart"/>
            <w:r w:rsidRPr="00301FAA">
              <w:rPr>
                <w:color w:val="000000"/>
                <w:sz w:val="20"/>
                <w:lang w:eastAsia="en-GB"/>
              </w:rPr>
              <w:t>staff  deployment</w:t>
            </w:r>
            <w:proofErr w:type="gramEnd"/>
            <w:r w:rsidRPr="00301FAA">
              <w:rPr>
                <w:color w:val="000000"/>
                <w:sz w:val="20"/>
                <w:lang w:eastAsia="en-GB"/>
              </w:rPr>
              <w:t xml:space="preserve"> in teaching, non-teaching, full &amp; part-time posts.</w:t>
            </w:r>
          </w:p>
        </w:tc>
        <w:tc>
          <w:tcPr>
            <w:tcW w:w="661" w:type="dxa"/>
            <w:tcBorders>
              <w:top w:val="nil"/>
              <w:left w:val="nil"/>
              <w:bottom w:val="nil"/>
              <w:right w:val="nil"/>
            </w:tcBorders>
            <w:shd w:val="clear" w:color="auto" w:fill="auto"/>
            <w:vAlign w:val="bottom"/>
            <w:hideMark/>
          </w:tcPr>
          <w:p w14:paraId="368CB2C7" w14:textId="77777777" w:rsidR="00651D76" w:rsidRPr="00301FAA"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EB356BB" w14:textId="77777777" w:rsidR="00651D76" w:rsidRPr="00301FAA"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11326FD" w14:textId="77777777" w:rsidR="00651D76" w:rsidRPr="00301FAA" w:rsidRDefault="00651D76" w:rsidP="00651D76">
            <w:pPr>
              <w:jc w:val="center"/>
              <w:rPr>
                <w:color w:val="000000"/>
                <w:sz w:val="20"/>
                <w:lang w:eastAsia="en-GB"/>
              </w:rPr>
            </w:pPr>
            <w:r w:rsidRPr="00301FAA">
              <w:rPr>
                <w:color w:val="000000"/>
                <w:sz w:val="20"/>
                <w:lang w:eastAsia="en-GB"/>
              </w:rPr>
              <w:t>RW</w:t>
            </w:r>
          </w:p>
        </w:tc>
        <w:tc>
          <w:tcPr>
            <w:tcW w:w="1660" w:type="dxa"/>
            <w:tcBorders>
              <w:top w:val="nil"/>
              <w:left w:val="nil"/>
              <w:bottom w:val="nil"/>
              <w:right w:val="nil"/>
            </w:tcBorders>
            <w:shd w:val="clear" w:color="auto" w:fill="auto"/>
            <w:vAlign w:val="bottom"/>
            <w:hideMark/>
          </w:tcPr>
          <w:p w14:paraId="66CB96B1" w14:textId="77777777" w:rsidR="00651D76" w:rsidRPr="00301FAA" w:rsidRDefault="00651D76" w:rsidP="00651D76">
            <w:pPr>
              <w:rPr>
                <w:color w:val="000000"/>
                <w:sz w:val="20"/>
                <w:lang w:eastAsia="en-GB"/>
              </w:rPr>
            </w:pPr>
          </w:p>
        </w:tc>
      </w:tr>
      <w:tr w:rsidR="00651D76" w:rsidRPr="00651D76" w14:paraId="14A7F716" w14:textId="77777777" w:rsidTr="0023733F">
        <w:trPr>
          <w:trHeight w:val="300"/>
        </w:trPr>
        <w:tc>
          <w:tcPr>
            <w:tcW w:w="5370" w:type="dxa"/>
            <w:tcBorders>
              <w:top w:val="nil"/>
              <w:left w:val="nil"/>
              <w:bottom w:val="nil"/>
              <w:right w:val="nil"/>
            </w:tcBorders>
            <w:shd w:val="clear" w:color="auto" w:fill="auto"/>
            <w:vAlign w:val="bottom"/>
            <w:hideMark/>
          </w:tcPr>
          <w:p w14:paraId="42AC0968"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5CF1C1BB"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1A212CD"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1B82395"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1039CE31" w14:textId="77777777" w:rsidR="00651D76" w:rsidRPr="00651D76" w:rsidRDefault="00651D76" w:rsidP="00651D76">
            <w:pPr>
              <w:rPr>
                <w:color w:val="000000"/>
                <w:sz w:val="20"/>
                <w:lang w:eastAsia="en-GB"/>
              </w:rPr>
            </w:pPr>
          </w:p>
        </w:tc>
      </w:tr>
      <w:tr w:rsidR="00651D76" w:rsidRPr="00651D76" w14:paraId="705D6167" w14:textId="77777777" w:rsidTr="0023733F">
        <w:trPr>
          <w:trHeight w:val="300"/>
        </w:trPr>
        <w:tc>
          <w:tcPr>
            <w:tcW w:w="5370" w:type="dxa"/>
            <w:tcBorders>
              <w:top w:val="nil"/>
              <w:left w:val="nil"/>
              <w:bottom w:val="nil"/>
              <w:right w:val="nil"/>
            </w:tcBorders>
            <w:shd w:val="clear" w:color="auto" w:fill="auto"/>
            <w:vAlign w:val="bottom"/>
            <w:hideMark/>
          </w:tcPr>
          <w:p w14:paraId="0ABEC3D6" w14:textId="77777777" w:rsidR="00651D76" w:rsidRPr="00651D76" w:rsidRDefault="00651D76" w:rsidP="00651D76">
            <w:pPr>
              <w:rPr>
                <w:b/>
                <w:bCs/>
                <w:color w:val="000000"/>
                <w:sz w:val="20"/>
                <w:lang w:eastAsia="en-GB"/>
              </w:rPr>
            </w:pPr>
            <w:r w:rsidRPr="00651D76">
              <w:rPr>
                <w:b/>
                <w:bCs/>
                <w:color w:val="000000"/>
                <w:sz w:val="20"/>
                <w:lang w:eastAsia="en-GB"/>
              </w:rPr>
              <w:t>Leave of Absence</w:t>
            </w:r>
          </w:p>
        </w:tc>
        <w:tc>
          <w:tcPr>
            <w:tcW w:w="661" w:type="dxa"/>
            <w:tcBorders>
              <w:top w:val="nil"/>
              <w:left w:val="nil"/>
              <w:bottom w:val="nil"/>
              <w:right w:val="nil"/>
            </w:tcBorders>
            <w:shd w:val="clear" w:color="auto" w:fill="auto"/>
            <w:vAlign w:val="bottom"/>
            <w:hideMark/>
          </w:tcPr>
          <w:p w14:paraId="536BAF19"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529416C"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ABFC949"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A99FBCB" w14:textId="77777777" w:rsidR="00651D76" w:rsidRPr="00651D76" w:rsidRDefault="00651D76" w:rsidP="00651D76">
            <w:pPr>
              <w:rPr>
                <w:color w:val="000000"/>
                <w:sz w:val="20"/>
                <w:lang w:eastAsia="en-GB"/>
              </w:rPr>
            </w:pPr>
          </w:p>
        </w:tc>
      </w:tr>
      <w:tr w:rsidR="00651D76" w:rsidRPr="00651D76" w14:paraId="261CD218" w14:textId="77777777" w:rsidTr="0023733F">
        <w:trPr>
          <w:trHeight w:val="300"/>
        </w:trPr>
        <w:tc>
          <w:tcPr>
            <w:tcW w:w="5370" w:type="dxa"/>
            <w:tcBorders>
              <w:top w:val="nil"/>
              <w:left w:val="nil"/>
              <w:bottom w:val="nil"/>
              <w:right w:val="nil"/>
            </w:tcBorders>
            <w:shd w:val="clear" w:color="auto" w:fill="auto"/>
            <w:vAlign w:val="bottom"/>
            <w:hideMark/>
          </w:tcPr>
          <w:p w14:paraId="496E9145" w14:textId="77777777" w:rsidR="00651D76" w:rsidRPr="00651D76" w:rsidRDefault="00651D76" w:rsidP="00651D76">
            <w:pPr>
              <w:rPr>
                <w:color w:val="000000"/>
                <w:sz w:val="20"/>
                <w:lang w:eastAsia="en-GB"/>
              </w:rPr>
            </w:pPr>
            <w:r w:rsidRPr="00651D76">
              <w:rPr>
                <w:color w:val="000000"/>
                <w:sz w:val="20"/>
                <w:lang w:eastAsia="en-GB"/>
              </w:rPr>
              <w:t>To authorise staff leave of absence, where requested</w:t>
            </w:r>
          </w:p>
        </w:tc>
        <w:tc>
          <w:tcPr>
            <w:tcW w:w="661" w:type="dxa"/>
            <w:tcBorders>
              <w:top w:val="nil"/>
              <w:left w:val="nil"/>
              <w:bottom w:val="nil"/>
              <w:right w:val="nil"/>
            </w:tcBorders>
            <w:shd w:val="clear" w:color="auto" w:fill="auto"/>
            <w:vAlign w:val="bottom"/>
            <w:hideMark/>
          </w:tcPr>
          <w:p w14:paraId="31C7F0CA"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E6D3E5D"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FFE4C7B"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79C8C43A" w14:textId="77777777" w:rsidR="00651D76" w:rsidRPr="00651D76" w:rsidRDefault="00651D76" w:rsidP="00651D76">
            <w:pPr>
              <w:rPr>
                <w:color w:val="000000"/>
                <w:sz w:val="20"/>
                <w:lang w:eastAsia="en-GB"/>
              </w:rPr>
            </w:pPr>
          </w:p>
        </w:tc>
      </w:tr>
    </w:tbl>
    <w:p w14:paraId="3AB4A149" w14:textId="77777777" w:rsidR="0023733F" w:rsidRDefault="0023733F"/>
    <w:tbl>
      <w:tblPr>
        <w:tblW w:w="9580" w:type="dxa"/>
        <w:tblInd w:w="89" w:type="dxa"/>
        <w:tblLook w:val="04A0" w:firstRow="1" w:lastRow="0" w:firstColumn="1" w:lastColumn="0" w:noHBand="0" w:noVBand="1"/>
      </w:tblPr>
      <w:tblGrid>
        <w:gridCol w:w="5370"/>
        <w:gridCol w:w="661"/>
        <w:gridCol w:w="1059"/>
        <w:gridCol w:w="830"/>
        <w:gridCol w:w="1660"/>
      </w:tblGrid>
      <w:tr w:rsidR="002579C0" w:rsidRPr="00301FAA" w14:paraId="297769FD" w14:textId="77777777" w:rsidTr="00255EC6">
        <w:trPr>
          <w:cantSplit/>
          <w:trHeight w:val="450"/>
          <w:tblHeader/>
        </w:trPr>
        <w:tc>
          <w:tcPr>
            <w:tcW w:w="5370" w:type="dxa"/>
            <w:tcBorders>
              <w:top w:val="nil"/>
              <w:left w:val="nil"/>
              <w:bottom w:val="nil"/>
              <w:right w:val="nil"/>
            </w:tcBorders>
            <w:shd w:val="clear" w:color="auto" w:fill="auto"/>
            <w:vAlign w:val="bottom"/>
            <w:hideMark/>
          </w:tcPr>
          <w:p w14:paraId="3E9C3AB2" w14:textId="77777777" w:rsidR="002579C0" w:rsidRPr="00301FAA" w:rsidRDefault="002579C0" w:rsidP="00255EC6">
            <w:pPr>
              <w:jc w:val="center"/>
              <w:rPr>
                <w:rFonts w:ascii="Arial" w:hAnsi="Arial" w:cs="Arial"/>
                <w:b/>
                <w:bCs/>
                <w:i/>
                <w:iCs/>
                <w:color w:val="000000"/>
                <w:sz w:val="20"/>
                <w:lang w:eastAsia="en-GB"/>
              </w:rPr>
            </w:pPr>
            <w:r w:rsidRPr="00301FAA">
              <w:rPr>
                <w:rFonts w:ascii="Arial" w:hAnsi="Arial" w:cs="Arial"/>
                <w:b/>
                <w:bCs/>
                <w:i/>
                <w:iCs/>
                <w:color w:val="000000"/>
                <w:sz w:val="20"/>
                <w:lang w:eastAsia="en-GB"/>
              </w:rPr>
              <w:t>Topic</w:t>
            </w:r>
          </w:p>
        </w:tc>
        <w:tc>
          <w:tcPr>
            <w:tcW w:w="661" w:type="dxa"/>
            <w:tcBorders>
              <w:top w:val="nil"/>
              <w:left w:val="nil"/>
              <w:bottom w:val="nil"/>
              <w:right w:val="nil"/>
            </w:tcBorders>
            <w:shd w:val="clear" w:color="auto" w:fill="auto"/>
            <w:vAlign w:val="bottom"/>
            <w:hideMark/>
          </w:tcPr>
          <w:p w14:paraId="0A849BF4" w14:textId="77777777" w:rsidR="002579C0" w:rsidRPr="00301FAA" w:rsidRDefault="002579C0" w:rsidP="00255EC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FGB</w:t>
            </w:r>
          </w:p>
        </w:tc>
        <w:tc>
          <w:tcPr>
            <w:tcW w:w="1059" w:type="dxa"/>
            <w:tcBorders>
              <w:top w:val="nil"/>
              <w:left w:val="nil"/>
              <w:bottom w:val="nil"/>
              <w:right w:val="nil"/>
            </w:tcBorders>
            <w:shd w:val="clear" w:color="auto" w:fill="auto"/>
            <w:vAlign w:val="bottom"/>
            <w:hideMark/>
          </w:tcPr>
          <w:p w14:paraId="1C5F9897" w14:textId="77777777" w:rsidR="002579C0" w:rsidRPr="00301FAA" w:rsidRDefault="002579C0" w:rsidP="00255EC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Resources Committee</w:t>
            </w:r>
          </w:p>
        </w:tc>
        <w:tc>
          <w:tcPr>
            <w:tcW w:w="830" w:type="dxa"/>
            <w:tcBorders>
              <w:top w:val="nil"/>
              <w:left w:val="nil"/>
              <w:bottom w:val="nil"/>
              <w:right w:val="nil"/>
            </w:tcBorders>
            <w:shd w:val="clear" w:color="auto" w:fill="auto"/>
            <w:vAlign w:val="bottom"/>
            <w:hideMark/>
          </w:tcPr>
          <w:p w14:paraId="1A6D8E22" w14:textId="77777777" w:rsidR="002579C0" w:rsidRPr="00301FAA" w:rsidRDefault="002579C0" w:rsidP="00255EC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Head Teacher</w:t>
            </w:r>
          </w:p>
        </w:tc>
        <w:tc>
          <w:tcPr>
            <w:tcW w:w="1660" w:type="dxa"/>
            <w:tcBorders>
              <w:top w:val="nil"/>
              <w:left w:val="nil"/>
              <w:bottom w:val="nil"/>
              <w:right w:val="nil"/>
            </w:tcBorders>
            <w:shd w:val="clear" w:color="auto" w:fill="auto"/>
            <w:vAlign w:val="bottom"/>
            <w:hideMark/>
          </w:tcPr>
          <w:p w14:paraId="77F26772" w14:textId="77777777" w:rsidR="002579C0" w:rsidRPr="00301FAA" w:rsidRDefault="002579C0" w:rsidP="00255EC6">
            <w:pPr>
              <w:jc w:val="center"/>
              <w:rPr>
                <w:rFonts w:ascii="Arial" w:hAnsi="Arial" w:cs="Arial"/>
                <w:b/>
                <w:bCs/>
                <w:i/>
                <w:iCs/>
                <w:color w:val="000000"/>
                <w:sz w:val="16"/>
                <w:szCs w:val="16"/>
                <w:lang w:eastAsia="en-GB"/>
              </w:rPr>
            </w:pPr>
            <w:r w:rsidRPr="00301FAA">
              <w:rPr>
                <w:rFonts w:ascii="Arial" w:hAnsi="Arial" w:cs="Arial"/>
                <w:b/>
                <w:bCs/>
                <w:i/>
                <w:iCs/>
                <w:color w:val="000000"/>
                <w:sz w:val="16"/>
                <w:szCs w:val="16"/>
                <w:lang w:eastAsia="en-GB"/>
              </w:rPr>
              <w:t>Other</w:t>
            </w:r>
          </w:p>
        </w:tc>
      </w:tr>
      <w:tr w:rsidR="00651D76" w:rsidRPr="00651D76" w14:paraId="21064BC1" w14:textId="77777777" w:rsidTr="0023733F">
        <w:trPr>
          <w:trHeight w:val="300"/>
        </w:trPr>
        <w:tc>
          <w:tcPr>
            <w:tcW w:w="5370" w:type="dxa"/>
            <w:tcBorders>
              <w:top w:val="nil"/>
              <w:left w:val="nil"/>
              <w:bottom w:val="nil"/>
              <w:right w:val="nil"/>
            </w:tcBorders>
            <w:shd w:val="clear" w:color="auto" w:fill="auto"/>
            <w:vAlign w:val="bottom"/>
            <w:hideMark/>
          </w:tcPr>
          <w:p w14:paraId="6529E633" w14:textId="77777777" w:rsidR="00651D76" w:rsidRPr="00651D76" w:rsidRDefault="00651D76" w:rsidP="00651D76">
            <w:pPr>
              <w:rPr>
                <w:b/>
                <w:bCs/>
                <w:color w:val="000000"/>
                <w:sz w:val="20"/>
                <w:lang w:eastAsia="en-GB"/>
              </w:rPr>
            </w:pPr>
            <w:r w:rsidRPr="00651D76">
              <w:rPr>
                <w:b/>
                <w:bCs/>
                <w:color w:val="000000"/>
                <w:sz w:val="20"/>
                <w:lang w:eastAsia="en-GB"/>
              </w:rPr>
              <w:t>Secondment &amp; Early Retirement</w:t>
            </w:r>
          </w:p>
        </w:tc>
        <w:tc>
          <w:tcPr>
            <w:tcW w:w="661" w:type="dxa"/>
            <w:vMerge w:val="restart"/>
            <w:tcBorders>
              <w:top w:val="nil"/>
              <w:left w:val="nil"/>
              <w:bottom w:val="nil"/>
              <w:right w:val="nil"/>
            </w:tcBorders>
            <w:shd w:val="clear" w:color="auto" w:fill="auto"/>
            <w:vAlign w:val="bottom"/>
            <w:hideMark/>
          </w:tcPr>
          <w:p w14:paraId="137123D2"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vMerge w:val="restart"/>
            <w:tcBorders>
              <w:top w:val="nil"/>
              <w:left w:val="nil"/>
              <w:bottom w:val="nil"/>
              <w:right w:val="nil"/>
            </w:tcBorders>
            <w:shd w:val="clear" w:color="auto" w:fill="auto"/>
            <w:vAlign w:val="bottom"/>
            <w:hideMark/>
          </w:tcPr>
          <w:p w14:paraId="7677FB57"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830" w:type="dxa"/>
            <w:vMerge w:val="restart"/>
            <w:tcBorders>
              <w:top w:val="nil"/>
              <w:left w:val="nil"/>
              <w:bottom w:val="nil"/>
              <w:right w:val="nil"/>
            </w:tcBorders>
            <w:shd w:val="clear" w:color="auto" w:fill="auto"/>
            <w:vAlign w:val="bottom"/>
            <w:hideMark/>
          </w:tcPr>
          <w:p w14:paraId="73F22074" w14:textId="77777777" w:rsidR="00651D76" w:rsidRPr="00651D76" w:rsidRDefault="00651D76" w:rsidP="00651D76">
            <w:pPr>
              <w:rPr>
                <w:color w:val="000000"/>
                <w:sz w:val="20"/>
                <w:lang w:eastAsia="en-GB"/>
              </w:rPr>
            </w:pPr>
          </w:p>
        </w:tc>
        <w:tc>
          <w:tcPr>
            <w:tcW w:w="1660" w:type="dxa"/>
            <w:vMerge w:val="restart"/>
            <w:tcBorders>
              <w:top w:val="nil"/>
              <w:left w:val="nil"/>
              <w:bottom w:val="nil"/>
              <w:right w:val="nil"/>
            </w:tcBorders>
            <w:shd w:val="clear" w:color="auto" w:fill="auto"/>
            <w:vAlign w:val="bottom"/>
            <w:hideMark/>
          </w:tcPr>
          <w:p w14:paraId="2AD3F90E" w14:textId="77777777" w:rsidR="00651D76" w:rsidRPr="00651D76" w:rsidRDefault="00651D76" w:rsidP="00651D76">
            <w:pPr>
              <w:rPr>
                <w:color w:val="000000"/>
                <w:sz w:val="20"/>
                <w:lang w:eastAsia="en-GB"/>
              </w:rPr>
            </w:pPr>
          </w:p>
        </w:tc>
      </w:tr>
      <w:tr w:rsidR="00651D76" w:rsidRPr="00651D76" w14:paraId="2D8A8451" w14:textId="77777777" w:rsidTr="0023733F">
        <w:trPr>
          <w:trHeight w:val="300"/>
        </w:trPr>
        <w:tc>
          <w:tcPr>
            <w:tcW w:w="5370" w:type="dxa"/>
            <w:tcBorders>
              <w:top w:val="nil"/>
              <w:left w:val="nil"/>
              <w:bottom w:val="nil"/>
              <w:right w:val="nil"/>
            </w:tcBorders>
            <w:shd w:val="clear" w:color="auto" w:fill="auto"/>
            <w:vAlign w:val="bottom"/>
            <w:hideMark/>
          </w:tcPr>
          <w:p w14:paraId="0994F166" w14:textId="77777777" w:rsidR="00651D76" w:rsidRPr="00651D76" w:rsidRDefault="00651D76" w:rsidP="00651D76">
            <w:pPr>
              <w:rPr>
                <w:color w:val="000000"/>
                <w:sz w:val="20"/>
                <w:lang w:eastAsia="en-GB"/>
              </w:rPr>
            </w:pPr>
            <w:r w:rsidRPr="00651D76">
              <w:rPr>
                <w:color w:val="000000"/>
                <w:sz w:val="20"/>
                <w:lang w:eastAsia="en-GB"/>
              </w:rPr>
              <w:t xml:space="preserve">To approve applications for secondment &amp; early retirement </w:t>
            </w:r>
          </w:p>
        </w:tc>
        <w:tc>
          <w:tcPr>
            <w:tcW w:w="661" w:type="dxa"/>
            <w:vMerge/>
            <w:tcBorders>
              <w:top w:val="nil"/>
              <w:left w:val="nil"/>
              <w:bottom w:val="nil"/>
              <w:right w:val="nil"/>
            </w:tcBorders>
            <w:vAlign w:val="center"/>
            <w:hideMark/>
          </w:tcPr>
          <w:p w14:paraId="31FD9811" w14:textId="77777777" w:rsidR="00651D76" w:rsidRPr="00651D76" w:rsidRDefault="00651D76" w:rsidP="00651D76">
            <w:pPr>
              <w:rPr>
                <w:color w:val="000000"/>
                <w:sz w:val="20"/>
                <w:lang w:eastAsia="en-GB"/>
              </w:rPr>
            </w:pPr>
          </w:p>
        </w:tc>
        <w:tc>
          <w:tcPr>
            <w:tcW w:w="1059" w:type="dxa"/>
            <w:vMerge/>
            <w:tcBorders>
              <w:top w:val="nil"/>
              <w:left w:val="nil"/>
              <w:bottom w:val="nil"/>
              <w:right w:val="nil"/>
            </w:tcBorders>
            <w:vAlign w:val="center"/>
            <w:hideMark/>
          </w:tcPr>
          <w:p w14:paraId="68BF9EFD" w14:textId="77777777" w:rsidR="00651D76" w:rsidRPr="00651D76" w:rsidRDefault="00651D76" w:rsidP="00651D76">
            <w:pPr>
              <w:rPr>
                <w:color w:val="000000"/>
                <w:sz w:val="20"/>
                <w:lang w:eastAsia="en-GB"/>
              </w:rPr>
            </w:pPr>
          </w:p>
        </w:tc>
        <w:tc>
          <w:tcPr>
            <w:tcW w:w="830" w:type="dxa"/>
            <w:vMerge/>
            <w:tcBorders>
              <w:top w:val="nil"/>
              <w:left w:val="nil"/>
              <w:bottom w:val="nil"/>
              <w:right w:val="nil"/>
            </w:tcBorders>
            <w:vAlign w:val="center"/>
            <w:hideMark/>
          </w:tcPr>
          <w:p w14:paraId="1A432F72"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1E7FF298" w14:textId="77777777" w:rsidR="00651D76" w:rsidRPr="00651D76" w:rsidRDefault="00651D76" w:rsidP="00651D76">
            <w:pPr>
              <w:rPr>
                <w:color w:val="000000"/>
                <w:sz w:val="20"/>
                <w:lang w:eastAsia="en-GB"/>
              </w:rPr>
            </w:pPr>
          </w:p>
        </w:tc>
      </w:tr>
      <w:tr w:rsidR="00651D76" w:rsidRPr="00651D76" w14:paraId="1CD63ED0" w14:textId="77777777" w:rsidTr="0023733F">
        <w:trPr>
          <w:trHeight w:val="300"/>
        </w:trPr>
        <w:tc>
          <w:tcPr>
            <w:tcW w:w="5370" w:type="dxa"/>
            <w:tcBorders>
              <w:top w:val="nil"/>
              <w:left w:val="nil"/>
              <w:bottom w:val="nil"/>
              <w:right w:val="nil"/>
            </w:tcBorders>
            <w:shd w:val="clear" w:color="auto" w:fill="auto"/>
            <w:vAlign w:val="bottom"/>
            <w:hideMark/>
          </w:tcPr>
          <w:p w14:paraId="3602DBC3"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26B5947E"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F0E78A5"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93727BD"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3FC3050" w14:textId="77777777" w:rsidR="00651D76" w:rsidRPr="00651D76" w:rsidRDefault="00651D76" w:rsidP="00651D76">
            <w:pPr>
              <w:rPr>
                <w:color w:val="000000"/>
                <w:sz w:val="20"/>
                <w:lang w:eastAsia="en-GB"/>
              </w:rPr>
            </w:pPr>
          </w:p>
        </w:tc>
      </w:tr>
      <w:tr w:rsidR="00651D76" w:rsidRPr="00651D76" w14:paraId="139D9420" w14:textId="77777777" w:rsidTr="0023733F">
        <w:trPr>
          <w:trHeight w:val="300"/>
        </w:trPr>
        <w:tc>
          <w:tcPr>
            <w:tcW w:w="5370" w:type="dxa"/>
            <w:tcBorders>
              <w:top w:val="nil"/>
              <w:left w:val="nil"/>
              <w:bottom w:val="nil"/>
              <w:right w:val="nil"/>
            </w:tcBorders>
            <w:shd w:val="clear" w:color="auto" w:fill="auto"/>
            <w:vAlign w:val="bottom"/>
            <w:hideMark/>
          </w:tcPr>
          <w:p w14:paraId="62346B8E" w14:textId="77777777" w:rsidR="00651D76" w:rsidRPr="00651D76" w:rsidRDefault="00651D76" w:rsidP="00651D76">
            <w:pPr>
              <w:rPr>
                <w:b/>
                <w:bCs/>
                <w:color w:val="000000"/>
                <w:sz w:val="20"/>
                <w:lang w:eastAsia="en-GB"/>
              </w:rPr>
            </w:pPr>
            <w:r w:rsidRPr="00651D76">
              <w:rPr>
                <w:b/>
                <w:bCs/>
                <w:color w:val="000000"/>
                <w:sz w:val="20"/>
                <w:lang w:eastAsia="en-GB"/>
              </w:rPr>
              <w:t>Development</w:t>
            </w:r>
          </w:p>
        </w:tc>
        <w:tc>
          <w:tcPr>
            <w:tcW w:w="661" w:type="dxa"/>
            <w:tcBorders>
              <w:top w:val="nil"/>
              <w:left w:val="nil"/>
              <w:bottom w:val="nil"/>
              <w:right w:val="nil"/>
            </w:tcBorders>
            <w:shd w:val="clear" w:color="auto" w:fill="auto"/>
            <w:vAlign w:val="bottom"/>
            <w:hideMark/>
          </w:tcPr>
          <w:p w14:paraId="100F170E"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DF44037"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E504671"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38AB02F7" w14:textId="77777777" w:rsidR="00651D76" w:rsidRPr="00651D76" w:rsidRDefault="00651D76" w:rsidP="00651D76">
            <w:pPr>
              <w:rPr>
                <w:color w:val="000000"/>
                <w:sz w:val="20"/>
                <w:lang w:eastAsia="en-GB"/>
              </w:rPr>
            </w:pPr>
          </w:p>
        </w:tc>
      </w:tr>
      <w:tr w:rsidR="00651D76" w:rsidRPr="00651D76" w14:paraId="1A7CEE67" w14:textId="77777777" w:rsidTr="0023733F">
        <w:trPr>
          <w:trHeight w:val="525"/>
        </w:trPr>
        <w:tc>
          <w:tcPr>
            <w:tcW w:w="5370" w:type="dxa"/>
            <w:tcBorders>
              <w:top w:val="nil"/>
              <w:left w:val="nil"/>
              <w:bottom w:val="nil"/>
              <w:right w:val="nil"/>
            </w:tcBorders>
            <w:shd w:val="clear" w:color="auto" w:fill="auto"/>
            <w:vAlign w:val="bottom"/>
            <w:hideMark/>
          </w:tcPr>
          <w:p w14:paraId="1F4853AA" w14:textId="77777777" w:rsidR="00651D76" w:rsidRPr="00651D76" w:rsidRDefault="00651D76" w:rsidP="00651D76">
            <w:pPr>
              <w:rPr>
                <w:color w:val="000000"/>
                <w:sz w:val="20"/>
                <w:lang w:eastAsia="en-GB"/>
              </w:rPr>
            </w:pPr>
            <w:r w:rsidRPr="00651D76">
              <w:rPr>
                <w:color w:val="000000"/>
                <w:sz w:val="20"/>
                <w:lang w:eastAsia="en-GB"/>
              </w:rPr>
              <w:t>Deciding on strategies for the continuing development of staff for their own and the school's benefit</w:t>
            </w:r>
          </w:p>
        </w:tc>
        <w:tc>
          <w:tcPr>
            <w:tcW w:w="661" w:type="dxa"/>
            <w:tcBorders>
              <w:top w:val="nil"/>
              <w:left w:val="nil"/>
              <w:bottom w:val="nil"/>
              <w:right w:val="nil"/>
            </w:tcBorders>
            <w:shd w:val="clear" w:color="auto" w:fill="auto"/>
            <w:vAlign w:val="bottom"/>
            <w:hideMark/>
          </w:tcPr>
          <w:p w14:paraId="34BE518A"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44AD821" w14:textId="77777777" w:rsidR="00651D76" w:rsidRPr="00651D76" w:rsidRDefault="007937C1" w:rsidP="00651D76">
            <w:pPr>
              <w:rPr>
                <w:color w:val="000000"/>
                <w:sz w:val="20"/>
                <w:lang w:eastAsia="en-GB"/>
              </w:rPr>
            </w:pPr>
            <w:r>
              <w:rPr>
                <w:color w:val="000000"/>
                <w:sz w:val="20"/>
                <w:lang w:eastAsia="en-GB"/>
              </w:rPr>
              <w:t>R</w:t>
            </w:r>
          </w:p>
        </w:tc>
        <w:tc>
          <w:tcPr>
            <w:tcW w:w="830" w:type="dxa"/>
            <w:tcBorders>
              <w:top w:val="nil"/>
              <w:left w:val="nil"/>
              <w:bottom w:val="nil"/>
              <w:right w:val="nil"/>
            </w:tcBorders>
            <w:shd w:val="clear" w:color="auto" w:fill="auto"/>
            <w:vAlign w:val="bottom"/>
            <w:hideMark/>
          </w:tcPr>
          <w:p w14:paraId="465217EB"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566C7979" w14:textId="77777777" w:rsidR="00651D76" w:rsidRPr="00651D76" w:rsidRDefault="00651D76" w:rsidP="00651D76">
            <w:pPr>
              <w:rPr>
                <w:color w:val="000000"/>
                <w:sz w:val="20"/>
                <w:lang w:eastAsia="en-GB"/>
              </w:rPr>
            </w:pPr>
          </w:p>
        </w:tc>
      </w:tr>
      <w:tr w:rsidR="0023733F" w:rsidRPr="00651D76" w14:paraId="0D10473A" w14:textId="77777777" w:rsidTr="0023733F">
        <w:trPr>
          <w:trHeight w:val="300"/>
        </w:trPr>
        <w:tc>
          <w:tcPr>
            <w:tcW w:w="5370" w:type="dxa"/>
            <w:tcBorders>
              <w:top w:val="nil"/>
              <w:left w:val="nil"/>
              <w:bottom w:val="nil"/>
              <w:right w:val="nil"/>
            </w:tcBorders>
            <w:shd w:val="clear" w:color="auto" w:fill="auto"/>
            <w:vAlign w:val="bottom"/>
            <w:hideMark/>
          </w:tcPr>
          <w:p w14:paraId="45D297EB" w14:textId="77777777" w:rsidR="0023733F" w:rsidRPr="00651D76" w:rsidRDefault="0023733F" w:rsidP="00651D76">
            <w:pPr>
              <w:rPr>
                <w:b/>
                <w:bCs/>
                <w:color w:val="000000"/>
                <w:sz w:val="20"/>
                <w:lang w:eastAsia="en-GB"/>
              </w:rPr>
            </w:pPr>
          </w:p>
        </w:tc>
        <w:tc>
          <w:tcPr>
            <w:tcW w:w="661" w:type="dxa"/>
            <w:tcBorders>
              <w:top w:val="nil"/>
              <w:left w:val="nil"/>
              <w:bottom w:val="nil"/>
              <w:right w:val="nil"/>
            </w:tcBorders>
            <w:shd w:val="clear" w:color="auto" w:fill="auto"/>
            <w:vAlign w:val="bottom"/>
            <w:hideMark/>
          </w:tcPr>
          <w:p w14:paraId="3B1AFC8C"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5574919" w14:textId="77777777" w:rsidR="0023733F" w:rsidRPr="00651D76" w:rsidRDefault="0023733F"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09C0D70" w14:textId="77777777" w:rsidR="0023733F" w:rsidRPr="00651D76" w:rsidRDefault="0023733F"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0DBC54DC" w14:textId="77777777" w:rsidR="0023733F" w:rsidRPr="00651D76" w:rsidRDefault="0023733F" w:rsidP="00651D76">
            <w:pPr>
              <w:rPr>
                <w:color w:val="000000"/>
                <w:sz w:val="20"/>
                <w:lang w:eastAsia="en-GB"/>
              </w:rPr>
            </w:pPr>
          </w:p>
        </w:tc>
      </w:tr>
      <w:tr w:rsidR="00651D76" w:rsidRPr="00651D76" w14:paraId="64AF3A52" w14:textId="77777777" w:rsidTr="0023733F">
        <w:trPr>
          <w:trHeight w:val="300"/>
        </w:trPr>
        <w:tc>
          <w:tcPr>
            <w:tcW w:w="5370" w:type="dxa"/>
            <w:tcBorders>
              <w:top w:val="nil"/>
              <w:left w:val="nil"/>
              <w:bottom w:val="nil"/>
              <w:right w:val="nil"/>
            </w:tcBorders>
            <w:shd w:val="clear" w:color="auto" w:fill="auto"/>
            <w:vAlign w:val="bottom"/>
            <w:hideMark/>
          </w:tcPr>
          <w:p w14:paraId="4489449A" w14:textId="77777777" w:rsidR="00651D76" w:rsidRPr="00651D76" w:rsidRDefault="00651D76" w:rsidP="00651D76">
            <w:pPr>
              <w:rPr>
                <w:b/>
                <w:bCs/>
                <w:color w:val="000000"/>
                <w:sz w:val="20"/>
                <w:lang w:eastAsia="en-GB"/>
              </w:rPr>
            </w:pPr>
            <w:r w:rsidRPr="00651D76">
              <w:rPr>
                <w:b/>
                <w:bCs/>
                <w:color w:val="000000"/>
                <w:sz w:val="20"/>
                <w:lang w:eastAsia="en-GB"/>
              </w:rPr>
              <w:t>Performance Management</w:t>
            </w:r>
          </w:p>
        </w:tc>
        <w:tc>
          <w:tcPr>
            <w:tcW w:w="661" w:type="dxa"/>
            <w:tcBorders>
              <w:top w:val="nil"/>
              <w:left w:val="nil"/>
              <w:bottom w:val="nil"/>
              <w:right w:val="nil"/>
            </w:tcBorders>
            <w:shd w:val="clear" w:color="auto" w:fill="auto"/>
            <w:vAlign w:val="bottom"/>
            <w:hideMark/>
          </w:tcPr>
          <w:p w14:paraId="61199B30"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E637913"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39289250"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481DAAE" w14:textId="77777777" w:rsidR="00651D76" w:rsidRPr="00651D76" w:rsidRDefault="00651D76" w:rsidP="00651D76">
            <w:pPr>
              <w:rPr>
                <w:color w:val="000000"/>
                <w:sz w:val="20"/>
                <w:lang w:eastAsia="en-GB"/>
              </w:rPr>
            </w:pPr>
          </w:p>
        </w:tc>
      </w:tr>
      <w:tr w:rsidR="00651D76" w:rsidRPr="00651D76" w14:paraId="4969EFBD" w14:textId="77777777" w:rsidTr="0023733F">
        <w:trPr>
          <w:trHeight w:val="525"/>
        </w:trPr>
        <w:tc>
          <w:tcPr>
            <w:tcW w:w="5370" w:type="dxa"/>
            <w:tcBorders>
              <w:top w:val="nil"/>
              <w:left w:val="nil"/>
              <w:bottom w:val="nil"/>
              <w:right w:val="nil"/>
            </w:tcBorders>
            <w:shd w:val="clear" w:color="auto" w:fill="auto"/>
            <w:vAlign w:val="bottom"/>
            <w:hideMark/>
          </w:tcPr>
          <w:p w14:paraId="315D5852" w14:textId="77777777" w:rsidR="00651D76" w:rsidRPr="00651D76" w:rsidRDefault="00651D76" w:rsidP="0023733F">
            <w:pPr>
              <w:rPr>
                <w:color w:val="000000"/>
                <w:sz w:val="20"/>
                <w:lang w:eastAsia="en-GB"/>
              </w:rPr>
            </w:pPr>
            <w:r w:rsidRPr="00651D76">
              <w:rPr>
                <w:color w:val="000000"/>
                <w:sz w:val="20"/>
                <w:lang w:eastAsia="en-GB"/>
              </w:rPr>
              <w:t>To establish a</w:t>
            </w:r>
            <w:r w:rsidR="0023733F">
              <w:rPr>
                <w:color w:val="000000"/>
                <w:sz w:val="20"/>
                <w:lang w:eastAsia="en-GB"/>
              </w:rPr>
              <w:t xml:space="preserve">n Appraisal </w:t>
            </w:r>
            <w:r w:rsidRPr="00651D76">
              <w:rPr>
                <w:color w:val="000000"/>
                <w:sz w:val="20"/>
                <w:lang w:eastAsia="en-GB"/>
              </w:rPr>
              <w:t>Policy and to review the Policy on an annual basis</w:t>
            </w:r>
          </w:p>
        </w:tc>
        <w:tc>
          <w:tcPr>
            <w:tcW w:w="661" w:type="dxa"/>
            <w:tcBorders>
              <w:top w:val="nil"/>
              <w:left w:val="nil"/>
              <w:bottom w:val="nil"/>
              <w:right w:val="nil"/>
            </w:tcBorders>
            <w:shd w:val="clear" w:color="auto" w:fill="auto"/>
            <w:vAlign w:val="bottom"/>
            <w:hideMark/>
          </w:tcPr>
          <w:p w14:paraId="65121748"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21408AA"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830" w:type="dxa"/>
            <w:tcBorders>
              <w:top w:val="nil"/>
              <w:left w:val="nil"/>
              <w:bottom w:val="nil"/>
              <w:right w:val="nil"/>
            </w:tcBorders>
            <w:shd w:val="clear" w:color="auto" w:fill="auto"/>
            <w:vAlign w:val="bottom"/>
            <w:hideMark/>
          </w:tcPr>
          <w:p w14:paraId="559D1DA0"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078661FE" w14:textId="77777777" w:rsidR="00651D76" w:rsidRPr="00651D76" w:rsidRDefault="00651D76" w:rsidP="00651D76">
            <w:pPr>
              <w:rPr>
                <w:color w:val="000000"/>
                <w:sz w:val="20"/>
                <w:lang w:eastAsia="en-GB"/>
              </w:rPr>
            </w:pPr>
          </w:p>
        </w:tc>
      </w:tr>
      <w:tr w:rsidR="00651D76" w:rsidRPr="00651D76" w14:paraId="6CF222F0" w14:textId="77777777" w:rsidTr="0023733F">
        <w:trPr>
          <w:trHeight w:val="300"/>
        </w:trPr>
        <w:tc>
          <w:tcPr>
            <w:tcW w:w="5370" w:type="dxa"/>
            <w:tcBorders>
              <w:top w:val="nil"/>
              <w:left w:val="nil"/>
              <w:bottom w:val="nil"/>
              <w:right w:val="nil"/>
            </w:tcBorders>
            <w:shd w:val="clear" w:color="auto" w:fill="auto"/>
            <w:vAlign w:val="bottom"/>
            <w:hideMark/>
          </w:tcPr>
          <w:p w14:paraId="001F14C8" w14:textId="77777777" w:rsidR="00651D76" w:rsidRPr="00651D76" w:rsidRDefault="0023733F" w:rsidP="0023733F">
            <w:pPr>
              <w:rPr>
                <w:color w:val="000000"/>
                <w:sz w:val="20"/>
                <w:lang w:eastAsia="en-GB"/>
              </w:rPr>
            </w:pPr>
            <w:r>
              <w:rPr>
                <w:color w:val="000000"/>
                <w:sz w:val="20"/>
                <w:lang w:eastAsia="en-GB"/>
              </w:rPr>
              <w:t xml:space="preserve">To formulate &amp; implement an Appraisal </w:t>
            </w:r>
            <w:r w:rsidR="00651D76" w:rsidRPr="00651D76">
              <w:rPr>
                <w:color w:val="000000"/>
                <w:sz w:val="20"/>
                <w:lang w:eastAsia="en-GB"/>
              </w:rPr>
              <w:t>Policy</w:t>
            </w:r>
          </w:p>
        </w:tc>
        <w:tc>
          <w:tcPr>
            <w:tcW w:w="661" w:type="dxa"/>
            <w:tcBorders>
              <w:top w:val="nil"/>
              <w:left w:val="nil"/>
              <w:bottom w:val="nil"/>
              <w:right w:val="nil"/>
            </w:tcBorders>
            <w:shd w:val="clear" w:color="auto" w:fill="auto"/>
            <w:vAlign w:val="bottom"/>
            <w:hideMark/>
          </w:tcPr>
          <w:p w14:paraId="436CFE7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76A2153"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D8D4112"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3F063A2A" w14:textId="77777777" w:rsidR="00651D76" w:rsidRPr="00651D76" w:rsidRDefault="00651D76" w:rsidP="00651D76">
            <w:pPr>
              <w:rPr>
                <w:color w:val="000000"/>
                <w:sz w:val="20"/>
                <w:lang w:eastAsia="en-GB"/>
              </w:rPr>
            </w:pPr>
          </w:p>
        </w:tc>
      </w:tr>
      <w:tr w:rsidR="00651D76" w:rsidRPr="00651D76" w14:paraId="5A0EA781" w14:textId="77777777" w:rsidTr="0023733F">
        <w:trPr>
          <w:trHeight w:val="525"/>
        </w:trPr>
        <w:tc>
          <w:tcPr>
            <w:tcW w:w="5370" w:type="dxa"/>
            <w:tcBorders>
              <w:top w:val="nil"/>
              <w:left w:val="nil"/>
              <w:bottom w:val="nil"/>
              <w:right w:val="nil"/>
            </w:tcBorders>
            <w:shd w:val="clear" w:color="auto" w:fill="auto"/>
            <w:vAlign w:val="bottom"/>
            <w:hideMark/>
          </w:tcPr>
          <w:p w14:paraId="20334E8B" w14:textId="77777777" w:rsidR="00651D76" w:rsidRPr="00651D76" w:rsidRDefault="00651D76" w:rsidP="00651D76">
            <w:pPr>
              <w:rPr>
                <w:color w:val="000000"/>
                <w:sz w:val="20"/>
                <w:lang w:eastAsia="en-GB"/>
              </w:rPr>
            </w:pPr>
            <w:r w:rsidRPr="00651D76">
              <w:rPr>
                <w:color w:val="000000"/>
                <w:sz w:val="20"/>
                <w:lang w:eastAsia="en-GB"/>
              </w:rPr>
              <w:t xml:space="preserve">Nominate governors to conduct the head teacher’s performance management </w:t>
            </w:r>
            <w:r w:rsidR="0023733F">
              <w:rPr>
                <w:color w:val="000000"/>
                <w:sz w:val="20"/>
                <w:lang w:eastAsia="en-GB"/>
              </w:rPr>
              <w:t>&amp; to appoint an External Adviser to assist with the Head Teacher’s performance management</w:t>
            </w:r>
          </w:p>
        </w:tc>
        <w:tc>
          <w:tcPr>
            <w:tcW w:w="661" w:type="dxa"/>
            <w:tcBorders>
              <w:top w:val="nil"/>
              <w:left w:val="nil"/>
              <w:bottom w:val="nil"/>
              <w:right w:val="nil"/>
            </w:tcBorders>
            <w:shd w:val="clear" w:color="auto" w:fill="auto"/>
            <w:vAlign w:val="bottom"/>
            <w:hideMark/>
          </w:tcPr>
          <w:p w14:paraId="6B58FFFD"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5061706A"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52274BD" w14:textId="77777777" w:rsidR="00651D76" w:rsidRPr="00651D76" w:rsidRDefault="00651D76" w:rsidP="00651D76">
            <w:pPr>
              <w:rPr>
                <w:color w:val="000000"/>
                <w:sz w:val="20"/>
                <w:lang w:eastAsia="en-GB"/>
              </w:rPr>
            </w:pPr>
          </w:p>
        </w:tc>
        <w:tc>
          <w:tcPr>
            <w:tcW w:w="1660" w:type="dxa"/>
            <w:vMerge w:val="restart"/>
            <w:tcBorders>
              <w:top w:val="nil"/>
              <w:left w:val="nil"/>
              <w:bottom w:val="nil"/>
              <w:right w:val="nil"/>
            </w:tcBorders>
            <w:shd w:val="clear" w:color="auto" w:fill="auto"/>
            <w:vAlign w:val="bottom"/>
            <w:hideMark/>
          </w:tcPr>
          <w:p w14:paraId="55E55585" w14:textId="77777777" w:rsidR="00651D76" w:rsidRPr="00651D76" w:rsidRDefault="00651D76" w:rsidP="00651D76">
            <w:pPr>
              <w:rPr>
                <w:color w:val="000000"/>
                <w:sz w:val="20"/>
                <w:lang w:eastAsia="en-GB"/>
              </w:rPr>
            </w:pPr>
          </w:p>
        </w:tc>
      </w:tr>
      <w:tr w:rsidR="00651D76" w:rsidRPr="00651D76" w14:paraId="11FDDA09" w14:textId="77777777" w:rsidTr="0023733F">
        <w:trPr>
          <w:trHeight w:val="300"/>
        </w:trPr>
        <w:tc>
          <w:tcPr>
            <w:tcW w:w="5370" w:type="dxa"/>
            <w:tcBorders>
              <w:top w:val="nil"/>
              <w:left w:val="nil"/>
              <w:bottom w:val="nil"/>
              <w:right w:val="nil"/>
            </w:tcBorders>
            <w:shd w:val="clear" w:color="auto" w:fill="auto"/>
            <w:vAlign w:val="bottom"/>
            <w:hideMark/>
          </w:tcPr>
          <w:p w14:paraId="7F3CF80B" w14:textId="77777777" w:rsidR="00651D76" w:rsidRPr="00651D76" w:rsidRDefault="00651D76" w:rsidP="0023733F">
            <w:pPr>
              <w:rPr>
                <w:color w:val="000000"/>
                <w:sz w:val="20"/>
                <w:lang w:eastAsia="en-GB"/>
              </w:rPr>
            </w:pPr>
            <w:r w:rsidRPr="00651D76">
              <w:rPr>
                <w:color w:val="000000"/>
                <w:sz w:val="20"/>
                <w:lang w:eastAsia="en-GB"/>
              </w:rPr>
              <w:t xml:space="preserve">Consider reports from </w:t>
            </w:r>
            <w:r w:rsidR="0023733F">
              <w:rPr>
                <w:color w:val="000000"/>
                <w:sz w:val="20"/>
                <w:lang w:eastAsia="en-GB"/>
              </w:rPr>
              <w:t>H</w:t>
            </w:r>
            <w:r w:rsidRPr="00651D76">
              <w:rPr>
                <w:color w:val="000000"/>
                <w:sz w:val="20"/>
                <w:lang w:eastAsia="en-GB"/>
              </w:rPr>
              <w:t>ead</w:t>
            </w:r>
            <w:r w:rsidR="0023733F">
              <w:rPr>
                <w:color w:val="000000"/>
                <w:sz w:val="20"/>
                <w:lang w:eastAsia="en-GB"/>
              </w:rPr>
              <w:t xml:space="preserve"> T</w:t>
            </w:r>
            <w:r w:rsidRPr="00651D76">
              <w:rPr>
                <w:color w:val="000000"/>
                <w:sz w:val="20"/>
                <w:lang w:eastAsia="en-GB"/>
              </w:rPr>
              <w:t>ea</w:t>
            </w:r>
            <w:r w:rsidR="0023733F">
              <w:rPr>
                <w:color w:val="000000"/>
                <w:sz w:val="20"/>
                <w:lang w:eastAsia="en-GB"/>
              </w:rPr>
              <w:t>cher on the effectiveness of the</w:t>
            </w:r>
          </w:p>
        </w:tc>
        <w:tc>
          <w:tcPr>
            <w:tcW w:w="661" w:type="dxa"/>
            <w:vMerge w:val="restart"/>
            <w:tcBorders>
              <w:top w:val="nil"/>
              <w:left w:val="nil"/>
              <w:bottom w:val="nil"/>
              <w:right w:val="nil"/>
            </w:tcBorders>
            <w:shd w:val="clear" w:color="auto" w:fill="auto"/>
            <w:vAlign w:val="bottom"/>
            <w:hideMark/>
          </w:tcPr>
          <w:p w14:paraId="6104CBAF"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1006E500" w14:textId="77777777" w:rsidR="00651D76" w:rsidRPr="00651D76" w:rsidRDefault="00651D76" w:rsidP="00651D76">
            <w:pPr>
              <w:jc w:val="center"/>
              <w:rPr>
                <w:color w:val="000000"/>
                <w:sz w:val="20"/>
                <w:lang w:eastAsia="en-GB"/>
              </w:rPr>
            </w:pPr>
          </w:p>
        </w:tc>
        <w:tc>
          <w:tcPr>
            <w:tcW w:w="830" w:type="dxa"/>
            <w:vMerge w:val="restart"/>
            <w:tcBorders>
              <w:top w:val="nil"/>
              <w:left w:val="nil"/>
              <w:bottom w:val="nil"/>
              <w:right w:val="nil"/>
            </w:tcBorders>
            <w:shd w:val="clear" w:color="auto" w:fill="auto"/>
            <w:vAlign w:val="bottom"/>
            <w:hideMark/>
          </w:tcPr>
          <w:p w14:paraId="738BDE1B"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vMerge/>
            <w:tcBorders>
              <w:top w:val="nil"/>
              <w:left w:val="nil"/>
              <w:bottom w:val="nil"/>
              <w:right w:val="nil"/>
            </w:tcBorders>
            <w:vAlign w:val="center"/>
            <w:hideMark/>
          </w:tcPr>
          <w:p w14:paraId="57D498FC" w14:textId="77777777" w:rsidR="00651D76" w:rsidRPr="00651D76" w:rsidRDefault="00651D76" w:rsidP="00651D76">
            <w:pPr>
              <w:rPr>
                <w:color w:val="000000"/>
                <w:sz w:val="20"/>
                <w:lang w:eastAsia="en-GB"/>
              </w:rPr>
            </w:pPr>
          </w:p>
        </w:tc>
      </w:tr>
      <w:tr w:rsidR="00651D76" w:rsidRPr="00651D76" w14:paraId="3A72D87E" w14:textId="77777777" w:rsidTr="0023733F">
        <w:trPr>
          <w:trHeight w:val="525"/>
        </w:trPr>
        <w:tc>
          <w:tcPr>
            <w:tcW w:w="5370" w:type="dxa"/>
            <w:tcBorders>
              <w:top w:val="nil"/>
              <w:left w:val="nil"/>
              <w:bottom w:val="nil"/>
              <w:right w:val="nil"/>
            </w:tcBorders>
            <w:shd w:val="clear" w:color="auto" w:fill="auto"/>
            <w:vAlign w:val="bottom"/>
            <w:hideMark/>
          </w:tcPr>
          <w:p w14:paraId="52A2409E" w14:textId="77777777" w:rsidR="00651D76" w:rsidRPr="00651D76" w:rsidRDefault="0023733F" w:rsidP="00651D76">
            <w:pPr>
              <w:rPr>
                <w:color w:val="000000"/>
                <w:sz w:val="20"/>
                <w:lang w:eastAsia="en-GB"/>
              </w:rPr>
            </w:pPr>
            <w:r>
              <w:rPr>
                <w:color w:val="000000"/>
                <w:sz w:val="20"/>
                <w:lang w:eastAsia="en-GB"/>
              </w:rPr>
              <w:t xml:space="preserve">Appraisal </w:t>
            </w:r>
            <w:r w:rsidR="00651D76" w:rsidRPr="00651D76">
              <w:rPr>
                <w:color w:val="000000"/>
                <w:sz w:val="20"/>
                <w:lang w:eastAsia="en-GB"/>
              </w:rPr>
              <w:t xml:space="preserve">Policy, including </w:t>
            </w:r>
            <w:proofErr w:type="spellStart"/>
            <w:r w:rsidR="00651D76" w:rsidRPr="00651D76">
              <w:rPr>
                <w:color w:val="000000"/>
                <w:sz w:val="20"/>
                <w:lang w:eastAsia="en-GB"/>
              </w:rPr>
              <w:t>anonymised</w:t>
            </w:r>
            <w:proofErr w:type="spellEnd"/>
            <w:r w:rsidR="00651D76" w:rsidRPr="00651D76">
              <w:rPr>
                <w:color w:val="000000"/>
                <w:sz w:val="20"/>
                <w:lang w:eastAsia="en-GB"/>
              </w:rPr>
              <w:t xml:space="preserve"> impact on quality of teaching &amp; learning</w:t>
            </w:r>
          </w:p>
        </w:tc>
        <w:tc>
          <w:tcPr>
            <w:tcW w:w="661" w:type="dxa"/>
            <w:vMerge/>
            <w:tcBorders>
              <w:top w:val="nil"/>
              <w:left w:val="nil"/>
              <w:bottom w:val="nil"/>
              <w:right w:val="nil"/>
            </w:tcBorders>
            <w:vAlign w:val="center"/>
            <w:hideMark/>
          </w:tcPr>
          <w:p w14:paraId="3595D3D4"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FEC2B1B" w14:textId="77777777" w:rsidR="00651D76" w:rsidRPr="00651D76" w:rsidRDefault="00651D76" w:rsidP="00651D76">
            <w:pPr>
              <w:jc w:val="center"/>
              <w:rPr>
                <w:color w:val="000000"/>
                <w:sz w:val="20"/>
                <w:lang w:eastAsia="en-GB"/>
              </w:rPr>
            </w:pPr>
          </w:p>
        </w:tc>
        <w:tc>
          <w:tcPr>
            <w:tcW w:w="830" w:type="dxa"/>
            <w:vMerge/>
            <w:tcBorders>
              <w:top w:val="nil"/>
              <w:left w:val="nil"/>
              <w:bottom w:val="nil"/>
              <w:right w:val="nil"/>
            </w:tcBorders>
            <w:vAlign w:val="center"/>
            <w:hideMark/>
          </w:tcPr>
          <w:p w14:paraId="323E8267"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231D69DC" w14:textId="77777777" w:rsidR="00651D76" w:rsidRPr="00651D76" w:rsidRDefault="00651D76" w:rsidP="00651D76">
            <w:pPr>
              <w:rPr>
                <w:color w:val="000000"/>
                <w:sz w:val="20"/>
                <w:lang w:eastAsia="en-GB"/>
              </w:rPr>
            </w:pPr>
          </w:p>
        </w:tc>
      </w:tr>
      <w:tr w:rsidR="00651D76" w:rsidRPr="00651D76" w14:paraId="241B52E4" w14:textId="77777777" w:rsidTr="0023733F">
        <w:trPr>
          <w:trHeight w:val="300"/>
        </w:trPr>
        <w:tc>
          <w:tcPr>
            <w:tcW w:w="5370" w:type="dxa"/>
            <w:tcBorders>
              <w:top w:val="nil"/>
              <w:left w:val="nil"/>
              <w:bottom w:val="nil"/>
              <w:right w:val="nil"/>
            </w:tcBorders>
            <w:shd w:val="clear" w:color="auto" w:fill="auto"/>
            <w:vAlign w:val="bottom"/>
            <w:hideMark/>
          </w:tcPr>
          <w:p w14:paraId="62E81CC2"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7DA42726"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D7ED37E"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58457D3"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612A0554" w14:textId="77777777" w:rsidR="00651D76" w:rsidRPr="00651D76" w:rsidRDefault="00651D76" w:rsidP="00651D76">
            <w:pPr>
              <w:rPr>
                <w:color w:val="000000"/>
                <w:sz w:val="20"/>
                <w:lang w:eastAsia="en-GB"/>
              </w:rPr>
            </w:pPr>
          </w:p>
        </w:tc>
      </w:tr>
      <w:tr w:rsidR="00651D76" w:rsidRPr="00651D76" w14:paraId="50D7DE26" w14:textId="77777777" w:rsidTr="0023733F">
        <w:trPr>
          <w:trHeight w:val="300"/>
        </w:trPr>
        <w:tc>
          <w:tcPr>
            <w:tcW w:w="5370" w:type="dxa"/>
            <w:tcBorders>
              <w:top w:val="nil"/>
              <w:left w:val="nil"/>
              <w:bottom w:val="nil"/>
              <w:right w:val="nil"/>
            </w:tcBorders>
            <w:shd w:val="clear" w:color="auto" w:fill="auto"/>
            <w:vAlign w:val="bottom"/>
            <w:hideMark/>
          </w:tcPr>
          <w:p w14:paraId="4747B378" w14:textId="77777777" w:rsidR="00651D76" w:rsidRPr="00651D76" w:rsidRDefault="00651D76" w:rsidP="00651D76">
            <w:pPr>
              <w:rPr>
                <w:b/>
                <w:bCs/>
                <w:color w:val="000000"/>
                <w:sz w:val="20"/>
                <w:lang w:eastAsia="en-GB"/>
              </w:rPr>
            </w:pPr>
            <w:r w:rsidRPr="00651D76">
              <w:rPr>
                <w:b/>
                <w:bCs/>
                <w:color w:val="000000"/>
                <w:sz w:val="20"/>
                <w:lang w:eastAsia="en-GB"/>
              </w:rPr>
              <w:t>School Improvement</w:t>
            </w:r>
          </w:p>
        </w:tc>
        <w:tc>
          <w:tcPr>
            <w:tcW w:w="661" w:type="dxa"/>
            <w:tcBorders>
              <w:top w:val="nil"/>
              <w:left w:val="nil"/>
              <w:bottom w:val="nil"/>
              <w:right w:val="nil"/>
            </w:tcBorders>
            <w:shd w:val="clear" w:color="auto" w:fill="auto"/>
            <w:vAlign w:val="bottom"/>
            <w:hideMark/>
          </w:tcPr>
          <w:p w14:paraId="24BCD6BD"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B86E9D2"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1C52357"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02E97270" w14:textId="77777777" w:rsidR="00651D76" w:rsidRPr="00651D76" w:rsidRDefault="00651D76" w:rsidP="00651D76">
            <w:pPr>
              <w:rPr>
                <w:color w:val="000000"/>
                <w:sz w:val="20"/>
                <w:lang w:eastAsia="en-GB"/>
              </w:rPr>
            </w:pPr>
          </w:p>
        </w:tc>
      </w:tr>
      <w:tr w:rsidR="00651D76" w:rsidRPr="00651D76" w14:paraId="02EE018A" w14:textId="77777777" w:rsidTr="0023733F">
        <w:trPr>
          <w:trHeight w:val="300"/>
        </w:trPr>
        <w:tc>
          <w:tcPr>
            <w:tcW w:w="5370" w:type="dxa"/>
            <w:tcBorders>
              <w:top w:val="nil"/>
              <w:left w:val="nil"/>
              <w:bottom w:val="nil"/>
              <w:right w:val="nil"/>
            </w:tcBorders>
            <w:shd w:val="clear" w:color="auto" w:fill="auto"/>
            <w:vAlign w:val="bottom"/>
            <w:hideMark/>
          </w:tcPr>
          <w:p w14:paraId="04722FC5" w14:textId="77777777" w:rsidR="00651D76" w:rsidRPr="00651D76" w:rsidRDefault="00651D76" w:rsidP="00651D76">
            <w:pPr>
              <w:rPr>
                <w:color w:val="000000"/>
                <w:sz w:val="20"/>
                <w:lang w:eastAsia="en-GB"/>
              </w:rPr>
            </w:pPr>
            <w:r w:rsidRPr="00651D76">
              <w:rPr>
                <w:color w:val="000000"/>
                <w:sz w:val="20"/>
                <w:lang w:eastAsia="en-GB"/>
              </w:rPr>
              <w:t>Monitor progress/impact of staffing related school</w:t>
            </w:r>
          </w:p>
        </w:tc>
        <w:tc>
          <w:tcPr>
            <w:tcW w:w="661" w:type="dxa"/>
            <w:tcBorders>
              <w:top w:val="nil"/>
              <w:left w:val="nil"/>
              <w:bottom w:val="nil"/>
              <w:right w:val="nil"/>
            </w:tcBorders>
            <w:shd w:val="clear" w:color="auto" w:fill="auto"/>
            <w:vAlign w:val="bottom"/>
            <w:hideMark/>
          </w:tcPr>
          <w:p w14:paraId="2B9F4DD8"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97A1091"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ADA4DE2"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23EAD4AF" w14:textId="77777777" w:rsidR="00651D76" w:rsidRPr="00651D76" w:rsidRDefault="00651D76" w:rsidP="00651D76">
            <w:pPr>
              <w:rPr>
                <w:color w:val="000000"/>
                <w:sz w:val="20"/>
                <w:lang w:eastAsia="en-GB"/>
              </w:rPr>
            </w:pPr>
          </w:p>
        </w:tc>
      </w:tr>
      <w:tr w:rsidR="00651D76" w:rsidRPr="00651D76" w14:paraId="1B0472BF" w14:textId="77777777" w:rsidTr="0023733F">
        <w:trPr>
          <w:trHeight w:val="300"/>
        </w:trPr>
        <w:tc>
          <w:tcPr>
            <w:tcW w:w="5370" w:type="dxa"/>
            <w:tcBorders>
              <w:top w:val="nil"/>
              <w:left w:val="nil"/>
              <w:bottom w:val="nil"/>
              <w:right w:val="nil"/>
            </w:tcBorders>
            <w:shd w:val="clear" w:color="auto" w:fill="auto"/>
            <w:vAlign w:val="bottom"/>
            <w:hideMark/>
          </w:tcPr>
          <w:p w14:paraId="7FBDB4F0" w14:textId="77777777" w:rsidR="00651D76" w:rsidRPr="00651D76" w:rsidRDefault="00651D76" w:rsidP="00651D76">
            <w:pPr>
              <w:rPr>
                <w:color w:val="000000"/>
                <w:sz w:val="20"/>
                <w:lang w:eastAsia="en-GB"/>
              </w:rPr>
            </w:pPr>
            <w:proofErr w:type="gramStart"/>
            <w:r w:rsidRPr="00651D76">
              <w:rPr>
                <w:color w:val="000000"/>
                <w:sz w:val="20"/>
                <w:lang w:eastAsia="en-GB"/>
              </w:rPr>
              <w:t>improvement</w:t>
            </w:r>
            <w:proofErr w:type="gramEnd"/>
            <w:r w:rsidRPr="00651D76">
              <w:rPr>
                <w:color w:val="000000"/>
                <w:sz w:val="20"/>
                <w:lang w:eastAsia="en-GB"/>
              </w:rPr>
              <w:t xml:space="preserve"> priorities</w:t>
            </w:r>
          </w:p>
        </w:tc>
        <w:tc>
          <w:tcPr>
            <w:tcW w:w="661" w:type="dxa"/>
            <w:tcBorders>
              <w:top w:val="nil"/>
              <w:left w:val="nil"/>
              <w:bottom w:val="nil"/>
              <w:right w:val="nil"/>
            </w:tcBorders>
            <w:shd w:val="clear" w:color="auto" w:fill="auto"/>
            <w:vAlign w:val="bottom"/>
            <w:hideMark/>
          </w:tcPr>
          <w:p w14:paraId="2BD36908"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8711C77"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830" w:type="dxa"/>
            <w:tcBorders>
              <w:top w:val="nil"/>
              <w:left w:val="nil"/>
              <w:bottom w:val="nil"/>
              <w:right w:val="nil"/>
            </w:tcBorders>
            <w:shd w:val="clear" w:color="auto" w:fill="auto"/>
            <w:vAlign w:val="bottom"/>
            <w:hideMark/>
          </w:tcPr>
          <w:p w14:paraId="565DE2C9"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vMerge/>
            <w:tcBorders>
              <w:top w:val="nil"/>
              <w:left w:val="nil"/>
              <w:bottom w:val="nil"/>
              <w:right w:val="nil"/>
            </w:tcBorders>
            <w:vAlign w:val="center"/>
            <w:hideMark/>
          </w:tcPr>
          <w:p w14:paraId="6AD225E3" w14:textId="77777777" w:rsidR="00651D76" w:rsidRPr="00651D76" w:rsidRDefault="00651D76" w:rsidP="00651D76">
            <w:pPr>
              <w:rPr>
                <w:color w:val="000000"/>
                <w:sz w:val="20"/>
                <w:lang w:eastAsia="en-GB"/>
              </w:rPr>
            </w:pPr>
          </w:p>
        </w:tc>
      </w:tr>
      <w:tr w:rsidR="00651D76" w:rsidRPr="00651D76" w14:paraId="148B2FED" w14:textId="77777777" w:rsidTr="0023733F">
        <w:trPr>
          <w:trHeight w:val="300"/>
        </w:trPr>
        <w:tc>
          <w:tcPr>
            <w:tcW w:w="5370" w:type="dxa"/>
            <w:tcBorders>
              <w:top w:val="nil"/>
              <w:left w:val="nil"/>
              <w:bottom w:val="nil"/>
              <w:right w:val="nil"/>
            </w:tcBorders>
            <w:shd w:val="clear" w:color="auto" w:fill="auto"/>
            <w:vAlign w:val="bottom"/>
            <w:hideMark/>
          </w:tcPr>
          <w:p w14:paraId="14B2D7D7"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2C0F0D67"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881E808" w14:textId="77777777" w:rsidR="00651D76" w:rsidRPr="00651D76" w:rsidRDefault="00651D76" w:rsidP="00651D76">
            <w:pPr>
              <w:jc w:val="center"/>
              <w:rPr>
                <w:color w:val="000000"/>
                <w:sz w:val="20"/>
                <w:lang w:eastAsia="en-GB"/>
              </w:rPr>
            </w:pPr>
          </w:p>
        </w:tc>
        <w:tc>
          <w:tcPr>
            <w:tcW w:w="830" w:type="dxa"/>
            <w:tcBorders>
              <w:top w:val="nil"/>
              <w:left w:val="nil"/>
              <w:bottom w:val="nil"/>
              <w:right w:val="nil"/>
            </w:tcBorders>
            <w:shd w:val="clear" w:color="auto" w:fill="auto"/>
            <w:vAlign w:val="bottom"/>
            <w:hideMark/>
          </w:tcPr>
          <w:p w14:paraId="0AAF5CEB" w14:textId="77777777" w:rsidR="00651D76" w:rsidRPr="00651D76" w:rsidRDefault="00651D76" w:rsidP="00651D76">
            <w:pPr>
              <w:jc w:val="center"/>
              <w:rPr>
                <w:color w:val="000000"/>
                <w:sz w:val="20"/>
                <w:lang w:eastAsia="en-GB"/>
              </w:rPr>
            </w:pPr>
          </w:p>
        </w:tc>
        <w:tc>
          <w:tcPr>
            <w:tcW w:w="1660" w:type="dxa"/>
            <w:tcBorders>
              <w:top w:val="nil"/>
              <w:left w:val="nil"/>
              <w:bottom w:val="nil"/>
              <w:right w:val="nil"/>
            </w:tcBorders>
            <w:shd w:val="clear" w:color="auto" w:fill="auto"/>
            <w:vAlign w:val="bottom"/>
            <w:hideMark/>
          </w:tcPr>
          <w:p w14:paraId="048C46F7" w14:textId="77777777" w:rsidR="00651D76" w:rsidRPr="00651D76" w:rsidRDefault="00651D76" w:rsidP="00651D76">
            <w:pPr>
              <w:rPr>
                <w:color w:val="000000"/>
                <w:sz w:val="20"/>
                <w:lang w:eastAsia="en-GB"/>
              </w:rPr>
            </w:pPr>
          </w:p>
        </w:tc>
      </w:tr>
      <w:tr w:rsidR="00651D76" w:rsidRPr="00651D76" w14:paraId="0CCAD041" w14:textId="77777777" w:rsidTr="0023733F">
        <w:trPr>
          <w:trHeight w:val="300"/>
        </w:trPr>
        <w:tc>
          <w:tcPr>
            <w:tcW w:w="5370" w:type="dxa"/>
            <w:tcBorders>
              <w:top w:val="nil"/>
              <w:left w:val="nil"/>
              <w:bottom w:val="nil"/>
              <w:right w:val="nil"/>
            </w:tcBorders>
            <w:shd w:val="clear" w:color="auto" w:fill="auto"/>
            <w:vAlign w:val="bottom"/>
            <w:hideMark/>
          </w:tcPr>
          <w:p w14:paraId="3ABA416F" w14:textId="77777777" w:rsidR="00651D76" w:rsidRPr="00651D76" w:rsidRDefault="00651D76" w:rsidP="00651D76">
            <w:pPr>
              <w:rPr>
                <w:b/>
                <w:bCs/>
                <w:color w:val="000000"/>
                <w:sz w:val="20"/>
                <w:lang w:eastAsia="en-GB"/>
              </w:rPr>
            </w:pPr>
            <w:r w:rsidRPr="00651D76">
              <w:rPr>
                <w:b/>
                <w:bCs/>
                <w:color w:val="000000"/>
                <w:sz w:val="20"/>
                <w:lang w:eastAsia="en-GB"/>
              </w:rPr>
              <w:t>Supply cover</w:t>
            </w:r>
          </w:p>
        </w:tc>
        <w:tc>
          <w:tcPr>
            <w:tcW w:w="661" w:type="dxa"/>
            <w:tcBorders>
              <w:top w:val="nil"/>
              <w:left w:val="nil"/>
              <w:bottom w:val="nil"/>
              <w:right w:val="nil"/>
            </w:tcBorders>
            <w:shd w:val="clear" w:color="auto" w:fill="auto"/>
            <w:vAlign w:val="bottom"/>
            <w:hideMark/>
          </w:tcPr>
          <w:p w14:paraId="166D0ADB"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0462AA1"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EDE4FBC"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41A5B2D8" w14:textId="77777777" w:rsidR="00651D76" w:rsidRPr="00651D76" w:rsidRDefault="00651D76" w:rsidP="00651D76">
            <w:pPr>
              <w:rPr>
                <w:color w:val="000000"/>
                <w:sz w:val="20"/>
                <w:lang w:eastAsia="en-GB"/>
              </w:rPr>
            </w:pPr>
          </w:p>
        </w:tc>
      </w:tr>
      <w:tr w:rsidR="00651D76" w:rsidRPr="00651D76" w14:paraId="6C056CBC" w14:textId="77777777" w:rsidTr="0023733F">
        <w:trPr>
          <w:trHeight w:val="300"/>
        </w:trPr>
        <w:tc>
          <w:tcPr>
            <w:tcW w:w="5370" w:type="dxa"/>
            <w:tcBorders>
              <w:top w:val="nil"/>
              <w:left w:val="nil"/>
              <w:bottom w:val="nil"/>
              <w:right w:val="nil"/>
            </w:tcBorders>
            <w:shd w:val="clear" w:color="auto" w:fill="auto"/>
            <w:vAlign w:val="bottom"/>
            <w:hideMark/>
          </w:tcPr>
          <w:p w14:paraId="5BA4018A" w14:textId="77777777" w:rsidR="00651D76" w:rsidRPr="00651D76" w:rsidRDefault="00651D76" w:rsidP="00651D76">
            <w:pPr>
              <w:rPr>
                <w:color w:val="000000"/>
                <w:sz w:val="20"/>
                <w:lang w:eastAsia="en-GB"/>
              </w:rPr>
            </w:pPr>
            <w:r w:rsidRPr="00651D76">
              <w:rPr>
                <w:color w:val="000000"/>
                <w:sz w:val="20"/>
                <w:lang w:eastAsia="en-GB"/>
              </w:rPr>
              <w:t>Deciding on a policy for the use of supply cover</w:t>
            </w:r>
          </w:p>
        </w:tc>
        <w:tc>
          <w:tcPr>
            <w:tcW w:w="661" w:type="dxa"/>
            <w:tcBorders>
              <w:top w:val="nil"/>
              <w:left w:val="nil"/>
              <w:bottom w:val="nil"/>
              <w:right w:val="nil"/>
            </w:tcBorders>
            <w:shd w:val="clear" w:color="auto" w:fill="auto"/>
            <w:vAlign w:val="bottom"/>
            <w:hideMark/>
          </w:tcPr>
          <w:p w14:paraId="3DDBE040"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736DE47"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EFA1A44"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6BCE7FB0" w14:textId="77777777" w:rsidR="00651D76" w:rsidRPr="00651D76" w:rsidRDefault="00651D76" w:rsidP="00651D76">
            <w:pPr>
              <w:rPr>
                <w:color w:val="000000"/>
                <w:sz w:val="20"/>
                <w:lang w:eastAsia="en-GB"/>
              </w:rPr>
            </w:pPr>
          </w:p>
        </w:tc>
      </w:tr>
      <w:tr w:rsidR="00651D76" w:rsidRPr="00651D76" w14:paraId="268F53BB" w14:textId="77777777" w:rsidTr="0023733F">
        <w:trPr>
          <w:trHeight w:val="300"/>
        </w:trPr>
        <w:tc>
          <w:tcPr>
            <w:tcW w:w="5370" w:type="dxa"/>
            <w:tcBorders>
              <w:top w:val="nil"/>
              <w:left w:val="nil"/>
              <w:bottom w:val="nil"/>
              <w:right w:val="nil"/>
            </w:tcBorders>
            <w:shd w:val="clear" w:color="auto" w:fill="auto"/>
            <w:vAlign w:val="bottom"/>
            <w:hideMark/>
          </w:tcPr>
          <w:p w14:paraId="2729546C"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77986AE7"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D4A1E8C"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F82B9CD"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51EB841" w14:textId="77777777" w:rsidR="00651D76" w:rsidRPr="00651D76" w:rsidRDefault="00651D76" w:rsidP="00651D76">
            <w:pPr>
              <w:rPr>
                <w:color w:val="000000"/>
                <w:sz w:val="20"/>
                <w:lang w:eastAsia="en-GB"/>
              </w:rPr>
            </w:pPr>
          </w:p>
        </w:tc>
      </w:tr>
      <w:tr w:rsidR="00651D76" w:rsidRPr="00651D76" w14:paraId="6DA9716C" w14:textId="77777777" w:rsidTr="0023733F">
        <w:trPr>
          <w:trHeight w:val="300"/>
        </w:trPr>
        <w:tc>
          <w:tcPr>
            <w:tcW w:w="5370" w:type="dxa"/>
            <w:tcBorders>
              <w:top w:val="nil"/>
              <w:left w:val="nil"/>
              <w:bottom w:val="nil"/>
              <w:right w:val="nil"/>
            </w:tcBorders>
            <w:shd w:val="clear" w:color="auto" w:fill="auto"/>
            <w:vAlign w:val="bottom"/>
            <w:hideMark/>
          </w:tcPr>
          <w:p w14:paraId="638BF6A9" w14:textId="77777777" w:rsidR="00651D76" w:rsidRPr="00651D76" w:rsidRDefault="00651D76" w:rsidP="00651D76">
            <w:pPr>
              <w:rPr>
                <w:b/>
                <w:bCs/>
                <w:color w:val="000000"/>
                <w:sz w:val="20"/>
                <w:lang w:eastAsia="en-GB"/>
              </w:rPr>
            </w:pPr>
            <w:r w:rsidRPr="00651D76">
              <w:rPr>
                <w:b/>
                <w:bCs/>
                <w:color w:val="000000"/>
                <w:sz w:val="20"/>
                <w:lang w:eastAsia="en-GB"/>
              </w:rPr>
              <w:t>Remuneration</w:t>
            </w:r>
          </w:p>
        </w:tc>
        <w:tc>
          <w:tcPr>
            <w:tcW w:w="661" w:type="dxa"/>
            <w:tcBorders>
              <w:top w:val="nil"/>
              <w:left w:val="nil"/>
              <w:bottom w:val="nil"/>
              <w:right w:val="nil"/>
            </w:tcBorders>
            <w:shd w:val="clear" w:color="auto" w:fill="auto"/>
            <w:vAlign w:val="bottom"/>
            <w:hideMark/>
          </w:tcPr>
          <w:p w14:paraId="0B82A769"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E5D1DD8"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54EB1DF"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770AA002" w14:textId="77777777" w:rsidR="00651D76" w:rsidRPr="00651D76" w:rsidRDefault="00651D76" w:rsidP="00651D76">
            <w:pPr>
              <w:rPr>
                <w:color w:val="000000"/>
                <w:sz w:val="20"/>
                <w:lang w:eastAsia="en-GB"/>
              </w:rPr>
            </w:pPr>
          </w:p>
        </w:tc>
      </w:tr>
      <w:tr w:rsidR="00651D76" w:rsidRPr="00651D76" w14:paraId="716D0EE6" w14:textId="77777777" w:rsidTr="0023733F">
        <w:trPr>
          <w:trHeight w:val="300"/>
        </w:trPr>
        <w:tc>
          <w:tcPr>
            <w:tcW w:w="5370" w:type="dxa"/>
            <w:tcBorders>
              <w:top w:val="nil"/>
              <w:left w:val="nil"/>
              <w:bottom w:val="nil"/>
              <w:right w:val="nil"/>
            </w:tcBorders>
            <w:shd w:val="clear" w:color="auto" w:fill="auto"/>
            <w:vAlign w:val="bottom"/>
            <w:hideMark/>
          </w:tcPr>
          <w:p w14:paraId="18713073" w14:textId="77777777" w:rsidR="00651D76" w:rsidRPr="00651D76" w:rsidRDefault="00651D76" w:rsidP="00651D76">
            <w:pPr>
              <w:rPr>
                <w:color w:val="000000"/>
                <w:sz w:val="20"/>
                <w:lang w:eastAsia="en-GB"/>
              </w:rPr>
            </w:pPr>
            <w:r w:rsidRPr="00651D76">
              <w:rPr>
                <w:color w:val="000000"/>
                <w:sz w:val="20"/>
                <w:lang w:eastAsia="en-GB"/>
              </w:rPr>
              <w:t>Setting up a Pay Panel to oversee staff and Head teacher pay</w:t>
            </w:r>
          </w:p>
        </w:tc>
        <w:tc>
          <w:tcPr>
            <w:tcW w:w="661" w:type="dxa"/>
            <w:tcBorders>
              <w:top w:val="nil"/>
              <w:left w:val="nil"/>
              <w:bottom w:val="nil"/>
              <w:right w:val="nil"/>
            </w:tcBorders>
            <w:shd w:val="clear" w:color="auto" w:fill="auto"/>
            <w:vAlign w:val="bottom"/>
            <w:hideMark/>
          </w:tcPr>
          <w:p w14:paraId="495C7B20"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BEC622C"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830" w:type="dxa"/>
            <w:tcBorders>
              <w:top w:val="nil"/>
              <w:left w:val="nil"/>
              <w:bottom w:val="nil"/>
              <w:right w:val="nil"/>
            </w:tcBorders>
            <w:shd w:val="clear" w:color="auto" w:fill="auto"/>
            <w:vAlign w:val="bottom"/>
            <w:hideMark/>
          </w:tcPr>
          <w:p w14:paraId="367F333D"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48DD6B60" w14:textId="77777777" w:rsidR="00651D76" w:rsidRPr="00651D76" w:rsidRDefault="00651D76" w:rsidP="00651D76">
            <w:pPr>
              <w:rPr>
                <w:color w:val="000000"/>
                <w:sz w:val="20"/>
                <w:lang w:eastAsia="en-GB"/>
              </w:rPr>
            </w:pPr>
          </w:p>
        </w:tc>
      </w:tr>
      <w:tr w:rsidR="00651D76" w:rsidRPr="00651D76" w14:paraId="73235147" w14:textId="77777777" w:rsidTr="0023733F">
        <w:trPr>
          <w:trHeight w:val="525"/>
        </w:trPr>
        <w:tc>
          <w:tcPr>
            <w:tcW w:w="5370" w:type="dxa"/>
            <w:tcBorders>
              <w:top w:val="nil"/>
              <w:left w:val="nil"/>
              <w:bottom w:val="nil"/>
              <w:right w:val="nil"/>
            </w:tcBorders>
            <w:shd w:val="clear" w:color="auto" w:fill="auto"/>
            <w:vAlign w:val="bottom"/>
            <w:hideMark/>
          </w:tcPr>
          <w:p w14:paraId="7FE18343" w14:textId="77777777" w:rsidR="00651D76" w:rsidRPr="00651D76" w:rsidRDefault="00651D76" w:rsidP="00651D76">
            <w:pPr>
              <w:rPr>
                <w:color w:val="000000"/>
                <w:sz w:val="20"/>
                <w:lang w:eastAsia="en-GB"/>
              </w:rPr>
            </w:pPr>
            <w:r w:rsidRPr="00651D76">
              <w:rPr>
                <w:color w:val="000000"/>
                <w:sz w:val="20"/>
                <w:lang w:eastAsia="en-GB"/>
              </w:rPr>
              <w:t>Deciding on a pay policy applying to all members of staff, involving criteria to be used and procedures to be followed</w:t>
            </w:r>
          </w:p>
        </w:tc>
        <w:tc>
          <w:tcPr>
            <w:tcW w:w="661" w:type="dxa"/>
            <w:tcBorders>
              <w:top w:val="nil"/>
              <w:left w:val="nil"/>
              <w:bottom w:val="nil"/>
              <w:right w:val="nil"/>
            </w:tcBorders>
            <w:shd w:val="clear" w:color="auto" w:fill="auto"/>
            <w:vAlign w:val="bottom"/>
            <w:hideMark/>
          </w:tcPr>
          <w:p w14:paraId="0975AF5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2D40B73"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BC7FDC4"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25F0A84" w14:textId="77777777" w:rsidR="00651D76" w:rsidRPr="00651D76" w:rsidRDefault="00651D76" w:rsidP="00651D76">
            <w:pPr>
              <w:jc w:val="center"/>
              <w:rPr>
                <w:color w:val="000000"/>
                <w:sz w:val="20"/>
                <w:lang w:eastAsia="en-GB"/>
              </w:rPr>
            </w:pPr>
            <w:r w:rsidRPr="00651D76">
              <w:rPr>
                <w:color w:val="000000"/>
                <w:sz w:val="20"/>
                <w:lang w:eastAsia="en-GB"/>
              </w:rPr>
              <w:t>Pay Panel</w:t>
            </w:r>
          </w:p>
        </w:tc>
      </w:tr>
      <w:tr w:rsidR="00651D76" w:rsidRPr="00651D76" w14:paraId="25A9619D" w14:textId="77777777" w:rsidTr="0023733F">
        <w:trPr>
          <w:trHeight w:val="300"/>
        </w:trPr>
        <w:tc>
          <w:tcPr>
            <w:tcW w:w="5370" w:type="dxa"/>
            <w:tcBorders>
              <w:top w:val="nil"/>
              <w:left w:val="nil"/>
              <w:bottom w:val="nil"/>
              <w:right w:val="nil"/>
            </w:tcBorders>
            <w:shd w:val="clear" w:color="auto" w:fill="auto"/>
            <w:vAlign w:val="bottom"/>
            <w:hideMark/>
          </w:tcPr>
          <w:p w14:paraId="2CF1FD24" w14:textId="77777777" w:rsidR="00651D76" w:rsidRPr="00651D76" w:rsidRDefault="00651D76" w:rsidP="00651D76">
            <w:pPr>
              <w:rPr>
                <w:color w:val="000000"/>
                <w:sz w:val="20"/>
                <w:lang w:eastAsia="en-GB"/>
              </w:rPr>
            </w:pPr>
            <w:r w:rsidRPr="00651D76">
              <w:rPr>
                <w:color w:val="000000"/>
                <w:sz w:val="20"/>
                <w:lang w:eastAsia="en-GB"/>
              </w:rPr>
              <w:t>Deciding on pay discretions, where appropriate</w:t>
            </w:r>
          </w:p>
        </w:tc>
        <w:tc>
          <w:tcPr>
            <w:tcW w:w="661" w:type="dxa"/>
            <w:tcBorders>
              <w:top w:val="nil"/>
              <w:left w:val="nil"/>
              <w:bottom w:val="nil"/>
              <w:right w:val="nil"/>
            </w:tcBorders>
            <w:shd w:val="clear" w:color="auto" w:fill="auto"/>
            <w:vAlign w:val="bottom"/>
            <w:hideMark/>
          </w:tcPr>
          <w:p w14:paraId="5A891ABA"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8D34ACE"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3CE996A1"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8447780" w14:textId="77777777" w:rsidR="00651D76" w:rsidRPr="00651D76" w:rsidRDefault="00651D76" w:rsidP="00651D76">
            <w:pPr>
              <w:jc w:val="center"/>
              <w:rPr>
                <w:color w:val="000000"/>
                <w:sz w:val="20"/>
                <w:lang w:eastAsia="en-GB"/>
              </w:rPr>
            </w:pPr>
            <w:r w:rsidRPr="00651D76">
              <w:rPr>
                <w:color w:val="000000"/>
                <w:sz w:val="20"/>
                <w:lang w:eastAsia="en-GB"/>
              </w:rPr>
              <w:t>Pay Panel</w:t>
            </w:r>
          </w:p>
        </w:tc>
      </w:tr>
      <w:tr w:rsidR="00651D76" w:rsidRPr="00651D76" w14:paraId="704FDA58" w14:textId="77777777" w:rsidTr="0023733F">
        <w:trPr>
          <w:trHeight w:val="300"/>
        </w:trPr>
        <w:tc>
          <w:tcPr>
            <w:tcW w:w="5370" w:type="dxa"/>
            <w:tcBorders>
              <w:top w:val="nil"/>
              <w:left w:val="nil"/>
              <w:bottom w:val="nil"/>
              <w:right w:val="nil"/>
            </w:tcBorders>
            <w:shd w:val="clear" w:color="auto" w:fill="auto"/>
            <w:vAlign w:val="bottom"/>
            <w:hideMark/>
          </w:tcPr>
          <w:p w14:paraId="6E127E07" w14:textId="77777777" w:rsidR="00651D76" w:rsidRPr="00651D76" w:rsidRDefault="00651D76" w:rsidP="00651D76">
            <w:pPr>
              <w:rPr>
                <w:color w:val="000000"/>
                <w:sz w:val="20"/>
                <w:lang w:eastAsia="en-GB"/>
              </w:rPr>
            </w:pPr>
            <w:r w:rsidRPr="00651D76">
              <w:rPr>
                <w:color w:val="000000"/>
                <w:sz w:val="20"/>
                <w:lang w:eastAsia="en-GB"/>
              </w:rPr>
              <w:t>To determine dismissal / early retirement payments</w:t>
            </w:r>
          </w:p>
        </w:tc>
        <w:tc>
          <w:tcPr>
            <w:tcW w:w="661" w:type="dxa"/>
            <w:tcBorders>
              <w:top w:val="nil"/>
              <w:left w:val="nil"/>
              <w:bottom w:val="nil"/>
              <w:right w:val="nil"/>
            </w:tcBorders>
            <w:shd w:val="clear" w:color="auto" w:fill="auto"/>
            <w:vAlign w:val="bottom"/>
            <w:hideMark/>
          </w:tcPr>
          <w:p w14:paraId="5679C30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83B164B"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DD30AAC"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144D30A5" w14:textId="77777777" w:rsidR="00651D76" w:rsidRPr="00651D76" w:rsidRDefault="00651D76" w:rsidP="00651D76">
            <w:pPr>
              <w:jc w:val="center"/>
              <w:rPr>
                <w:color w:val="000000"/>
                <w:sz w:val="20"/>
                <w:lang w:eastAsia="en-GB"/>
              </w:rPr>
            </w:pPr>
            <w:r w:rsidRPr="00651D76">
              <w:rPr>
                <w:color w:val="000000"/>
                <w:sz w:val="20"/>
                <w:lang w:eastAsia="en-GB"/>
              </w:rPr>
              <w:t>Pay Panel</w:t>
            </w:r>
          </w:p>
        </w:tc>
      </w:tr>
      <w:tr w:rsidR="00651D76" w:rsidRPr="00651D76" w14:paraId="246BA8BC" w14:textId="77777777" w:rsidTr="0023733F">
        <w:trPr>
          <w:trHeight w:val="300"/>
        </w:trPr>
        <w:tc>
          <w:tcPr>
            <w:tcW w:w="5370" w:type="dxa"/>
            <w:vMerge w:val="restart"/>
            <w:tcBorders>
              <w:top w:val="nil"/>
              <w:left w:val="nil"/>
              <w:bottom w:val="nil"/>
              <w:right w:val="nil"/>
            </w:tcBorders>
            <w:shd w:val="clear" w:color="auto" w:fill="auto"/>
            <w:vAlign w:val="bottom"/>
            <w:hideMark/>
          </w:tcPr>
          <w:p w14:paraId="427848D8" w14:textId="77777777" w:rsidR="00651D76" w:rsidRPr="00651D76" w:rsidRDefault="00651D76" w:rsidP="00651D76">
            <w:pPr>
              <w:rPr>
                <w:color w:val="000000"/>
                <w:sz w:val="20"/>
                <w:lang w:eastAsia="en-GB"/>
              </w:rPr>
            </w:pPr>
          </w:p>
        </w:tc>
        <w:tc>
          <w:tcPr>
            <w:tcW w:w="661" w:type="dxa"/>
            <w:vMerge w:val="restart"/>
            <w:tcBorders>
              <w:top w:val="nil"/>
              <w:left w:val="nil"/>
              <w:bottom w:val="nil"/>
              <w:right w:val="nil"/>
            </w:tcBorders>
            <w:shd w:val="clear" w:color="auto" w:fill="auto"/>
            <w:vAlign w:val="bottom"/>
            <w:hideMark/>
          </w:tcPr>
          <w:p w14:paraId="1B8F6F72" w14:textId="77777777" w:rsidR="00651D76" w:rsidRPr="00651D76" w:rsidRDefault="00651D76" w:rsidP="00651D76">
            <w:pP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68B32E3F" w14:textId="77777777" w:rsidR="00651D76" w:rsidRPr="00651D76" w:rsidRDefault="00651D76" w:rsidP="00651D76">
            <w:pPr>
              <w:rPr>
                <w:color w:val="000000"/>
                <w:sz w:val="20"/>
                <w:lang w:eastAsia="en-GB"/>
              </w:rPr>
            </w:pPr>
          </w:p>
        </w:tc>
        <w:tc>
          <w:tcPr>
            <w:tcW w:w="830" w:type="dxa"/>
            <w:vMerge w:val="restart"/>
            <w:tcBorders>
              <w:top w:val="nil"/>
              <w:left w:val="nil"/>
              <w:bottom w:val="nil"/>
              <w:right w:val="nil"/>
            </w:tcBorders>
            <w:shd w:val="clear" w:color="auto" w:fill="auto"/>
            <w:vAlign w:val="bottom"/>
            <w:hideMark/>
          </w:tcPr>
          <w:p w14:paraId="3D020BD1" w14:textId="77777777" w:rsidR="00651D76" w:rsidRPr="00651D76" w:rsidRDefault="00651D76" w:rsidP="00651D76">
            <w:pPr>
              <w:rPr>
                <w:color w:val="000000"/>
                <w:sz w:val="20"/>
                <w:lang w:eastAsia="en-GB"/>
              </w:rPr>
            </w:pPr>
          </w:p>
        </w:tc>
        <w:tc>
          <w:tcPr>
            <w:tcW w:w="1660" w:type="dxa"/>
            <w:vMerge w:val="restart"/>
            <w:tcBorders>
              <w:top w:val="nil"/>
              <w:left w:val="nil"/>
              <w:bottom w:val="nil"/>
              <w:right w:val="nil"/>
            </w:tcBorders>
            <w:shd w:val="clear" w:color="auto" w:fill="auto"/>
            <w:vAlign w:val="bottom"/>
            <w:hideMark/>
          </w:tcPr>
          <w:p w14:paraId="128C1E1B" w14:textId="77777777" w:rsidR="00651D76" w:rsidRPr="00651D76" w:rsidRDefault="00651D76" w:rsidP="00651D76">
            <w:pPr>
              <w:jc w:val="center"/>
              <w:rPr>
                <w:color w:val="000000"/>
                <w:sz w:val="20"/>
                <w:lang w:eastAsia="en-GB"/>
              </w:rPr>
            </w:pPr>
          </w:p>
        </w:tc>
      </w:tr>
      <w:tr w:rsidR="00651D76" w:rsidRPr="00651D76" w14:paraId="35D5D744" w14:textId="77777777" w:rsidTr="0023733F">
        <w:trPr>
          <w:trHeight w:val="300"/>
        </w:trPr>
        <w:tc>
          <w:tcPr>
            <w:tcW w:w="5370" w:type="dxa"/>
            <w:vMerge/>
            <w:tcBorders>
              <w:top w:val="nil"/>
              <w:left w:val="nil"/>
              <w:bottom w:val="nil"/>
              <w:right w:val="nil"/>
            </w:tcBorders>
            <w:vAlign w:val="center"/>
            <w:hideMark/>
          </w:tcPr>
          <w:p w14:paraId="5134ED3E" w14:textId="77777777" w:rsidR="00651D76" w:rsidRPr="00651D76" w:rsidRDefault="00651D76" w:rsidP="00651D76">
            <w:pPr>
              <w:rPr>
                <w:color w:val="000000"/>
                <w:sz w:val="20"/>
                <w:lang w:eastAsia="en-GB"/>
              </w:rPr>
            </w:pPr>
          </w:p>
        </w:tc>
        <w:tc>
          <w:tcPr>
            <w:tcW w:w="661" w:type="dxa"/>
            <w:vMerge/>
            <w:tcBorders>
              <w:top w:val="nil"/>
              <w:left w:val="nil"/>
              <w:bottom w:val="nil"/>
              <w:right w:val="nil"/>
            </w:tcBorders>
            <w:vAlign w:val="center"/>
            <w:hideMark/>
          </w:tcPr>
          <w:p w14:paraId="767E3F28" w14:textId="77777777" w:rsidR="00651D76" w:rsidRPr="00651D76" w:rsidRDefault="00651D76" w:rsidP="00651D76">
            <w:pPr>
              <w:rPr>
                <w:color w:val="000000"/>
                <w:sz w:val="20"/>
                <w:lang w:eastAsia="en-GB"/>
              </w:rPr>
            </w:pPr>
          </w:p>
        </w:tc>
        <w:tc>
          <w:tcPr>
            <w:tcW w:w="1059" w:type="dxa"/>
            <w:vMerge/>
            <w:tcBorders>
              <w:top w:val="nil"/>
              <w:left w:val="nil"/>
              <w:bottom w:val="nil"/>
              <w:right w:val="nil"/>
            </w:tcBorders>
            <w:vAlign w:val="center"/>
            <w:hideMark/>
          </w:tcPr>
          <w:p w14:paraId="6449E75A" w14:textId="77777777" w:rsidR="00651D76" w:rsidRPr="00651D76" w:rsidRDefault="00651D76" w:rsidP="00651D76">
            <w:pPr>
              <w:rPr>
                <w:color w:val="000000"/>
                <w:sz w:val="20"/>
                <w:lang w:eastAsia="en-GB"/>
              </w:rPr>
            </w:pPr>
          </w:p>
        </w:tc>
        <w:tc>
          <w:tcPr>
            <w:tcW w:w="830" w:type="dxa"/>
            <w:vMerge/>
            <w:tcBorders>
              <w:top w:val="nil"/>
              <w:left w:val="nil"/>
              <w:bottom w:val="nil"/>
              <w:right w:val="nil"/>
            </w:tcBorders>
            <w:vAlign w:val="center"/>
            <w:hideMark/>
          </w:tcPr>
          <w:p w14:paraId="023D516C"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05695B07" w14:textId="77777777" w:rsidR="00651D76" w:rsidRPr="00651D76" w:rsidRDefault="00651D76" w:rsidP="00651D76">
            <w:pPr>
              <w:rPr>
                <w:color w:val="000000"/>
                <w:sz w:val="20"/>
                <w:lang w:eastAsia="en-GB"/>
              </w:rPr>
            </w:pPr>
          </w:p>
        </w:tc>
      </w:tr>
      <w:tr w:rsidR="00651D76" w:rsidRPr="00651D76" w14:paraId="198503E1" w14:textId="77777777" w:rsidTr="0023733F">
        <w:trPr>
          <w:trHeight w:val="300"/>
        </w:trPr>
        <w:tc>
          <w:tcPr>
            <w:tcW w:w="5370" w:type="dxa"/>
            <w:tcBorders>
              <w:top w:val="nil"/>
              <w:left w:val="nil"/>
              <w:bottom w:val="nil"/>
              <w:right w:val="nil"/>
            </w:tcBorders>
            <w:shd w:val="clear" w:color="auto" w:fill="auto"/>
            <w:vAlign w:val="bottom"/>
            <w:hideMark/>
          </w:tcPr>
          <w:p w14:paraId="67B00D41" w14:textId="77777777" w:rsidR="00651D76" w:rsidRPr="00651D76" w:rsidRDefault="00651D76" w:rsidP="00651D76">
            <w:pPr>
              <w:rPr>
                <w:b/>
                <w:bCs/>
                <w:color w:val="000000"/>
                <w:sz w:val="20"/>
                <w:lang w:eastAsia="en-GB"/>
              </w:rPr>
            </w:pPr>
            <w:r w:rsidRPr="00651D76">
              <w:rPr>
                <w:b/>
                <w:bCs/>
                <w:color w:val="000000"/>
                <w:sz w:val="20"/>
                <w:lang w:eastAsia="en-GB"/>
              </w:rPr>
              <w:t>Procedures</w:t>
            </w:r>
          </w:p>
        </w:tc>
        <w:tc>
          <w:tcPr>
            <w:tcW w:w="661" w:type="dxa"/>
            <w:tcBorders>
              <w:top w:val="nil"/>
              <w:left w:val="nil"/>
              <w:bottom w:val="nil"/>
              <w:right w:val="nil"/>
            </w:tcBorders>
            <w:shd w:val="clear" w:color="auto" w:fill="auto"/>
            <w:vAlign w:val="bottom"/>
            <w:hideMark/>
          </w:tcPr>
          <w:p w14:paraId="67F9650E"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5A6C03F"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92A1BE2"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F7C95A0" w14:textId="77777777" w:rsidR="00651D76" w:rsidRPr="00651D76" w:rsidRDefault="00651D76" w:rsidP="00651D76">
            <w:pPr>
              <w:rPr>
                <w:color w:val="000000"/>
                <w:sz w:val="20"/>
                <w:lang w:eastAsia="en-GB"/>
              </w:rPr>
            </w:pPr>
          </w:p>
        </w:tc>
      </w:tr>
      <w:tr w:rsidR="00651D76" w:rsidRPr="00651D76" w14:paraId="071888EC" w14:textId="77777777" w:rsidTr="0023733F">
        <w:trPr>
          <w:trHeight w:val="525"/>
        </w:trPr>
        <w:tc>
          <w:tcPr>
            <w:tcW w:w="5370" w:type="dxa"/>
            <w:tcBorders>
              <w:top w:val="nil"/>
              <w:left w:val="nil"/>
              <w:bottom w:val="nil"/>
              <w:right w:val="nil"/>
            </w:tcBorders>
            <w:shd w:val="clear" w:color="auto" w:fill="auto"/>
            <w:vAlign w:val="bottom"/>
            <w:hideMark/>
          </w:tcPr>
          <w:p w14:paraId="1EF27FD2" w14:textId="77777777" w:rsidR="00651D76" w:rsidRPr="00651D76" w:rsidRDefault="00651D76" w:rsidP="00651D76">
            <w:pPr>
              <w:rPr>
                <w:color w:val="000000"/>
                <w:sz w:val="20"/>
                <w:lang w:eastAsia="en-GB"/>
              </w:rPr>
            </w:pPr>
            <w:r w:rsidRPr="00651D76">
              <w:rPr>
                <w:color w:val="000000"/>
                <w:sz w:val="20"/>
                <w:lang w:eastAsia="en-GB"/>
              </w:rPr>
              <w:t>Adopting the Local Authority's Personnel Procedures to be applied to all members of staff</w:t>
            </w:r>
          </w:p>
        </w:tc>
        <w:tc>
          <w:tcPr>
            <w:tcW w:w="661" w:type="dxa"/>
            <w:tcBorders>
              <w:top w:val="nil"/>
              <w:left w:val="nil"/>
              <w:bottom w:val="nil"/>
              <w:right w:val="nil"/>
            </w:tcBorders>
            <w:shd w:val="clear" w:color="auto" w:fill="auto"/>
            <w:vAlign w:val="bottom"/>
            <w:hideMark/>
          </w:tcPr>
          <w:p w14:paraId="581E4DCA"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D9B288F"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830" w:type="dxa"/>
            <w:tcBorders>
              <w:top w:val="nil"/>
              <w:left w:val="nil"/>
              <w:bottom w:val="nil"/>
              <w:right w:val="nil"/>
            </w:tcBorders>
            <w:shd w:val="clear" w:color="auto" w:fill="auto"/>
            <w:vAlign w:val="bottom"/>
            <w:hideMark/>
          </w:tcPr>
          <w:p w14:paraId="646FB82F"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CF9D2CB" w14:textId="77777777" w:rsidR="00651D76" w:rsidRPr="00651D76" w:rsidRDefault="00651D76" w:rsidP="00651D76">
            <w:pPr>
              <w:rPr>
                <w:color w:val="000000"/>
                <w:sz w:val="20"/>
                <w:lang w:eastAsia="en-GB"/>
              </w:rPr>
            </w:pPr>
          </w:p>
        </w:tc>
      </w:tr>
      <w:tr w:rsidR="00651D76" w:rsidRPr="00651D76" w14:paraId="289A2026" w14:textId="77777777" w:rsidTr="0023733F">
        <w:trPr>
          <w:trHeight w:val="300"/>
        </w:trPr>
        <w:tc>
          <w:tcPr>
            <w:tcW w:w="5370" w:type="dxa"/>
            <w:tcBorders>
              <w:top w:val="nil"/>
              <w:left w:val="nil"/>
              <w:bottom w:val="nil"/>
              <w:right w:val="nil"/>
            </w:tcBorders>
            <w:shd w:val="clear" w:color="auto" w:fill="auto"/>
            <w:vAlign w:val="bottom"/>
            <w:hideMark/>
          </w:tcPr>
          <w:p w14:paraId="53496AAC"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428E3761"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4EF577B"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CFC0251"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7AF1C832" w14:textId="77777777" w:rsidR="00651D76" w:rsidRPr="00651D76" w:rsidRDefault="00651D76" w:rsidP="00651D76">
            <w:pPr>
              <w:rPr>
                <w:color w:val="000000"/>
                <w:sz w:val="20"/>
                <w:lang w:eastAsia="en-GB"/>
              </w:rPr>
            </w:pPr>
          </w:p>
        </w:tc>
      </w:tr>
      <w:tr w:rsidR="00651D76" w:rsidRPr="00651D76" w14:paraId="5128DAAE" w14:textId="77777777" w:rsidTr="0023733F">
        <w:trPr>
          <w:trHeight w:val="300"/>
        </w:trPr>
        <w:tc>
          <w:tcPr>
            <w:tcW w:w="5370" w:type="dxa"/>
            <w:tcBorders>
              <w:top w:val="nil"/>
              <w:left w:val="nil"/>
              <w:bottom w:val="nil"/>
              <w:right w:val="nil"/>
            </w:tcBorders>
            <w:shd w:val="clear" w:color="auto" w:fill="auto"/>
            <w:vAlign w:val="bottom"/>
            <w:hideMark/>
          </w:tcPr>
          <w:p w14:paraId="3BD0208E" w14:textId="77777777" w:rsidR="00651D76" w:rsidRPr="00651D76" w:rsidRDefault="00651D76" w:rsidP="00651D76">
            <w:pPr>
              <w:rPr>
                <w:b/>
                <w:bCs/>
                <w:color w:val="000000"/>
                <w:sz w:val="20"/>
                <w:lang w:eastAsia="en-GB"/>
              </w:rPr>
            </w:pPr>
            <w:r w:rsidRPr="00651D76">
              <w:rPr>
                <w:b/>
                <w:bCs/>
                <w:color w:val="000000"/>
                <w:sz w:val="20"/>
                <w:lang w:eastAsia="en-GB"/>
              </w:rPr>
              <w:t>Staffing Panels</w:t>
            </w:r>
          </w:p>
        </w:tc>
        <w:tc>
          <w:tcPr>
            <w:tcW w:w="661" w:type="dxa"/>
            <w:tcBorders>
              <w:top w:val="nil"/>
              <w:left w:val="nil"/>
              <w:bottom w:val="nil"/>
              <w:right w:val="nil"/>
            </w:tcBorders>
            <w:shd w:val="clear" w:color="auto" w:fill="auto"/>
            <w:vAlign w:val="bottom"/>
            <w:hideMark/>
          </w:tcPr>
          <w:p w14:paraId="3A7DBDC1"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4E56A9C"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0379FD0"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0FAD0CC" w14:textId="77777777" w:rsidR="00651D76" w:rsidRPr="00651D76" w:rsidRDefault="00651D76" w:rsidP="00651D76">
            <w:pPr>
              <w:rPr>
                <w:color w:val="000000"/>
                <w:sz w:val="20"/>
                <w:lang w:eastAsia="en-GB"/>
              </w:rPr>
            </w:pPr>
          </w:p>
        </w:tc>
      </w:tr>
      <w:tr w:rsidR="00651D76" w:rsidRPr="00651D76" w14:paraId="76CACE65" w14:textId="77777777" w:rsidTr="0023733F">
        <w:trPr>
          <w:trHeight w:val="300"/>
        </w:trPr>
        <w:tc>
          <w:tcPr>
            <w:tcW w:w="5370" w:type="dxa"/>
            <w:tcBorders>
              <w:top w:val="nil"/>
              <w:left w:val="nil"/>
              <w:bottom w:val="nil"/>
              <w:right w:val="nil"/>
            </w:tcBorders>
            <w:shd w:val="clear" w:color="auto" w:fill="auto"/>
            <w:vAlign w:val="bottom"/>
            <w:hideMark/>
          </w:tcPr>
          <w:p w14:paraId="275A245F" w14:textId="77777777" w:rsidR="00651D76" w:rsidRPr="00651D76" w:rsidRDefault="00651D76" w:rsidP="00651D76">
            <w:pPr>
              <w:rPr>
                <w:color w:val="000000"/>
                <w:sz w:val="20"/>
                <w:lang w:eastAsia="en-GB"/>
              </w:rPr>
            </w:pPr>
            <w:r w:rsidRPr="00651D76">
              <w:rPr>
                <w:color w:val="000000"/>
                <w:sz w:val="20"/>
                <w:lang w:eastAsia="en-GB"/>
              </w:rPr>
              <w:t>Setting up staffing panels, as required, to deal with the following:</w:t>
            </w:r>
          </w:p>
        </w:tc>
        <w:tc>
          <w:tcPr>
            <w:tcW w:w="661" w:type="dxa"/>
            <w:tcBorders>
              <w:top w:val="nil"/>
              <w:left w:val="nil"/>
              <w:bottom w:val="nil"/>
              <w:right w:val="nil"/>
            </w:tcBorders>
            <w:shd w:val="clear" w:color="auto" w:fill="auto"/>
            <w:vAlign w:val="bottom"/>
            <w:hideMark/>
          </w:tcPr>
          <w:p w14:paraId="48321E36"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5BDE551"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830" w:type="dxa"/>
            <w:tcBorders>
              <w:top w:val="nil"/>
              <w:left w:val="nil"/>
              <w:bottom w:val="nil"/>
              <w:right w:val="nil"/>
            </w:tcBorders>
            <w:shd w:val="clear" w:color="auto" w:fill="auto"/>
            <w:vAlign w:val="bottom"/>
            <w:hideMark/>
          </w:tcPr>
          <w:p w14:paraId="21133D41"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7A219E82" w14:textId="77777777" w:rsidR="00651D76" w:rsidRPr="00651D76" w:rsidRDefault="00651D76" w:rsidP="00651D76">
            <w:pPr>
              <w:rPr>
                <w:color w:val="000000"/>
                <w:sz w:val="20"/>
                <w:lang w:eastAsia="en-GB"/>
              </w:rPr>
            </w:pPr>
          </w:p>
        </w:tc>
      </w:tr>
      <w:tr w:rsidR="00651D76" w:rsidRPr="00651D76" w14:paraId="1362DF09" w14:textId="77777777" w:rsidTr="0023733F">
        <w:trPr>
          <w:trHeight w:val="525"/>
        </w:trPr>
        <w:tc>
          <w:tcPr>
            <w:tcW w:w="5370" w:type="dxa"/>
            <w:tcBorders>
              <w:top w:val="nil"/>
              <w:left w:val="nil"/>
              <w:bottom w:val="nil"/>
              <w:right w:val="nil"/>
            </w:tcBorders>
            <w:shd w:val="clear" w:color="auto" w:fill="auto"/>
            <w:vAlign w:val="bottom"/>
            <w:hideMark/>
          </w:tcPr>
          <w:p w14:paraId="5D5CEB8E" w14:textId="77777777" w:rsidR="00651D76" w:rsidRPr="00651D76" w:rsidRDefault="00651D76" w:rsidP="00651D76">
            <w:pPr>
              <w:rPr>
                <w:b/>
                <w:bCs/>
                <w:color w:val="000000"/>
                <w:sz w:val="20"/>
                <w:lang w:eastAsia="en-GB"/>
              </w:rPr>
            </w:pPr>
            <w:r w:rsidRPr="00651D76">
              <w:rPr>
                <w:b/>
                <w:bCs/>
                <w:color w:val="000000"/>
                <w:sz w:val="20"/>
                <w:lang w:eastAsia="en-GB"/>
              </w:rPr>
              <w:t xml:space="preserve">Grievance </w:t>
            </w:r>
            <w:proofErr w:type="gramStart"/>
            <w:r w:rsidRPr="00651D76">
              <w:rPr>
                <w:b/>
                <w:bCs/>
                <w:color w:val="000000"/>
                <w:sz w:val="20"/>
                <w:lang w:eastAsia="en-GB"/>
              </w:rPr>
              <w:t>-</w:t>
            </w:r>
            <w:r w:rsidRPr="00651D76">
              <w:rPr>
                <w:color w:val="000000"/>
                <w:sz w:val="20"/>
                <w:lang w:eastAsia="en-GB"/>
              </w:rPr>
              <w:t xml:space="preserve">  To</w:t>
            </w:r>
            <w:proofErr w:type="gramEnd"/>
            <w:r w:rsidRPr="00651D76">
              <w:rPr>
                <w:color w:val="000000"/>
                <w:sz w:val="20"/>
                <w:lang w:eastAsia="en-GB"/>
              </w:rPr>
              <w:t xml:space="preserve"> hear employees' grievances as provided for in the Grievance Procedure</w:t>
            </w:r>
          </w:p>
        </w:tc>
        <w:tc>
          <w:tcPr>
            <w:tcW w:w="661" w:type="dxa"/>
            <w:tcBorders>
              <w:top w:val="nil"/>
              <w:left w:val="nil"/>
              <w:bottom w:val="nil"/>
              <w:right w:val="nil"/>
            </w:tcBorders>
            <w:shd w:val="clear" w:color="auto" w:fill="auto"/>
            <w:vAlign w:val="bottom"/>
            <w:hideMark/>
          </w:tcPr>
          <w:p w14:paraId="50C591F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67D4902"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4F66A5DF"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FF6352D" w14:textId="77777777" w:rsidR="00651D76" w:rsidRPr="00651D76" w:rsidRDefault="00651D76" w:rsidP="00651D76">
            <w:pPr>
              <w:rPr>
                <w:color w:val="000000"/>
                <w:sz w:val="20"/>
                <w:lang w:eastAsia="en-GB"/>
              </w:rPr>
            </w:pPr>
          </w:p>
        </w:tc>
      </w:tr>
      <w:tr w:rsidR="00651D76" w:rsidRPr="00651D76" w14:paraId="7733C9FA" w14:textId="77777777" w:rsidTr="0023733F">
        <w:trPr>
          <w:trHeight w:val="525"/>
        </w:trPr>
        <w:tc>
          <w:tcPr>
            <w:tcW w:w="5370" w:type="dxa"/>
            <w:tcBorders>
              <w:top w:val="nil"/>
              <w:left w:val="nil"/>
              <w:bottom w:val="nil"/>
              <w:right w:val="nil"/>
            </w:tcBorders>
            <w:shd w:val="clear" w:color="auto" w:fill="auto"/>
            <w:vAlign w:val="bottom"/>
            <w:hideMark/>
          </w:tcPr>
          <w:p w14:paraId="53130E05" w14:textId="77777777" w:rsidR="00651D76" w:rsidRPr="00651D76" w:rsidRDefault="00651D76" w:rsidP="00651D76">
            <w:pPr>
              <w:rPr>
                <w:b/>
                <w:bCs/>
                <w:color w:val="000000"/>
                <w:sz w:val="20"/>
                <w:lang w:eastAsia="en-GB"/>
              </w:rPr>
            </w:pPr>
            <w:r w:rsidRPr="00651D76">
              <w:rPr>
                <w:b/>
                <w:bCs/>
                <w:color w:val="000000"/>
                <w:sz w:val="20"/>
                <w:lang w:eastAsia="en-GB"/>
              </w:rPr>
              <w:t>Discipline</w:t>
            </w:r>
            <w:r w:rsidRPr="00651D76">
              <w:rPr>
                <w:color w:val="000000"/>
                <w:sz w:val="20"/>
                <w:lang w:eastAsia="en-GB"/>
              </w:rPr>
              <w:t xml:space="preserve"> - To hold disciplinary hearings as provided for in the Disciplinary Procedure</w:t>
            </w:r>
          </w:p>
        </w:tc>
        <w:tc>
          <w:tcPr>
            <w:tcW w:w="661" w:type="dxa"/>
            <w:tcBorders>
              <w:top w:val="nil"/>
              <w:left w:val="nil"/>
              <w:bottom w:val="nil"/>
              <w:right w:val="nil"/>
            </w:tcBorders>
            <w:shd w:val="clear" w:color="auto" w:fill="auto"/>
            <w:vAlign w:val="bottom"/>
            <w:hideMark/>
          </w:tcPr>
          <w:p w14:paraId="1D0DC709"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499695B"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C6B8DAA"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4526A925" w14:textId="77777777" w:rsidR="00651D76" w:rsidRPr="00651D76" w:rsidRDefault="00651D76" w:rsidP="00651D76">
            <w:pPr>
              <w:rPr>
                <w:color w:val="000000"/>
                <w:sz w:val="20"/>
                <w:lang w:eastAsia="en-GB"/>
              </w:rPr>
            </w:pPr>
          </w:p>
        </w:tc>
      </w:tr>
      <w:tr w:rsidR="00651D76" w:rsidRPr="00651D76" w14:paraId="7C92F765" w14:textId="77777777" w:rsidTr="0023733F">
        <w:trPr>
          <w:trHeight w:val="525"/>
        </w:trPr>
        <w:tc>
          <w:tcPr>
            <w:tcW w:w="5370" w:type="dxa"/>
            <w:tcBorders>
              <w:top w:val="nil"/>
              <w:left w:val="nil"/>
              <w:bottom w:val="nil"/>
              <w:right w:val="nil"/>
            </w:tcBorders>
            <w:shd w:val="clear" w:color="auto" w:fill="auto"/>
            <w:vAlign w:val="bottom"/>
            <w:hideMark/>
          </w:tcPr>
          <w:p w14:paraId="18D87E59" w14:textId="77777777" w:rsidR="00651D76" w:rsidRPr="00651D76" w:rsidRDefault="00651D76" w:rsidP="00651D76">
            <w:pPr>
              <w:rPr>
                <w:b/>
                <w:bCs/>
                <w:color w:val="000000"/>
                <w:sz w:val="20"/>
                <w:lang w:eastAsia="en-GB"/>
              </w:rPr>
            </w:pPr>
            <w:r w:rsidRPr="00651D76">
              <w:rPr>
                <w:b/>
                <w:bCs/>
                <w:color w:val="000000"/>
                <w:sz w:val="20"/>
                <w:lang w:eastAsia="en-GB"/>
              </w:rPr>
              <w:t>Capability</w:t>
            </w:r>
            <w:r w:rsidRPr="00651D76">
              <w:rPr>
                <w:color w:val="000000"/>
                <w:sz w:val="20"/>
                <w:lang w:eastAsia="en-GB"/>
              </w:rPr>
              <w:t xml:space="preserve"> - To hold capability hearings as provided for in the Capability Procedure</w:t>
            </w:r>
          </w:p>
        </w:tc>
        <w:tc>
          <w:tcPr>
            <w:tcW w:w="661" w:type="dxa"/>
            <w:tcBorders>
              <w:top w:val="nil"/>
              <w:left w:val="nil"/>
              <w:bottom w:val="nil"/>
              <w:right w:val="nil"/>
            </w:tcBorders>
            <w:shd w:val="clear" w:color="auto" w:fill="auto"/>
            <w:vAlign w:val="bottom"/>
            <w:hideMark/>
          </w:tcPr>
          <w:p w14:paraId="4473DFFE"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C64EDF0"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3708E1C9"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ACAAE70" w14:textId="77777777" w:rsidR="00651D76" w:rsidRPr="00651D76" w:rsidRDefault="00651D76" w:rsidP="00651D76">
            <w:pPr>
              <w:rPr>
                <w:color w:val="000000"/>
                <w:sz w:val="20"/>
                <w:lang w:eastAsia="en-GB"/>
              </w:rPr>
            </w:pPr>
          </w:p>
        </w:tc>
      </w:tr>
      <w:tr w:rsidR="00651D76" w:rsidRPr="00651D76" w14:paraId="1CA73759" w14:textId="77777777" w:rsidTr="0023733F">
        <w:trPr>
          <w:trHeight w:val="525"/>
        </w:trPr>
        <w:tc>
          <w:tcPr>
            <w:tcW w:w="5370" w:type="dxa"/>
            <w:tcBorders>
              <w:top w:val="nil"/>
              <w:left w:val="nil"/>
              <w:bottom w:val="nil"/>
              <w:right w:val="nil"/>
            </w:tcBorders>
            <w:shd w:val="clear" w:color="auto" w:fill="auto"/>
            <w:vAlign w:val="bottom"/>
            <w:hideMark/>
          </w:tcPr>
          <w:p w14:paraId="2D29CF82" w14:textId="77777777" w:rsidR="00651D76" w:rsidRPr="00651D76" w:rsidRDefault="00651D76" w:rsidP="00651D76">
            <w:pPr>
              <w:rPr>
                <w:b/>
                <w:bCs/>
                <w:color w:val="000000"/>
                <w:sz w:val="20"/>
                <w:lang w:eastAsia="en-GB"/>
              </w:rPr>
            </w:pPr>
            <w:r w:rsidRPr="00651D76">
              <w:rPr>
                <w:b/>
                <w:bCs/>
                <w:color w:val="000000"/>
                <w:sz w:val="20"/>
                <w:lang w:eastAsia="en-GB"/>
              </w:rPr>
              <w:lastRenderedPageBreak/>
              <w:t>Probation</w:t>
            </w:r>
            <w:r w:rsidRPr="00651D76">
              <w:rPr>
                <w:color w:val="000000"/>
                <w:sz w:val="20"/>
                <w:lang w:eastAsia="en-GB"/>
              </w:rPr>
              <w:t xml:space="preserve"> - To hold probationary hearings as provided for in the Probationary Procedure</w:t>
            </w:r>
          </w:p>
        </w:tc>
        <w:tc>
          <w:tcPr>
            <w:tcW w:w="661" w:type="dxa"/>
            <w:tcBorders>
              <w:top w:val="nil"/>
              <w:left w:val="nil"/>
              <w:bottom w:val="nil"/>
              <w:right w:val="nil"/>
            </w:tcBorders>
            <w:shd w:val="clear" w:color="auto" w:fill="auto"/>
            <w:vAlign w:val="bottom"/>
            <w:hideMark/>
          </w:tcPr>
          <w:p w14:paraId="380A84C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6944B8B"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222BC09"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09946304" w14:textId="77777777" w:rsidR="00651D76" w:rsidRPr="00651D76" w:rsidRDefault="00651D76" w:rsidP="00651D76">
            <w:pPr>
              <w:rPr>
                <w:color w:val="000000"/>
                <w:sz w:val="20"/>
                <w:lang w:eastAsia="en-GB"/>
              </w:rPr>
            </w:pPr>
          </w:p>
        </w:tc>
      </w:tr>
      <w:tr w:rsidR="00651D76" w:rsidRPr="00651D76" w14:paraId="5871A779" w14:textId="77777777" w:rsidTr="0023733F">
        <w:trPr>
          <w:trHeight w:val="1035"/>
        </w:trPr>
        <w:tc>
          <w:tcPr>
            <w:tcW w:w="5370" w:type="dxa"/>
            <w:tcBorders>
              <w:top w:val="nil"/>
              <w:left w:val="nil"/>
              <w:bottom w:val="nil"/>
              <w:right w:val="nil"/>
            </w:tcBorders>
            <w:shd w:val="clear" w:color="auto" w:fill="auto"/>
            <w:vAlign w:val="bottom"/>
            <w:hideMark/>
          </w:tcPr>
          <w:p w14:paraId="5602FFDA" w14:textId="77777777" w:rsidR="00651D76" w:rsidRPr="00651D76" w:rsidRDefault="00651D76" w:rsidP="00651D76">
            <w:pPr>
              <w:rPr>
                <w:b/>
                <w:bCs/>
                <w:color w:val="000000"/>
                <w:sz w:val="20"/>
                <w:lang w:eastAsia="en-GB"/>
              </w:rPr>
            </w:pPr>
            <w:r w:rsidRPr="00651D76">
              <w:rPr>
                <w:b/>
                <w:bCs/>
                <w:color w:val="000000"/>
                <w:sz w:val="20"/>
                <w:lang w:eastAsia="en-GB"/>
              </w:rPr>
              <w:t>Termination of Employment</w:t>
            </w:r>
            <w:r w:rsidRPr="00651D76">
              <w:rPr>
                <w:color w:val="000000"/>
                <w:sz w:val="20"/>
                <w:lang w:eastAsia="en-GB"/>
              </w:rPr>
              <w:t xml:space="preserve"> - To hear early retirement, ill health/attendance, redundancy, and proposed dismissals for "some other substantial reason" cases, as provided for in the Termination of Employment Procedure</w:t>
            </w:r>
          </w:p>
        </w:tc>
        <w:tc>
          <w:tcPr>
            <w:tcW w:w="661" w:type="dxa"/>
            <w:tcBorders>
              <w:top w:val="nil"/>
              <w:left w:val="nil"/>
              <w:bottom w:val="nil"/>
              <w:right w:val="nil"/>
            </w:tcBorders>
            <w:shd w:val="clear" w:color="auto" w:fill="auto"/>
            <w:vAlign w:val="bottom"/>
            <w:hideMark/>
          </w:tcPr>
          <w:p w14:paraId="4C1E376F"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E416867"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6E4F1168"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A5BA263" w14:textId="77777777" w:rsidR="00651D76" w:rsidRPr="00651D76" w:rsidRDefault="00651D76" w:rsidP="00651D76">
            <w:pPr>
              <w:rPr>
                <w:color w:val="000000"/>
                <w:sz w:val="20"/>
                <w:lang w:eastAsia="en-GB"/>
              </w:rPr>
            </w:pPr>
          </w:p>
        </w:tc>
      </w:tr>
      <w:tr w:rsidR="00651D76" w:rsidRPr="00651D76" w14:paraId="33001A87" w14:textId="77777777" w:rsidTr="0023733F">
        <w:trPr>
          <w:trHeight w:val="525"/>
        </w:trPr>
        <w:tc>
          <w:tcPr>
            <w:tcW w:w="5370" w:type="dxa"/>
            <w:tcBorders>
              <w:top w:val="nil"/>
              <w:left w:val="nil"/>
              <w:bottom w:val="nil"/>
              <w:right w:val="nil"/>
            </w:tcBorders>
            <w:shd w:val="clear" w:color="auto" w:fill="auto"/>
            <w:vAlign w:val="bottom"/>
            <w:hideMark/>
          </w:tcPr>
          <w:p w14:paraId="1B32C24C" w14:textId="77777777" w:rsidR="00651D76" w:rsidRPr="00651D76" w:rsidRDefault="00651D76" w:rsidP="00651D76">
            <w:pPr>
              <w:rPr>
                <w:b/>
                <w:bCs/>
                <w:color w:val="000000"/>
                <w:sz w:val="20"/>
                <w:lang w:eastAsia="en-GB"/>
              </w:rPr>
            </w:pPr>
            <w:r w:rsidRPr="00651D76">
              <w:rPr>
                <w:b/>
                <w:bCs/>
                <w:color w:val="000000"/>
                <w:sz w:val="20"/>
                <w:lang w:eastAsia="en-GB"/>
              </w:rPr>
              <w:t>Appeals</w:t>
            </w:r>
            <w:r w:rsidRPr="00651D76">
              <w:rPr>
                <w:color w:val="000000"/>
                <w:sz w:val="20"/>
                <w:lang w:eastAsia="en-GB"/>
              </w:rPr>
              <w:t xml:space="preserve"> - Setting up an appeals panel as provided for under Personal Procedures.</w:t>
            </w:r>
          </w:p>
        </w:tc>
        <w:tc>
          <w:tcPr>
            <w:tcW w:w="661" w:type="dxa"/>
            <w:tcBorders>
              <w:top w:val="nil"/>
              <w:left w:val="nil"/>
              <w:bottom w:val="nil"/>
              <w:right w:val="nil"/>
            </w:tcBorders>
            <w:shd w:val="clear" w:color="auto" w:fill="auto"/>
            <w:vAlign w:val="bottom"/>
            <w:hideMark/>
          </w:tcPr>
          <w:p w14:paraId="0554A253"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AE3ECEC"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3504D800"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15DF4FAB" w14:textId="77777777" w:rsidR="00651D76" w:rsidRPr="00651D76" w:rsidRDefault="00651D76" w:rsidP="00651D76">
            <w:pPr>
              <w:rPr>
                <w:color w:val="000000"/>
                <w:sz w:val="20"/>
                <w:lang w:eastAsia="en-GB"/>
              </w:rPr>
            </w:pPr>
          </w:p>
        </w:tc>
      </w:tr>
      <w:tr w:rsidR="00651D76" w:rsidRPr="00651D76" w14:paraId="693CA645" w14:textId="77777777" w:rsidTr="0023733F">
        <w:trPr>
          <w:trHeight w:val="300"/>
        </w:trPr>
        <w:tc>
          <w:tcPr>
            <w:tcW w:w="5370" w:type="dxa"/>
            <w:tcBorders>
              <w:top w:val="nil"/>
              <w:left w:val="nil"/>
              <w:bottom w:val="nil"/>
              <w:right w:val="nil"/>
            </w:tcBorders>
            <w:shd w:val="clear" w:color="auto" w:fill="auto"/>
            <w:vAlign w:val="bottom"/>
            <w:hideMark/>
          </w:tcPr>
          <w:p w14:paraId="26068ADB" w14:textId="77777777" w:rsidR="00651D76" w:rsidRPr="00651D76" w:rsidRDefault="00651D76" w:rsidP="00651D76">
            <w:pPr>
              <w:rPr>
                <w:color w:val="000000"/>
                <w:sz w:val="20"/>
                <w:lang w:eastAsia="en-GB"/>
              </w:rPr>
            </w:pPr>
            <w:r w:rsidRPr="00651D76">
              <w:rPr>
                <w:color w:val="000000"/>
                <w:sz w:val="20"/>
                <w:lang w:eastAsia="en-GB"/>
              </w:rPr>
              <w:t xml:space="preserve">Arranging to notify the Governing Body </w:t>
            </w:r>
            <w:proofErr w:type="gramStart"/>
            <w:r w:rsidRPr="00651D76">
              <w:rPr>
                <w:color w:val="000000"/>
                <w:sz w:val="20"/>
                <w:lang w:eastAsia="en-GB"/>
              </w:rPr>
              <w:t>of :</w:t>
            </w:r>
            <w:proofErr w:type="gramEnd"/>
          </w:p>
        </w:tc>
        <w:tc>
          <w:tcPr>
            <w:tcW w:w="661" w:type="dxa"/>
            <w:tcBorders>
              <w:top w:val="nil"/>
              <w:left w:val="nil"/>
              <w:bottom w:val="nil"/>
              <w:right w:val="nil"/>
            </w:tcBorders>
            <w:shd w:val="clear" w:color="auto" w:fill="auto"/>
            <w:vAlign w:val="bottom"/>
            <w:hideMark/>
          </w:tcPr>
          <w:p w14:paraId="6409B6EB"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3BB3A86"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0C108C3"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2879F1C4" w14:textId="77777777" w:rsidR="00651D76" w:rsidRPr="00651D76" w:rsidRDefault="00651D76" w:rsidP="00651D76">
            <w:pPr>
              <w:rPr>
                <w:color w:val="000000"/>
                <w:sz w:val="20"/>
                <w:lang w:eastAsia="en-GB"/>
              </w:rPr>
            </w:pPr>
          </w:p>
        </w:tc>
      </w:tr>
      <w:tr w:rsidR="00651D76" w:rsidRPr="00651D76" w14:paraId="21040DD5" w14:textId="77777777" w:rsidTr="0023733F">
        <w:trPr>
          <w:trHeight w:val="780"/>
        </w:trPr>
        <w:tc>
          <w:tcPr>
            <w:tcW w:w="5370" w:type="dxa"/>
            <w:tcBorders>
              <w:top w:val="nil"/>
              <w:left w:val="nil"/>
              <w:bottom w:val="nil"/>
              <w:right w:val="nil"/>
            </w:tcBorders>
            <w:shd w:val="clear" w:color="auto" w:fill="auto"/>
            <w:vAlign w:val="bottom"/>
            <w:hideMark/>
          </w:tcPr>
          <w:p w14:paraId="56C39C80" w14:textId="77777777" w:rsidR="00651D76" w:rsidRPr="00651D76" w:rsidRDefault="00651D76" w:rsidP="00651D76">
            <w:pPr>
              <w:ind w:firstLineChars="500" w:firstLine="1000"/>
              <w:rPr>
                <w:rFonts w:ascii="Symbol" w:hAnsi="Symbol"/>
                <w:color w:val="000000"/>
                <w:sz w:val="20"/>
                <w:lang w:eastAsia="en-GB"/>
              </w:rPr>
            </w:pPr>
            <w:r w:rsidRPr="00651D76">
              <w:rPr>
                <w:rFonts w:ascii="Symbol" w:hAnsi="Symbol"/>
                <w:color w:val="000000"/>
                <w:sz w:val="20"/>
                <w:lang w:eastAsia="en-GB"/>
              </w:rPr>
              <w:t></w:t>
            </w:r>
            <w:r w:rsidRPr="00651D76">
              <w:rPr>
                <w:color w:val="000000"/>
                <w:sz w:val="14"/>
                <w:szCs w:val="14"/>
                <w:lang w:eastAsia="en-GB"/>
              </w:rPr>
              <w:t xml:space="preserve">         </w:t>
            </w:r>
            <w:r w:rsidRPr="00651D76">
              <w:rPr>
                <w:color w:val="000000"/>
                <w:sz w:val="20"/>
                <w:lang w:eastAsia="en-GB"/>
              </w:rPr>
              <w:t xml:space="preserve"> decisions of the above panels in relation to discipline, grievance, termination of employment, and appeals</w:t>
            </w:r>
          </w:p>
        </w:tc>
        <w:tc>
          <w:tcPr>
            <w:tcW w:w="661" w:type="dxa"/>
            <w:tcBorders>
              <w:top w:val="nil"/>
              <w:left w:val="nil"/>
              <w:bottom w:val="nil"/>
              <w:right w:val="nil"/>
            </w:tcBorders>
            <w:shd w:val="clear" w:color="auto" w:fill="auto"/>
            <w:vAlign w:val="bottom"/>
            <w:hideMark/>
          </w:tcPr>
          <w:p w14:paraId="2957C8DF"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7C1DBD8"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830" w:type="dxa"/>
            <w:tcBorders>
              <w:top w:val="nil"/>
              <w:left w:val="nil"/>
              <w:bottom w:val="nil"/>
              <w:right w:val="nil"/>
            </w:tcBorders>
            <w:shd w:val="clear" w:color="auto" w:fill="auto"/>
            <w:vAlign w:val="bottom"/>
            <w:hideMark/>
          </w:tcPr>
          <w:p w14:paraId="531BB639"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92A90DB" w14:textId="77777777" w:rsidR="00651D76" w:rsidRPr="00651D76" w:rsidRDefault="00651D76" w:rsidP="00651D76">
            <w:pPr>
              <w:rPr>
                <w:color w:val="000000"/>
                <w:sz w:val="20"/>
                <w:lang w:eastAsia="en-GB"/>
              </w:rPr>
            </w:pPr>
          </w:p>
        </w:tc>
      </w:tr>
      <w:tr w:rsidR="00651D76" w:rsidRPr="00651D76" w14:paraId="4B681B34" w14:textId="77777777" w:rsidTr="0023733F">
        <w:trPr>
          <w:trHeight w:val="525"/>
        </w:trPr>
        <w:tc>
          <w:tcPr>
            <w:tcW w:w="5370" w:type="dxa"/>
            <w:tcBorders>
              <w:top w:val="nil"/>
              <w:left w:val="nil"/>
              <w:bottom w:val="nil"/>
              <w:right w:val="nil"/>
            </w:tcBorders>
            <w:shd w:val="clear" w:color="auto" w:fill="auto"/>
            <w:vAlign w:val="bottom"/>
            <w:hideMark/>
          </w:tcPr>
          <w:p w14:paraId="339369EA" w14:textId="77777777" w:rsidR="00651D76" w:rsidRPr="00651D76" w:rsidRDefault="00651D76" w:rsidP="00651D76">
            <w:pPr>
              <w:ind w:firstLineChars="500" w:firstLine="1000"/>
              <w:rPr>
                <w:rFonts w:ascii="Symbol" w:hAnsi="Symbol"/>
                <w:color w:val="000000"/>
                <w:sz w:val="20"/>
                <w:lang w:eastAsia="en-GB"/>
              </w:rPr>
            </w:pPr>
            <w:r w:rsidRPr="00651D76">
              <w:rPr>
                <w:rFonts w:ascii="Symbol" w:hAnsi="Symbol"/>
                <w:color w:val="000000"/>
                <w:sz w:val="20"/>
                <w:lang w:eastAsia="en-GB"/>
              </w:rPr>
              <w:t></w:t>
            </w:r>
            <w:r w:rsidRPr="00651D76">
              <w:rPr>
                <w:color w:val="000000"/>
                <w:sz w:val="14"/>
                <w:szCs w:val="14"/>
                <w:lang w:eastAsia="en-GB"/>
              </w:rPr>
              <w:t xml:space="preserve">         </w:t>
            </w:r>
            <w:r w:rsidRPr="00651D76">
              <w:rPr>
                <w:color w:val="000000"/>
                <w:sz w:val="20"/>
                <w:lang w:eastAsia="en-GB"/>
              </w:rPr>
              <w:t xml:space="preserve"> decisions of the </w:t>
            </w:r>
            <w:r w:rsidR="00EF692B" w:rsidRPr="00651D76">
              <w:rPr>
                <w:color w:val="000000"/>
                <w:sz w:val="20"/>
                <w:lang w:eastAsia="en-GB"/>
              </w:rPr>
              <w:t>Head Teacher</w:t>
            </w:r>
            <w:r w:rsidRPr="00651D76">
              <w:rPr>
                <w:color w:val="000000"/>
                <w:sz w:val="20"/>
                <w:lang w:eastAsia="en-GB"/>
              </w:rPr>
              <w:t xml:space="preserve"> in relation to discipline, grievance and capability.</w:t>
            </w:r>
          </w:p>
        </w:tc>
        <w:tc>
          <w:tcPr>
            <w:tcW w:w="661" w:type="dxa"/>
            <w:tcBorders>
              <w:top w:val="nil"/>
              <w:left w:val="nil"/>
              <w:bottom w:val="nil"/>
              <w:right w:val="nil"/>
            </w:tcBorders>
            <w:shd w:val="clear" w:color="auto" w:fill="auto"/>
            <w:vAlign w:val="bottom"/>
            <w:hideMark/>
          </w:tcPr>
          <w:p w14:paraId="3952FF10"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00FE679"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3D098BBF"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3242E56B" w14:textId="77777777" w:rsidR="00651D76" w:rsidRPr="00651D76" w:rsidRDefault="00651D76" w:rsidP="00651D76">
            <w:pPr>
              <w:rPr>
                <w:color w:val="000000"/>
                <w:sz w:val="20"/>
                <w:lang w:eastAsia="en-GB"/>
              </w:rPr>
            </w:pPr>
          </w:p>
        </w:tc>
      </w:tr>
      <w:tr w:rsidR="00651D76" w:rsidRPr="00651D76" w14:paraId="75F634AA" w14:textId="77777777" w:rsidTr="0023733F">
        <w:trPr>
          <w:trHeight w:val="300"/>
        </w:trPr>
        <w:tc>
          <w:tcPr>
            <w:tcW w:w="5370" w:type="dxa"/>
            <w:tcBorders>
              <w:top w:val="nil"/>
              <w:left w:val="nil"/>
              <w:bottom w:val="nil"/>
              <w:right w:val="nil"/>
            </w:tcBorders>
            <w:shd w:val="clear" w:color="auto" w:fill="auto"/>
            <w:vAlign w:val="bottom"/>
            <w:hideMark/>
          </w:tcPr>
          <w:p w14:paraId="73E871DB"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3764C1D7"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F6D2282"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8D1A10F"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6D1C6907" w14:textId="77777777" w:rsidR="00651D76" w:rsidRPr="00651D76" w:rsidRDefault="00651D76" w:rsidP="00651D76">
            <w:pPr>
              <w:rPr>
                <w:color w:val="000000"/>
                <w:sz w:val="20"/>
                <w:lang w:eastAsia="en-GB"/>
              </w:rPr>
            </w:pPr>
          </w:p>
        </w:tc>
      </w:tr>
      <w:tr w:rsidR="00651D76" w:rsidRPr="00651D76" w14:paraId="05300074" w14:textId="77777777" w:rsidTr="0023733F">
        <w:trPr>
          <w:trHeight w:val="300"/>
        </w:trPr>
        <w:tc>
          <w:tcPr>
            <w:tcW w:w="5370" w:type="dxa"/>
            <w:tcBorders>
              <w:top w:val="nil"/>
              <w:left w:val="nil"/>
              <w:bottom w:val="nil"/>
              <w:right w:val="nil"/>
            </w:tcBorders>
            <w:shd w:val="clear" w:color="auto" w:fill="auto"/>
            <w:vAlign w:val="bottom"/>
            <w:hideMark/>
          </w:tcPr>
          <w:p w14:paraId="014F592B" w14:textId="77777777" w:rsidR="00651D76" w:rsidRPr="00651D76" w:rsidRDefault="00EF692B" w:rsidP="00651D76">
            <w:pPr>
              <w:rPr>
                <w:b/>
                <w:bCs/>
                <w:color w:val="000000"/>
                <w:sz w:val="20"/>
                <w:lang w:eastAsia="en-GB"/>
              </w:rPr>
            </w:pPr>
            <w:r w:rsidRPr="00651D76">
              <w:rPr>
                <w:b/>
                <w:bCs/>
                <w:color w:val="000000"/>
                <w:sz w:val="20"/>
                <w:lang w:eastAsia="en-GB"/>
              </w:rPr>
              <w:t>Head Teacher</w:t>
            </w:r>
            <w:r w:rsidR="00651D76" w:rsidRPr="00651D76">
              <w:rPr>
                <w:b/>
                <w:bCs/>
                <w:color w:val="000000"/>
                <w:sz w:val="20"/>
                <w:lang w:eastAsia="en-GB"/>
              </w:rPr>
              <w:t xml:space="preserve"> Suspension or Dismissal</w:t>
            </w:r>
          </w:p>
        </w:tc>
        <w:tc>
          <w:tcPr>
            <w:tcW w:w="661" w:type="dxa"/>
            <w:tcBorders>
              <w:top w:val="nil"/>
              <w:left w:val="nil"/>
              <w:bottom w:val="nil"/>
              <w:right w:val="nil"/>
            </w:tcBorders>
            <w:shd w:val="clear" w:color="auto" w:fill="auto"/>
            <w:vAlign w:val="bottom"/>
            <w:hideMark/>
          </w:tcPr>
          <w:p w14:paraId="5C1C8064"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C7657E4"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7316A9C8"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477C4355" w14:textId="77777777" w:rsidR="00651D76" w:rsidRPr="00651D76" w:rsidRDefault="00651D76" w:rsidP="00651D76">
            <w:pPr>
              <w:rPr>
                <w:color w:val="000000"/>
                <w:sz w:val="20"/>
                <w:lang w:eastAsia="en-GB"/>
              </w:rPr>
            </w:pPr>
          </w:p>
        </w:tc>
      </w:tr>
      <w:tr w:rsidR="00651D76" w:rsidRPr="00651D76" w14:paraId="4E0F39C2" w14:textId="77777777" w:rsidTr="0023733F">
        <w:trPr>
          <w:trHeight w:val="300"/>
        </w:trPr>
        <w:tc>
          <w:tcPr>
            <w:tcW w:w="5370" w:type="dxa"/>
            <w:tcBorders>
              <w:top w:val="nil"/>
              <w:left w:val="nil"/>
              <w:bottom w:val="nil"/>
              <w:right w:val="nil"/>
            </w:tcBorders>
            <w:shd w:val="clear" w:color="auto" w:fill="auto"/>
            <w:vAlign w:val="bottom"/>
            <w:hideMark/>
          </w:tcPr>
          <w:p w14:paraId="1D8E1D30" w14:textId="77777777" w:rsidR="00651D76" w:rsidRPr="00651D76" w:rsidRDefault="00651D76" w:rsidP="00651D76">
            <w:pPr>
              <w:rPr>
                <w:color w:val="000000"/>
                <w:sz w:val="20"/>
                <w:lang w:eastAsia="en-GB"/>
              </w:rPr>
            </w:pPr>
            <w:r w:rsidRPr="00651D76">
              <w:rPr>
                <w:color w:val="000000"/>
                <w:sz w:val="20"/>
                <w:lang w:eastAsia="en-GB"/>
              </w:rPr>
              <w:t xml:space="preserve">To consider parental complaints against the </w:t>
            </w:r>
            <w:r w:rsidR="00EF692B" w:rsidRPr="00651D76">
              <w:rPr>
                <w:color w:val="000000"/>
                <w:sz w:val="20"/>
                <w:lang w:eastAsia="en-GB"/>
              </w:rPr>
              <w:t>Head Teacher</w:t>
            </w:r>
          </w:p>
        </w:tc>
        <w:tc>
          <w:tcPr>
            <w:tcW w:w="661" w:type="dxa"/>
            <w:tcBorders>
              <w:top w:val="nil"/>
              <w:left w:val="nil"/>
              <w:bottom w:val="nil"/>
              <w:right w:val="nil"/>
            </w:tcBorders>
            <w:shd w:val="clear" w:color="auto" w:fill="auto"/>
            <w:vAlign w:val="bottom"/>
            <w:hideMark/>
          </w:tcPr>
          <w:p w14:paraId="70027301" w14:textId="77777777" w:rsidR="00651D76" w:rsidRPr="00651D76" w:rsidRDefault="00651D76" w:rsidP="00651D76">
            <w:pPr>
              <w:jc w:val="center"/>
              <w:rPr>
                <w:color w:val="000000"/>
                <w:sz w:val="20"/>
                <w:lang w:eastAsia="en-GB"/>
              </w:rPr>
            </w:pPr>
            <w:proofErr w:type="spellStart"/>
            <w:r w:rsidRPr="00651D76">
              <w:rPr>
                <w:color w:val="000000"/>
                <w:sz w:val="20"/>
                <w:lang w:eastAsia="en-GB"/>
              </w:rPr>
              <w:t>CofG</w:t>
            </w:r>
            <w:proofErr w:type="spellEnd"/>
          </w:p>
        </w:tc>
        <w:tc>
          <w:tcPr>
            <w:tcW w:w="1059" w:type="dxa"/>
            <w:vMerge w:val="restart"/>
            <w:tcBorders>
              <w:top w:val="nil"/>
              <w:left w:val="nil"/>
              <w:bottom w:val="nil"/>
              <w:right w:val="nil"/>
            </w:tcBorders>
            <w:shd w:val="clear" w:color="auto" w:fill="auto"/>
            <w:vAlign w:val="bottom"/>
            <w:hideMark/>
          </w:tcPr>
          <w:p w14:paraId="2902F2E3"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830" w:type="dxa"/>
            <w:vMerge w:val="restart"/>
            <w:tcBorders>
              <w:top w:val="nil"/>
              <w:left w:val="nil"/>
              <w:bottom w:val="nil"/>
              <w:right w:val="nil"/>
            </w:tcBorders>
            <w:shd w:val="clear" w:color="auto" w:fill="auto"/>
            <w:vAlign w:val="bottom"/>
            <w:hideMark/>
          </w:tcPr>
          <w:p w14:paraId="712CBC50" w14:textId="77777777" w:rsidR="00651D76" w:rsidRPr="00651D76" w:rsidRDefault="00651D76" w:rsidP="00651D76">
            <w:pPr>
              <w:rPr>
                <w:color w:val="000000"/>
                <w:sz w:val="20"/>
                <w:lang w:eastAsia="en-GB"/>
              </w:rPr>
            </w:pPr>
          </w:p>
        </w:tc>
        <w:tc>
          <w:tcPr>
            <w:tcW w:w="1660" w:type="dxa"/>
            <w:vMerge w:val="restart"/>
            <w:tcBorders>
              <w:top w:val="nil"/>
              <w:left w:val="nil"/>
              <w:bottom w:val="nil"/>
              <w:right w:val="nil"/>
            </w:tcBorders>
            <w:shd w:val="clear" w:color="auto" w:fill="auto"/>
            <w:vAlign w:val="bottom"/>
            <w:hideMark/>
          </w:tcPr>
          <w:p w14:paraId="5C413EB3" w14:textId="77777777" w:rsidR="00651D76" w:rsidRPr="00651D76" w:rsidRDefault="00651D76" w:rsidP="00651D76">
            <w:pPr>
              <w:rPr>
                <w:color w:val="000000"/>
                <w:sz w:val="20"/>
                <w:lang w:eastAsia="en-GB"/>
              </w:rPr>
            </w:pPr>
          </w:p>
        </w:tc>
      </w:tr>
      <w:tr w:rsidR="00651D76" w:rsidRPr="00651D76" w14:paraId="356E6E49" w14:textId="77777777" w:rsidTr="0023733F">
        <w:trPr>
          <w:trHeight w:val="525"/>
        </w:trPr>
        <w:tc>
          <w:tcPr>
            <w:tcW w:w="5370" w:type="dxa"/>
            <w:tcBorders>
              <w:top w:val="nil"/>
              <w:left w:val="nil"/>
              <w:bottom w:val="nil"/>
              <w:right w:val="nil"/>
            </w:tcBorders>
            <w:shd w:val="clear" w:color="auto" w:fill="auto"/>
            <w:vAlign w:val="bottom"/>
            <w:hideMark/>
          </w:tcPr>
          <w:p w14:paraId="3927B46C" w14:textId="77777777" w:rsidR="00651D76" w:rsidRPr="00651D76" w:rsidRDefault="00651D76" w:rsidP="00651D76">
            <w:pPr>
              <w:rPr>
                <w:color w:val="000000"/>
                <w:sz w:val="20"/>
                <w:lang w:eastAsia="en-GB"/>
              </w:rPr>
            </w:pPr>
            <w:r w:rsidRPr="00651D76">
              <w:rPr>
                <w:color w:val="000000"/>
                <w:sz w:val="20"/>
                <w:lang w:eastAsia="en-GB"/>
              </w:rPr>
              <w:t xml:space="preserve">To consider &amp; determine whether to dismiss or suspend the </w:t>
            </w:r>
            <w:r w:rsidR="00EF692B" w:rsidRPr="00651D76">
              <w:rPr>
                <w:color w:val="000000"/>
                <w:sz w:val="20"/>
                <w:lang w:eastAsia="en-GB"/>
              </w:rPr>
              <w:t>Head Teacher</w:t>
            </w:r>
          </w:p>
        </w:tc>
        <w:tc>
          <w:tcPr>
            <w:tcW w:w="661" w:type="dxa"/>
            <w:tcBorders>
              <w:top w:val="nil"/>
              <w:left w:val="nil"/>
              <w:bottom w:val="nil"/>
              <w:right w:val="nil"/>
            </w:tcBorders>
            <w:shd w:val="clear" w:color="auto" w:fill="auto"/>
            <w:vAlign w:val="bottom"/>
            <w:hideMark/>
          </w:tcPr>
          <w:p w14:paraId="4341711F"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vMerge/>
            <w:tcBorders>
              <w:top w:val="nil"/>
              <w:left w:val="nil"/>
              <w:bottom w:val="nil"/>
              <w:right w:val="nil"/>
            </w:tcBorders>
            <w:vAlign w:val="center"/>
            <w:hideMark/>
          </w:tcPr>
          <w:p w14:paraId="409D7C97" w14:textId="77777777" w:rsidR="00651D76" w:rsidRPr="00651D76" w:rsidRDefault="00651D76" w:rsidP="00651D76">
            <w:pPr>
              <w:rPr>
                <w:color w:val="000000"/>
                <w:sz w:val="20"/>
                <w:lang w:eastAsia="en-GB"/>
              </w:rPr>
            </w:pPr>
          </w:p>
        </w:tc>
        <w:tc>
          <w:tcPr>
            <w:tcW w:w="830" w:type="dxa"/>
            <w:vMerge/>
            <w:tcBorders>
              <w:top w:val="nil"/>
              <w:left w:val="nil"/>
              <w:bottom w:val="nil"/>
              <w:right w:val="nil"/>
            </w:tcBorders>
            <w:vAlign w:val="center"/>
            <w:hideMark/>
          </w:tcPr>
          <w:p w14:paraId="74C18DE2" w14:textId="77777777" w:rsidR="00651D76" w:rsidRPr="00651D76" w:rsidRDefault="00651D76" w:rsidP="00651D76">
            <w:pPr>
              <w:rPr>
                <w:color w:val="000000"/>
                <w:sz w:val="20"/>
                <w:lang w:eastAsia="en-GB"/>
              </w:rPr>
            </w:pPr>
          </w:p>
        </w:tc>
        <w:tc>
          <w:tcPr>
            <w:tcW w:w="1660" w:type="dxa"/>
            <w:vMerge/>
            <w:tcBorders>
              <w:top w:val="nil"/>
              <w:left w:val="nil"/>
              <w:bottom w:val="nil"/>
              <w:right w:val="nil"/>
            </w:tcBorders>
            <w:vAlign w:val="center"/>
            <w:hideMark/>
          </w:tcPr>
          <w:p w14:paraId="406D1FEC" w14:textId="77777777" w:rsidR="00651D76" w:rsidRPr="00651D76" w:rsidRDefault="00651D76" w:rsidP="00651D76">
            <w:pPr>
              <w:rPr>
                <w:color w:val="000000"/>
                <w:sz w:val="20"/>
                <w:lang w:eastAsia="en-GB"/>
              </w:rPr>
            </w:pPr>
          </w:p>
        </w:tc>
      </w:tr>
      <w:tr w:rsidR="00651D76" w:rsidRPr="00651D76" w14:paraId="204B3725" w14:textId="77777777" w:rsidTr="0023733F">
        <w:trPr>
          <w:trHeight w:val="300"/>
        </w:trPr>
        <w:tc>
          <w:tcPr>
            <w:tcW w:w="5370" w:type="dxa"/>
            <w:tcBorders>
              <w:top w:val="nil"/>
              <w:left w:val="nil"/>
              <w:bottom w:val="nil"/>
              <w:right w:val="nil"/>
            </w:tcBorders>
            <w:shd w:val="clear" w:color="auto" w:fill="auto"/>
            <w:vAlign w:val="bottom"/>
            <w:hideMark/>
          </w:tcPr>
          <w:p w14:paraId="6889C048" w14:textId="77777777" w:rsidR="00651D76" w:rsidRPr="00651D76" w:rsidRDefault="00651D76" w:rsidP="00651D76">
            <w:pPr>
              <w:rPr>
                <w:color w:val="000000"/>
                <w:sz w:val="20"/>
                <w:lang w:eastAsia="en-GB"/>
              </w:rPr>
            </w:pPr>
            <w:r w:rsidRPr="00651D76">
              <w:rPr>
                <w:color w:val="000000"/>
                <w:sz w:val="20"/>
                <w:lang w:eastAsia="en-GB"/>
              </w:rPr>
              <w:t>To consider &amp; determine whether to end a period of suspension</w:t>
            </w:r>
          </w:p>
        </w:tc>
        <w:tc>
          <w:tcPr>
            <w:tcW w:w="661" w:type="dxa"/>
            <w:tcBorders>
              <w:top w:val="nil"/>
              <w:left w:val="nil"/>
              <w:bottom w:val="nil"/>
              <w:right w:val="nil"/>
            </w:tcBorders>
            <w:shd w:val="clear" w:color="auto" w:fill="auto"/>
            <w:vAlign w:val="bottom"/>
            <w:hideMark/>
          </w:tcPr>
          <w:p w14:paraId="07A27B3A"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7F5E1737"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830" w:type="dxa"/>
            <w:tcBorders>
              <w:top w:val="nil"/>
              <w:left w:val="nil"/>
              <w:bottom w:val="nil"/>
              <w:right w:val="nil"/>
            </w:tcBorders>
            <w:shd w:val="clear" w:color="auto" w:fill="auto"/>
            <w:vAlign w:val="bottom"/>
            <w:hideMark/>
          </w:tcPr>
          <w:p w14:paraId="57AD8D31"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380E8684" w14:textId="77777777" w:rsidR="00651D76" w:rsidRPr="00651D76" w:rsidRDefault="00651D76" w:rsidP="00651D76">
            <w:pPr>
              <w:rPr>
                <w:color w:val="000000"/>
                <w:sz w:val="20"/>
                <w:lang w:eastAsia="en-GB"/>
              </w:rPr>
            </w:pPr>
          </w:p>
        </w:tc>
      </w:tr>
      <w:tr w:rsidR="00651D76" w:rsidRPr="00651D76" w14:paraId="2E05DE89" w14:textId="77777777" w:rsidTr="0023733F">
        <w:trPr>
          <w:trHeight w:val="300"/>
        </w:trPr>
        <w:tc>
          <w:tcPr>
            <w:tcW w:w="5370" w:type="dxa"/>
            <w:tcBorders>
              <w:top w:val="nil"/>
              <w:left w:val="nil"/>
              <w:bottom w:val="nil"/>
              <w:right w:val="nil"/>
            </w:tcBorders>
            <w:shd w:val="clear" w:color="auto" w:fill="auto"/>
            <w:vAlign w:val="bottom"/>
            <w:hideMark/>
          </w:tcPr>
          <w:p w14:paraId="008F3AF8" w14:textId="77777777" w:rsidR="00651D76" w:rsidRPr="00651D76" w:rsidRDefault="00651D76" w:rsidP="00651D76">
            <w:pPr>
              <w:rPr>
                <w:color w:val="000000"/>
                <w:sz w:val="20"/>
                <w:lang w:eastAsia="en-GB"/>
              </w:rPr>
            </w:pPr>
          </w:p>
        </w:tc>
        <w:tc>
          <w:tcPr>
            <w:tcW w:w="661" w:type="dxa"/>
            <w:tcBorders>
              <w:top w:val="nil"/>
              <w:left w:val="nil"/>
              <w:bottom w:val="nil"/>
              <w:right w:val="nil"/>
            </w:tcBorders>
            <w:shd w:val="clear" w:color="auto" w:fill="auto"/>
            <w:vAlign w:val="bottom"/>
            <w:hideMark/>
          </w:tcPr>
          <w:p w14:paraId="11D5FC3C"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93A4FDB"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D166388"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4EF527D4" w14:textId="77777777" w:rsidR="00651D76" w:rsidRPr="00651D76" w:rsidRDefault="00651D76" w:rsidP="00651D76">
            <w:pPr>
              <w:rPr>
                <w:color w:val="000000"/>
                <w:sz w:val="20"/>
                <w:lang w:eastAsia="en-GB"/>
              </w:rPr>
            </w:pPr>
          </w:p>
        </w:tc>
      </w:tr>
      <w:tr w:rsidR="00651D76" w:rsidRPr="00651D76" w14:paraId="738EB921" w14:textId="77777777" w:rsidTr="0023733F">
        <w:trPr>
          <w:trHeight w:val="300"/>
        </w:trPr>
        <w:tc>
          <w:tcPr>
            <w:tcW w:w="5370" w:type="dxa"/>
            <w:tcBorders>
              <w:top w:val="nil"/>
              <w:left w:val="nil"/>
              <w:bottom w:val="nil"/>
              <w:right w:val="nil"/>
            </w:tcBorders>
            <w:shd w:val="clear" w:color="auto" w:fill="auto"/>
            <w:vAlign w:val="bottom"/>
            <w:hideMark/>
          </w:tcPr>
          <w:p w14:paraId="3237048A" w14:textId="77777777" w:rsidR="00651D76" w:rsidRPr="00651D76" w:rsidRDefault="00651D76" w:rsidP="00651D76">
            <w:pPr>
              <w:rPr>
                <w:b/>
                <w:bCs/>
                <w:color w:val="000000"/>
                <w:sz w:val="20"/>
                <w:lang w:eastAsia="en-GB"/>
              </w:rPr>
            </w:pPr>
            <w:r w:rsidRPr="00651D76">
              <w:rPr>
                <w:b/>
                <w:bCs/>
                <w:color w:val="000000"/>
                <w:sz w:val="20"/>
                <w:lang w:eastAsia="en-GB"/>
              </w:rPr>
              <w:t>Staff Suspension or Dismissal</w:t>
            </w:r>
          </w:p>
        </w:tc>
        <w:tc>
          <w:tcPr>
            <w:tcW w:w="661" w:type="dxa"/>
            <w:tcBorders>
              <w:top w:val="nil"/>
              <w:left w:val="nil"/>
              <w:bottom w:val="nil"/>
              <w:right w:val="nil"/>
            </w:tcBorders>
            <w:shd w:val="clear" w:color="auto" w:fill="auto"/>
            <w:vAlign w:val="bottom"/>
            <w:hideMark/>
          </w:tcPr>
          <w:p w14:paraId="03B5E2A6"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3C4BCD7"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5D8D6955"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150ECB02" w14:textId="77777777" w:rsidR="00651D76" w:rsidRPr="00651D76" w:rsidRDefault="00651D76" w:rsidP="00651D76">
            <w:pPr>
              <w:rPr>
                <w:color w:val="000000"/>
                <w:sz w:val="20"/>
                <w:lang w:eastAsia="en-GB"/>
              </w:rPr>
            </w:pPr>
          </w:p>
        </w:tc>
      </w:tr>
      <w:tr w:rsidR="00651D76" w:rsidRPr="00651D76" w14:paraId="4B31FF2E" w14:textId="77777777" w:rsidTr="0023733F">
        <w:trPr>
          <w:trHeight w:val="525"/>
        </w:trPr>
        <w:tc>
          <w:tcPr>
            <w:tcW w:w="5370" w:type="dxa"/>
            <w:tcBorders>
              <w:top w:val="nil"/>
              <w:left w:val="nil"/>
              <w:bottom w:val="nil"/>
              <w:right w:val="nil"/>
            </w:tcBorders>
            <w:shd w:val="clear" w:color="auto" w:fill="auto"/>
            <w:vAlign w:val="bottom"/>
            <w:hideMark/>
          </w:tcPr>
          <w:p w14:paraId="45612A0A" w14:textId="77777777" w:rsidR="00651D76" w:rsidRPr="00651D76" w:rsidRDefault="00651D76" w:rsidP="00651D76">
            <w:pPr>
              <w:rPr>
                <w:color w:val="000000"/>
                <w:sz w:val="20"/>
                <w:lang w:eastAsia="en-GB"/>
              </w:rPr>
            </w:pPr>
            <w:r w:rsidRPr="00651D76">
              <w:rPr>
                <w:color w:val="000000"/>
                <w:sz w:val="20"/>
                <w:lang w:eastAsia="en-GB"/>
              </w:rPr>
              <w:t>To consider &amp; determine whether to dismiss or suspend a member of staff</w:t>
            </w:r>
          </w:p>
        </w:tc>
        <w:tc>
          <w:tcPr>
            <w:tcW w:w="661" w:type="dxa"/>
            <w:tcBorders>
              <w:top w:val="nil"/>
              <w:left w:val="nil"/>
              <w:bottom w:val="nil"/>
              <w:right w:val="nil"/>
            </w:tcBorders>
            <w:shd w:val="clear" w:color="auto" w:fill="auto"/>
            <w:vAlign w:val="bottom"/>
            <w:hideMark/>
          </w:tcPr>
          <w:p w14:paraId="3B968FA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A111711"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1CAE9928"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71364CEC" w14:textId="77777777" w:rsidR="00651D76" w:rsidRPr="00651D76" w:rsidRDefault="00651D76" w:rsidP="00651D76">
            <w:pPr>
              <w:rPr>
                <w:color w:val="000000"/>
                <w:sz w:val="20"/>
                <w:lang w:eastAsia="en-GB"/>
              </w:rPr>
            </w:pPr>
          </w:p>
        </w:tc>
      </w:tr>
      <w:tr w:rsidR="00651D76" w:rsidRPr="00651D76" w14:paraId="288FFE25" w14:textId="77777777" w:rsidTr="0023733F">
        <w:trPr>
          <w:trHeight w:val="300"/>
        </w:trPr>
        <w:tc>
          <w:tcPr>
            <w:tcW w:w="5370" w:type="dxa"/>
            <w:tcBorders>
              <w:top w:val="nil"/>
              <w:left w:val="nil"/>
              <w:bottom w:val="nil"/>
              <w:right w:val="nil"/>
            </w:tcBorders>
            <w:shd w:val="clear" w:color="auto" w:fill="auto"/>
            <w:vAlign w:val="bottom"/>
            <w:hideMark/>
          </w:tcPr>
          <w:p w14:paraId="581774E1" w14:textId="77777777" w:rsidR="00651D76" w:rsidRPr="00651D76" w:rsidRDefault="00651D76" w:rsidP="00651D76">
            <w:pPr>
              <w:rPr>
                <w:color w:val="000000"/>
                <w:sz w:val="20"/>
                <w:lang w:eastAsia="en-GB"/>
              </w:rPr>
            </w:pPr>
            <w:r w:rsidRPr="00651D76">
              <w:rPr>
                <w:color w:val="000000"/>
                <w:sz w:val="20"/>
                <w:lang w:eastAsia="en-GB"/>
              </w:rPr>
              <w:t>To consider &amp; determine whether to end a period of suspension</w:t>
            </w:r>
          </w:p>
        </w:tc>
        <w:tc>
          <w:tcPr>
            <w:tcW w:w="661" w:type="dxa"/>
            <w:tcBorders>
              <w:top w:val="nil"/>
              <w:left w:val="nil"/>
              <w:bottom w:val="nil"/>
              <w:right w:val="nil"/>
            </w:tcBorders>
            <w:shd w:val="clear" w:color="auto" w:fill="auto"/>
            <w:vAlign w:val="bottom"/>
            <w:hideMark/>
          </w:tcPr>
          <w:p w14:paraId="16EBCE88"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F5EF55F"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28F81FAB"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660" w:type="dxa"/>
            <w:tcBorders>
              <w:top w:val="nil"/>
              <w:left w:val="nil"/>
              <w:bottom w:val="nil"/>
              <w:right w:val="nil"/>
            </w:tcBorders>
            <w:shd w:val="clear" w:color="auto" w:fill="auto"/>
            <w:vAlign w:val="bottom"/>
            <w:hideMark/>
          </w:tcPr>
          <w:p w14:paraId="51E3BB29" w14:textId="77777777" w:rsidR="00651D76" w:rsidRPr="00651D76" w:rsidRDefault="00651D76" w:rsidP="00651D76">
            <w:pPr>
              <w:rPr>
                <w:color w:val="000000"/>
                <w:sz w:val="20"/>
                <w:lang w:eastAsia="en-GB"/>
              </w:rPr>
            </w:pPr>
          </w:p>
        </w:tc>
      </w:tr>
      <w:tr w:rsidR="00651D76" w:rsidRPr="00651D76" w14:paraId="3076616F" w14:textId="77777777" w:rsidTr="0023733F">
        <w:trPr>
          <w:trHeight w:val="525"/>
        </w:trPr>
        <w:tc>
          <w:tcPr>
            <w:tcW w:w="5370" w:type="dxa"/>
            <w:tcBorders>
              <w:top w:val="nil"/>
              <w:left w:val="nil"/>
              <w:bottom w:val="nil"/>
              <w:right w:val="nil"/>
            </w:tcBorders>
            <w:shd w:val="clear" w:color="auto" w:fill="auto"/>
            <w:vAlign w:val="bottom"/>
            <w:hideMark/>
          </w:tcPr>
          <w:p w14:paraId="37159AA6" w14:textId="77777777" w:rsidR="00651D76" w:rsidRPr="00651D76" w:rsidRDefault="00651D76" w:rsidP="00651D76">
            <w:pPr>
              <w:rPr>
                <w:color w:val="000000"/>
                <w:sz w:val="20"/>
                <w:lang w:eastAsia="en-GB"/>
              </w:rPr>
            </w:pPr>
            <w:r w:rsidRPr="00651D76">
              <w:rPr>
                <w:color w:val="000000"/>
                <w:sz w:val="20"/>
                <w:lang w:eastAsia="en-GB"/>
              </w:rPr>
              <w:t>To hear appeals against an initial dismissal decision</w:t>
            </w:r>
          </w:p>
        </w:tc>
        <w:tc>
          <w:tcPr>
            <w:tcW w:w="661" w:type="dxa"/>
            <w:tcBorders>
              <w:top w:val="nil"/>
              <w:left w:val="nil"/>
              <w:bottom w:val="nil"/>
              <w:right w:val="nil"/>
            </w:tcBorders>
            <w:shd w:val="clear" w:color="auto" w:fill="auto"/>
            <w:vAlign w:val="bottom"/>
            <w:hideMark/>
          </w:tcPr>
          <w:p w14:paraId="52DA978A"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26F45CAE" w14:textId="77777777" w:rsidR="00651D76" w:rsidRPr="00651D76" w:rsidRDefault="00651D76" w:rsidP="00651D76">
            <w:pPr>
              <w:rPr>
                <w:color w:val="000000"/>
                <w:sz w:val="20"/>
                <w:lang w:eastAsia="en-GB"/>
              </w:rPr>
            </w:pPr>
          </w:p>
        </w:tc>
        <w:tc>
          <w:tcPr>
            <w:tcW w:w="830" w:type="dxa"/>
            <w:tcBorders>
              <w:top w:val="nil"/>
              <w:left w:val="nil"/>
              <w:bottom w:val="nil"/>
              <w:right w:val="nil"/>
            </w:tcBorders>
            <w:shd w:val="clear" w:color="auto" w:fill="auto"/>
            <w:vAlign w:val="bottom"/>
            <w:hideMark/>
          </w:tcPr>
          <w:p w14:paraId="079446FF" w14:textId="77777777" w:rsidR="00651D76" w:rsidRPr="00651D76" w:rsidRDefault="00651D76" w:rsidP="00651D76">
            <w:pPr>
              <w:rPr>
                <w:color w:val="000000"/>
                <w:sz w:val="20"/>
                <w:lang w:eastAsia="en-GB"/>
              </w:rPr>
            </w:pPr>
          </w:p>
        </w:tc>
        <w:tc>
          <w:tcPr>
            <w:tcW w:w="1660" w:type="dxa"/>
            <w:tcBorders>
              <w:top w:val="nil"/>
              <w:left w:val="nil"/>
              <w:bottom w:val="nil"/>
              <w:right w:val="nil"/>
            </w:tcBorders>
            <w:shd w:val="clear" w:color="auto" w:fill="auto"/>
            <w:vAlign w:val="bottom"/>
            <w:hideMark/>
          </w:tcPr>
          <w:p w14:paraId="5E74588F" w14:textId="77777777" w:rsidR="00651D76" w:rsidRPr="00651D76" w:rsidRDefault="00651D76" w:rsidP="00651D76">
            <w:pPr>
              <w:jc w:val="center"/>
              <w:rPr>
                <w:color w:val="000000"/>
                <w:sz w:val="20"/>
                <w:lang w:eastAsia="en-GB"/>
              </w:rPr>
            </w:pPr>
            <w:r w:rsidRPr="00651D76">
              <w:rPr>
                <w:color w:val="000000"/>
                <w:sz w:val="20"/>
                <w:lang w:eastAsia="en-GB"/>
              </w:rPr>
              <w:t>W - Appeal Committee</w:t>
            </w:r>
          </w:p>
        </w:tc>
      </w:tr>
    </w:tbl>
    <w:p w14:paraId="48849FFD" w14:textId="77777777" w:rsidR="0066141C" w:rsidRDefault="0066141C" w:rsidP="009C5026">
      <w:pPr>
        <w:pStyle w:val="NoSpacing"/>
      </w:pPr>
    </w:p>
    <w:p w14:paraId="22FA7D63" w14:textId="77777777" w:rsidR="005525BD" w:rsidRDefault="005525BD" w:rsidP="009C5026">
      <w:pPr>
        <w:pStyle w:val="NoSpacing"/>
      </w:pPr>
    </w:p>
    <w:p w14:paraId="7EA8F596" w14:textId="77777777" w:rsidR="005525BD" w:rsidRDefault="005525BD" w:rsidP="00E13137">
      <w:r>
        <w:br w:type="page"/>
      </w:r>
    </w:p>
    <w:tbl>
      <w:tblPr>
        <w:tblW w:w="9620" w:type="dxa"/>
        <w:tblInd w:w="94" w:type="dxa"/>
        <w:tblLook w:val="04A0" w:firstRow="1" w:lastRow="0" w:firstColumn="1" w:lastColumn="0" w:noHBand="0" w:noVBand="1"/>
      </w:tblPr>
      <w:tblGrid>
        <w:gridCol w:w="5209"/>
        <w:gridCol w:w="554"/>
        <w:gridCol w:w="1059"/>
        <w:gridCol w:w="1105"/>
        <w:gridCol w:w="1693"/>
      </w:tblGrid>
      <w:tr w:rsidR="00651D76" w:rsidRPr="00651D76" w14:paraId="016DEBA5" w14:textId="77777777" w:rsidTr="007F562D">
        <w:trPr>
          <w:cantSplit/>
          <w:trHeight w:val="450"/>
          <w:tblHeader/>
        </w:trPr>
        <w:tc>
          <w:tcPr>
            <w:tcW w:w="5209" w:type="dxa"/>
            <w:tcBorders>
              <w:top w:val="nil"/>
              <w:left w:val="nil"/>
              <w:bottom w:val="nil"/>
              <w:right w:val="nil"/>
            </w:tcBorders>
            <w:shd w:val="clear" w:color="auto" w:fill="auto"/>
            <w:vAlign w:val="bottom"/>
            <w:hideMark/>
          </w:tcPr>
          <w:p w14:paraId="32E2654B" w14:textId="77777777" w:rsidR="00651D76" w:rsidRPr="00651D76" w:rsidRDefault="00651D76" w:rsidP="00651D76">
            <w:pPr>
              <w:jc w:val="center"/>
              <w:rPr>
                <w:rFonts w:ascii="Arial" w:hAnsi="Arial" w:cs="Arial"/>
                <w:b/>
                <w:bCs/>
                <w:i/>
                <w:iCs/>
                <w:color w:val="000000"/>
                <w:sz w:val="20"/>
                <w:lang w:eastAsia="en-GB"/>
              </w:rPr>
            </w:pPr>
            <w:r w:rsidRPr="00651D76">
              <w:rPr>
                <w:rFonts w:ascii="Arial" w:hAnsi="Arial" w:cs="Arial"/>
                <w:b/>
                <w:bCs/>
                <w:i/>
                <w:iCs/>
                <w:color w:val="000000"/>
                <w:sz w:val="20"/>
                <w:lang w:eastAsia="en-GB"/>
              </w:rPr>
              <w:lastRenderedPageBreak/>
              <w:t>Activity</w:t>
            </w:r>
          </w:p>
        </w:tc>
        <w:tc>
          <w:tcPr>
            <w:tcW w:w="554" w:type="dxa"/>
            <w:tcBorders>
              <w:top w:val="nil"/>
              <w:left w:val="nil"/>
              <w:bottom w:val="nil"/>
              <w:right w:val="nil"/>
            </w:tcBorders>
            <w:shd w:val="clear" w:color="auto" w:fill="auto"/>
            <w:vAlign w:val="bottom"/>
            <w:hideMark/>
          </w:tcPr>
          <w:p w14:paraId="3254B401" w14:textId="77777777" w:rsidR="00651D76" w:rsidRPr="00651D76" w:rsidRDefault="00651D76" w:rsidP="00651D76">
            <w:pPr>
              <w:jc w:val="center"/>
              <w:rPr>
                <w:rFonts w:ascii="Arial" w:hAnsi="Arial" w:cs="Arial"/>
                <w:b/>
                <w:bCs/>
                <w:i/>
                <w:iCs/>
                <w:color w:val="000000"/>
                <w:sz w:val="16"/>
                <w:szCs w:val="16"/>
                <w:lang w:eastAsia="en-GB"/>
              </w:rPr>
            </w:pPr>
            <w:r w:rsidRPr="00651D76">
              <w:rPr>
                <w:rFonts w:ascii="Arial" w:hAnsi="Arial" w:cs="Arial"/>
                <w:b/>
                <w:bCs/>
                <w:i/>
                <w:iCs/>
                <w:color w:val="000000"/>
                <w:sz w:val="16"/>
                <w:szCs w:val="16"/>
                <w:lang w:eastAsia="en-GB"/>
              </w:rPr>
              <w:t>FGB</w:t>
            </w:r>
          </w:p>
        </w:tc>
        <w:tc>
          <w:tcPr>
            <w:tcW w:w="1059" w:type="dxa"/>
            <w:tcBorders>
              <w:top w:val="nil"/>
              <w:left w:val="nil"/>
              <w:bottom w:val="nil"/>
              <w:right w:val="nil"/>
            </w:tcBorders>
            <w:shd w:val="clear" w:color="auto" w:fill="auto"/>
            <w:vAlign w:val="bottom"/>
            <w:hideMark/>
          </w:tcPr>
          <w:p w14:paraId="768A6852" w14:textId="77777777" w:rsidR="00651D76" w:rsidRPr="00651D76" w:rsidRDefault="00651D76" w:rsidP="00651D76">
            <w:pPr>
              <w:jc w:val="center"/>
              <w:rPr>
                <w:rFonts w:ascii="Arial" w:hAnsi="Arial" w:cs="Arial"/>
                <w:b/>
                <w:bCs/>
                <w:i/>
                <w:iCs/>
                <w:color w:val="000000"/>
                <w:sz w:val="16"/>
                <w:szCs w:val="16"/>
                <w:lang w:eastAsia="en-GB"/>
              </w:rPr>
            </w:pPr>
            <w:r w:rsidRPr="00651D76">
              <w:rPr>
                <w:rFonts w:ascii="Arial" w:hAnsi="Arial" w:cs="Arial"/>
                <w:b/>
                <w:bCs/>
                <w:i/>
                <w:iCs/>
                <w:color w:val="000000"/>
                <w:sz w:val="16"/>
                <w:szCs w:val="16"/>
                <w:lang w:eastAsia="en-GB"/>
              </w:rPr>
              <w:t>Resources Committee</w:t>
            </w:r>
          </w:p>
        </w:tc>
        <w:tc>
          <w:tcPr>
            <w:tcW w:w="1105" w:type="dxa"/>
            <w:tcBorders>
              <w:top w:val="nil"/>
              <w:left w:val="nil"/>
              <w:bottom w:val="nil"/>
              <w:right w:val="nil"/>
            </w:tcBorders>
            <w:shd w:val="clear" w:color="auto" w:fill="auto"/>
            <w:vAlign w:val="bottom"/>
            <w:hideMark/>
          </w:tcPr>
          <w:p w14:paraId="36D10973" w14:textId="77777777" w:rsidR="00651D76" w:rsidRPr="00651D76" w:rsidRDefault="00651D76" w:rsidP="00651D76">
            <w:pPr>
              <w:jc w:val="center"/>
              <w:rPr>
                <w:rFonts w:ascii="Arial" w:hAnsi="Arial" w:cs="Arial"/>
                <w:b/>
                <w:bCs/>
                <w:i/>
                <w:iCs/>
                <w:color w:val="000000"/>
                <w:sz w:val="16"/>
                <w:szCs w:val="16"/>
                <w:lang w:eastAsia="en-GB"/>
              </w:rPr>
            </w:pPr>
            <w:r w:rsidRPr="00651D76">
              <w:rPr>
                <w:rFonts w:ascii="Arial" w:hAnsi="Arial" w:cs="Arial"/>
                <w:b/>
                <w:bCs/>
                <w:i/>
                <w:iCs/>
                <w:color w:val="000000"/>
                <w:sz w:val="16"/>
                <w:szCs w:val="16"/>
                <w:lang w:eastAsia="en-GB"/>
              </w:rPr>
              <w:t>Head Teacher</w:t>
            </w:r>
          </w:p>
        </w:tc>
        <w:tc>
          <w:tcPr>
            <w:tcW w:w="1693" w:type="dxa"/>
            <w:tcBorders>
              <w:top w:val="nil"/>
              <w:left w:val="nil"/>
              <w:bottom w:val="nil"/>
              <w:right w:val="nil"/>
            </w:tcBorders>
            <w:shd w:val="clear" w:color="auto" w:fill="auto"/>
            <w:vAlign w:val="bottom"/>
            <w:hideMark/>
          </w:tcPr>
          <w:p w14:paraId="0C645DC4" w14:textId="77777777" w:rsidR="00651D76" w:rsidRPr="00651D76" w:rsidRDefault="00651D76" w:rsidP="00651D76">
            <w:pPr>
              <w:jc w:val="center"/>
              <w:rPr>
                <w:rFonts w:ascii="Arial" w:hAnsi="Arial" w:cs="Arial"/>
                <w:b/>
                <w:bCs/>
                <w:i/>
                <w:iCs/>
                <w:color w:val="000000"/>
                <w:sz w:val="16"/>
                <w:szCs w:val="16"/>
                <w:lang w:eastAsia="en-GB"/>
              </w:rPr>
            </w:pPr>
            <w:r w:rsidRPr="00651D76">
              <w:rPr>
                <w:rFonts w:ascii="Arial" w:hAnsi="Arial" w:cs="Arial"/>
                <w:b/>
                <w:bCs/>
                <w:i/>
                <w:iCs/>
                <w:color w:val="000000"/>
                <w:sz w:val="16"/>
                <w:szCs w:val="16"/>
                <w:lang w:eastAsia="en-GB"/>
              </w:rPr>
              <w:t>Other</w:t>
            </w:r>
          </w:p>
        </w:tc>
      </w:tr>
      <w:tr w:rsidR="00651D76" w:rsidRPr="00651D76" w14:paraId="3F9CFC5D" w14:textId="77777777" w:rsidTr="007F562D">
        <w:trPr>
          <w:trHeight w:val="315"/>
        </w:trPr>
        <w:tc>
          <w:tcPr>
            <w:tcW w:w="5209" w:type="dxa"/>
            <w:tcBorders>
              <w:top w:val="nil"/>
              <w:left w:val="nil"/>
              <w:bottom w:val="nil"/>
              <w:right w:val="nil"/>
            </w:tcBorders>
            <w:shd w:val="clear" w:color="auto" w:fill="auto"/>
            <w:hideMark/>
          </w:tcPr>
          <w:p w14:paraId="70F5B855" w14:textId="77777777" w:rsidR="00651D76" w:rsidRPr="00651D76" w:rsidRDefault="00651D76" w:rsidP="00651D76">
            <w:pPr>
              <w:rPr>
                <w:b/>
                <w:bCs/>
                <w:color w:val="000000"/>
                <w:sz w:val="24"/>
                <w:szCs w:val="24"/>
                <w:lang w:eastAsia="en-GB"/>
              </w:rPr>
            </w:pPr>
            <w:r w:rsidRPr="00651D76">
              <w:rPr>
                <w:b/>
                <w:bCs/>
                <w:color w:val="000000"/>
                <w:sz w:val="24"/>
                <w:szCs w:val="24"/>
                <w:lang w:eastAsia="en-GB"/>
              </w:rPr>
              <w:t>FINANCE</w:t>
            </w:r>
          </w:p>
        </w:tc>
        <w:tc>
          <w:tcPr>
            <w:tcW w:w="554" w:type="dxa"/>
            <w:tcBorders>
              <w:top w:val="nil"/>
              <w:left w:val="nil"/>
              <w:bottom w:val="nil"/>
              <w:right w:val="nil"/>
            </w:tcBorders>
            <w:shd w:val="clear" w:color="auto" w:fill="auto"/>
            <w:vAlign w:val="bottom"/>
            <w:hideMark/>
          </w:tcPr>
          <w:p w14:paraId="1DAD993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7DB3CBB"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20B5876F"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6F197B52" w14:textId="77777777" w:rsidR="00651D76" w:rsidRPr="00651D76" w:rsidRDefault="00651D76" w:rsidP="00651D76">
            <w:pPr>
              <w:jc w:val="center"/>
              <w:rPr>
                <w:color w:val="000000"/>
                <w:sz w:val="20"/>
                <w:lang w:eastAsia="en-GB"/>
              </w:rPr>
            </w:pPr>
          </w:p>
        </w:tc>
      </w:tr>
      <w:tr w:rsidR="00651D76" w:rsidRPr="00651D76" w14:paraId="53118000" w14:textId="77777777" w:rsidTr="007F562D">
        <w:trPr>
          <w:trHeight w:val="300"/>
        </w:trPr>
        <w:tc>
          <w:tcPr>
            <w:tcW w:w="5209" w:type="dxa"/>
            <w:tcBorders>
              <w:top w:val="nil"/>
              <w:left w:val="nil"/>
              <w:bottom w:val="nil"/>
              <w:right w:val="nil"/>
            </w:tcBorders>
            <w:shd w:val="clear" w:color="auto" w:fill="auto"/>
            <w:hideMark/>
          </w:tcPr>
          <w:p w14:paraId="048A5421" w14:textId="77777777" w:rsidR="00651D76" w:rsidRPr="00651D76" w:rsidRDefault="00651D76" w:rsidP="00651D76">
            <w:pPr>
              <w:rPr>
                <w:b/>
                <w:bCs/>
                <w:color w:val="000000"/>
                <w:sz w:val="20"/>
                <w:lang w:eastAsia="en-GB"/>
              </w:rPr>
            </w:pPr>
            <w:r w:rsidRPr="00651D76">
              <w:rPr>
                <w:b/>
                <w:bCs/>
                <w:color w:val="000000"/>
                <w:sz w:val="20"/>
                <w:lang w:eastAsia="en-GB"/>
              </w:rPr>
              <w:t xml:space="preserve">School Budget </w:t>
            </w:r>
          </w:p>
        </w:tc>
        <w:tc>
          <w:tcPr>
            <w:tcW w:w="554" w:type="dxa"/>
            <w:tcBorders>
              <w:top w:val="nil"/>
              <w:left w:val="nil"/>
              <w:bottom w:val="nil"/>
              <w:right w:val="nil"/>
            </w:tcBorders>
            <w:shd w:val="clear" w:color="auto" w:fill="auto"/>
            <w:vAlign w:val="bottom"/>
            <w:hideMark/>
          </w:tcPr>
          <w:p w14:paraId="49CA2F6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C88A1AF"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50AFA3AB"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7D26C2F1" w14:textId="77777777" w:rsidR="00651D76" w:rsidRPr="00651D76" w:rsidRDefault="00651D76" w:rsidP="00651D76">
            <w:pPr>
              <w:jc w:val="center"/>
              <w:rPr>
                <w:color w:val="000000"/>
                <w:sz w:val="20"/>
                <w:lang w:eastAsia="en-GB"/>
              </w:rPr>
            </w:pPr>
          </w:p>
        </w:tc>
      </w:tr>
      <w:tr w:rsidR="00651D76" w:rsidRPr="00651D76" w14:paraId="4D7DA8D5" w14:textId="77777777" w:rsidTr="007F562D">
        <w:trPr>
          <w:trHeight w:val="510"/>
        </w:trPr>
        <w:tc>
          <w:tcPr>
            <w:tcW w:w="5209" w:type="dxa"/>
            <w:tcBorders>
              <w:top w:val="nil"/>
              <w:left w:val="nil"/>
              <w:bottom w:val="nil"/>
              <w:right w:val="nil"/>
            </w:tcBorders>
            <w:shd w:val="clear" w:color="auto" w:fill="auto"/>
            <w:hideMark/>
          </w:tcPr>
          <w:p w14:paraId="616861EE" w14:textId="77777777" w:rsidR="00651D76" w:rsidRPr="00651D76" w:rsidRDefault="00651D76" w:rsidP="00651D76">
            <w:pPr>
              <w:rPr>
                <w:color w:val="000000"/>
                <w:sz w:val="20"/>
                <w:lang w:eastAsia="en-GB"/>
              </w:rPr>
            </w:pPr>
            <w:r w:rsidRPr="00651D76">
              <w:rPr>
                <w:color w:val="000000"/>
                <w:sz w:val="20"/>
                <w:lang w:eastAsia="en-GB"/>
              </w:rPr>
              <w:t>Identifying priorities with reference to the School Improvement Plan &amp; staffing structure</w:t>
            </w:r>
          </w:p>
        </w:tc>
        <w:tc>
          <w:tcPr>
            <w:tcW w:w="554" w:type="dxa"/>
            <w:tcBorders>
              <w:top w:val="nil"/>
              <w:left w:val="nil"/>
              <w:bottom w:val="nil"/>
              <w:right w:val="nil"/>
            </w:tcBorders>
            <w:shd w:val="clear" w:color="auto" w:fill="auto"/>
            <w:vAlign w:val="bottom"/>
            <w:hideMark/>
          </w:tcPr>
          <w:p w14:paraId="7C81D0CF"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B347DE0"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105" w:type="dxa"/>
            <w:tcBorders>
              <w:top w:val="nil"/>
              <w:left w:val="nil"/>
              <w:bottom w:val="nil"/>
              <w:right w:val="nil"/>
            </w:tcBorders>
            <w:shd w:val="clear" w:color="auto" w:fill="auto"/>
            <w:vAlign w:val="bottom"/>
            <w:hideMark/>
          </w:tcPr>
          <w:p w14:paraId="47CDCAC6"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693" w:type="dxa"/>
            <w:tcBorders>
              <w:top w:val="nil"/>
              <w:left w:val="nil"/>
              <w:bottom w:val="nil"/>
              <w:right w:val="nil"/>
            </w:tcBorders>
            <w:shd w:val="clear" w:color="auto" w:fill="auto"/>
            <w:vAlign w:val="bottom"/>
            <w:hideMark/>
          </w:tcPr>
          <w:p w14:paraId="3CE8E3F3" w14:textId="77777777" w:rsidR="00651D76" w:rsidRPr="00651D76" w:rsidRDefault="00651D76" w:rsidP="00651D76">
            <w:pPr>
              <w:jc w:val="center"/>
              <w:rPr>
                <w:color w:val="000000"/>
                <w:sz w:val="20"/>
                <w:lang w:eastAsia="en-GB"/>
              </w:rPr>
            </w:pPr>
          </w:p>
        </w:tc>
      </w:tr>
      <w:tr w:rsidR="00651D76" w:rsidRPr="00651D76" w14:paraId="33F188A3" w14:textId="77777777" w:rsidTr="007F562D">
        <w:trPr>
          <w:trHeight w:val="300"/>
        </w:trPr>
        <w:tc>
          <w:tcPr>
            <w:tcW w:w="5209" w:type="dxa"/>
            <w:tcBorders>
              <w:top w:val="nil"/>
              <w:left w:val="nil"/>
              <w:bottom w:val="nil"/>
              <w:right w:val="nil"/>
            </w:tcBorders>
            <w:shd w:val="clear" w:color="auto" w:fill="auto"/>
            <w:hideMark/>
          </w:tcPr>
          <w:p w14:paraId="68C2DF20" w14:textId="77777777" w:rsidR="00651D76" w:rsidRPr="00651D76" w:rsidRDefault="00651D76" w:rsidP="00651D76">
            <w:pPr>
              <w:rPr>
                <w:color w:val="000000"/>
                <w:sz w:val="20"/>
                <w:lang w:eastAsia="en-GB"/>
              </w:rPr>
            </w:pPr>
            <w:r w:rsidRPr="00651D76">
              <w:rPr>
                <w:color w:val="000000"/>
                <w:sz w:val="20"/>
                <w:lang w:eastAsia="en-GB"/>
              </w:rPr>
              <w:t>To approve the first formal budget plan in each financial year</w:t>
            </w:r>
            <w:proofErr w:type="gramStart"/>
            <w:r w:rsidRPr="00651D76">
              <w:rPr>
                <w:color w:val="000000"/>
                <w:sz w:val="20"/>
                <w:lang w:eastAsia="en-GB"/>
              </w:rPr>
              <w:t xml:space="preserve">;  </w:t>
            </w:r>
            <w:proofErr w:type="gramEnd"/>
          </w:p>
        </w:tc>
        <w:tc>
          <w:tcPr>
            <w:tcW w:w="554" w:type="dxa"/>
            <w:tcBorders>
              <w:top w:val="nil"/>
              <w:left w:val="nil"/>
              <w:bottom w:val="nil"/>
              <w:right w:val="nil"/>
            </w:tcBorders>
            <w:shd w:val="clear" w:color="auto" w:fill="auto"/>
            <w:vAlign w:val="bottom"/>
            <w:hideMark/>
          </w:tcPr>
          <w:p w14:paraId="16F6B01C"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10CEE1B7"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6BB5DE27"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3B18729B" w14:textId="77777777" w:rsidR="00651D76" w:rsidRPr="00651D76" w:rsidRDefault="00651D76" w:rsidP="00651D76">
            <w:pPr>
              <w:jc w:val="center"/>
              <w:rPr>
                <w:color w:val="000000"/>
                <w:sz w:val="20"/>
                <w:lang w:eastAsia="en-GB"/>
              </w:rPr>
            </w:pPr>
          </w:p>
        </w:tc>
      </w:tr>
      <w:tr w:rsidR="00651D76" w:rsidRPr="00651D76" w14:paraId="15FE4F95" w14:textId="77777777" w:rsidTr="007F562D">
        <w:trPr>
          <w:trHeight w:val="300"/>
        </w:trPr>
        <w:tc>
          <w:tcPr>
            <w:tcW w:w="5209" w:type="dxa"/>
            <w:tcBorders>
              <w:top w:val="nil"/>
              <w:left w:val="nil"/>
              <w:bottom w:val="nil"/>
              <w:right w:val="nil"/>
            </w:tcBorders>
            <w:shd w:val="clear" w:color="auto" w:fill="auto"/>
            <w:hideMark/>
          </w:tcPr>
          <w:p w14:paraId="5413B75F" w14:textId="77777777" w:rsidR="00651D76" w:rsidRPr="00651D76" w:rsidRDefault="00651D76" w:rsidP="00651D76">
            <w:pPr>
              <w:rPr>
                <w:color w:val="000000"/>
                <w:sz w:val="20"/>
                <w:lang w:eastAsia="en-GB"/>
              </w:rPr>
            </w:pPr>
            <w:r w:rsidRPr="00651D76">
              <w:rPr>
                <w:color w:val="000000"/>
                <w:sz w:val="20"/>
                <w:lang w:eastAsia="en-GB"/>
              </w:rPr>
              <w:t>Agree end of year budget rollover</w:t>
            </w:r>
          </w:p>
        </w:tc>
        <w:tc>
          <w:tcPr>
            <w:tcW w:w="554" w:type="dxa"/>
            <w:tcBorders>
              <w:top w:val="nil"/>
              <w:left w:val="nil"/>
              <w:bottom w:val="nil"/>
              <w:right w:val="nil"/>
            </w:tcBorders>
            <w:shd w:val="clear" w:color="auto" w:fill="auto"/>
            <w:vAlign w:val="bottom"/>
            <w:hideMark/>
          </w:tcPr>
          <w:p w14:paraId="136E8F68"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13803EBC"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39F35D62" w14:textId="77777777" w:rsidR="00651D76" w:rsidRPr="00651D76" w:rsidRDefault="00651D76" w:rsidP="00651D76">
            <w:pPr>
              <w:rPr>
                <w:color w:val="000000"/>
                <w:sz w:val="20"/>
                <w:lang w:eastAsia="en-GB"/>
              </w:rPr>
            </w:pPr>
          </w:p>
        </w:tc>
        <w:tc>
          <w:tcPr>
            <w:tcW w:w="1693" w:type="dxa"/>
            <w:vMerge w:val="restart"/>
            <w:tcBorders>
              <w:top w:val="nil"/>
              <w:left w:val="nil"/>
              <w:bottom w:val="nil"/>
              <w:right w:val="nil"/>
            </w:tcBorders>
            <w:shd w:val="clear" w:color="auto" w:fill="auto"/>
            <w:vAlign w:val="bottom"/>
            <w:hideMark/>
          </w:tcPr>
          <w:p w14:paraId="48523D16" w14:textId="77777777" w:rsidR="00651D76" w:rsidRPr="00651D76" w:rsidRDefault="00651D76" w:rsidP="00651D76">
            <w:pPr>
              <w:jc w:val="center"/>
              <w:rPr>
                <w:color w:val="000000"/>
                <w:sz w:val="20"/>
                <w:lang w:eastAsia="en-GB"/>
              </w:rPr>
            </w:pPr>
          </w:p>
        </w:tc>
      </w:tr>
      <w:tr w:rsidR="00651D76" w:rsidRPr="00651D76" w14:paraId="712E4C97" w14:textId="77777777" w:rsidTr="007F562D">
        <w:trPr>
          <w:trHeight w:val="300"/>
        </w:trPr>
        <w:tc>
          <w:tcPr>
            <w:tcW w:w="5209" w:type="dxa"/>
            <w:tcBorders>
              <w:top w:val="nil"/>
              <w:left w:val="nil"/>
              <w:bottom w:val="nil"/>
              <w:right w:val="nil"/>
            </w:tcBorders>
            <w:shd w:val="clear" w:color="auto" w:fill="auto"/>
            <w:hideMark/>
          </w:tcPr>
          <w:p w14:paraId="583FD1C2" w14:textId="77777777" w:rsidR="00651D76" w:rsidRPr="00651D76" w:rsidRDefault="00651D76" w:rsidP="00651D76">
            <w:pPr>
              <w:rPr>
                <w:color w:val="000000"/>
                <w:sz w:val="20"/>
                <w:lang w:eastAsia="en-GB"/>
              </w:rPr>
            </w:pPr>
            <w:r w:rsidRPr="00651D76">
              <w:rPr>
                <w:color w:val="000000"/>
                <w:sz w:val="20"/>
                <w:lang w:eastAsia="en-GB"/>
              </w:rPr>
              <w:t>To decide upon annual allocations and planning for solvency</w:t>
            </w:r>
          </w:p>
        </w:tc>
        <w:tc>
          <w:tcPr>
            <w:tcW w:w="554" w:type="dxa"/>
            <w:tcBorders>
              <w:top w:val="nil"/>
              <w:left w:val="nil"/>
              <w:bottom w:val="nil"/>
              <w:right w:val="nil"/>
            </w:tcBorders>
            <w:shd w:val="clear" w:color="auto" w:fill="auto"/>
            <w:vAlign w:val="bottom"/>
            <w:hideMark/>
          </w:tcPr>
          <w:p w14:paraId="235ED605"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08454FCB"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6612C748" w14:textId="77777777" w:rsidR="00651D76" w:rsidRPr="00651D76" w:rsidRDefault="00651D76" w:rsidP="00651D76">
            <w:pPr>
              <w:rPr>
                <w:color w:val="000000"/>
                <w:sz w:val="20"/>
                <w:lang w:eastAsia="en-GB"/>
              </w:rPr>
            </w:pPr>
          </w:p>
        </w:tc>
        <w:tc>
          <w:tcPr>
            <w:tcW w:w="1693" w:type="dxa"/>
            <w:vMerge/>
            <w:tcBorders>
              <w:top w:val="nil"/>
              <w:left w:val="nil"/>
              <w:bottom w:val="nil"/>
              <w:right w:val="nil"/>
            </w:tcBorders>
            <w:vAlign w:val="center"/>
            <w:hideMark/>
          </w:tcPr>
          <w:p w14:paraId="7973F942" w14:textId="77777777" w:rsidR="00651D76" w:rsidRPr="00651D76" w:rsidRDefault="00651D76" w:rsidP="00651D76">
            <w:pPr>
              <w:rPr>
                <w:color w:val="000000"/>
                <w:sz w:val="20"/>
                <w:lang w:eastAsia="en-GB"/>
              </w:rPr>
            </w:pPr>
          </w:p>
        </w:tc>
      </w:tr>
      <w:tr w:rsidR="00651D76" w:rsidRPr="00651D76" w14:paraId="44AAF1D9" w14:textId="77777777" w:rsidTr="007F562D">
        <w:trPr>
          <w:trHeight w:val="300"/>
        </w:trPr>
        <w:tc>
          <w:tcPr>
            <w:tcW w:w="5209" w:type="dxa"/>
            <w:tcBorders>
              <w:top w:val="nil"/>
              <w:left w:val="nil"/>
              <w:bottom w:val="nil"/>
              <w:right w:val="nil"/>
            </w:tcBorders>
            <w:shd w:val="clear" w:color="auto" w:fill="auto"/>
            <w:hideMark/>
          </w:tcPr>
          <w:p w14:paraId="183D2130" w14:textId="77777777" w:rsidR="00651D76" w:rsidRPr="00651D76" w:rsidRDefault="00651D76" w:rsidP="00651D76">
            <w:pPr>
              <w:rPr>
                <w:color w:val="000000"/>
                <w:sz w:val="20"/>
                <w:lang w:eastAsia="en-GB"/>
              </w:rPr>
            </w:pPr>
            <w:r w:rsidRPr="00651D76">
              <w:rPr>
                <w:color w:val="000000"/>
                <w:sz w:val="20"/>
                <w:lang w:eastAsia="en-GB"/>
              </w:rPr>
              <w:t>To monitor the school expenditure against the Budget</w:t>
            </w:r>
          </w:p>
        </w:tc>
        <w:tc>
          <w:tcPr>
            <w:tcW w:w="554" w:type="dxa"/>
            <w:tcBorders>
              <w:top w:val="nil"/>
              <w:left w:val="nil"/>
              <w:bottom w:val="nil"/>
              <w:right w:val="nil"/>
            </w:tcBorders>
            <w:shd w:val="clear" w:color="auto" w:fill="auto"/>
            <w:vAlign w:val="bottom"/>
            <w:hideMark/>
          </w:tcPr>
          <w:p w14:paraId="7C2EEA4D"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EDF9132"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51D20381"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693" w:type="dxa"/>
            <w:tcBorders>
              <w:top w:val="nil"/>
              <w:left w:val="nil"/>
              <w:bottom w:val="nil"/>
              <w:right w:val="nil"/>
            </w:tcBorders>
            <w:shd w:val="clear" w:color="auto" w:fill="auto"/>
            <w:vAlign w:val="bottom"/>
            <w:hideMark/>
          </w:tcPr>
          <w:p w14:paraId="00DD4BA0" w14:textId="77777777" w:rsidR="00651D76" w:rsidRPr="00651D76" w:rsidRDefault="00651D76" w:rsidP="00651D76">
            <w:pPr>
              <w:jc w:val="center"/>
              <w:rPr>
                <w:color w:val="000000"/>
                <w:sz w:val="20"/>
                <w:lang w:eastAsia="en-GB"/>
              </w:rPr>
            </w:pPr>
          </w:p>
        </w:tc>
      </w:tr>
      <w:tr w:rsidR="00651D76" w:rsidRPr="00651D76" w14:paraId="029085A2" w14:textId="77777777" w:rsidTr="007F562D">
        <w:trPr>
          <w:trHeight w:val="510"/>
        </w:trPr>
        <w:tc>
          <w:tcPr>
            <w:tcW w:w="5209" w:type="dxa"/>
            <w:tcBorders>
              <w:top w:val="nil"/>
              <w:left w:val="nil"/>
              <w:bottom w:val="nil"/>
              <w:right w:val="nil"/>
            </w:tcBorders>
            <w:shd w:val="clear" w:color="auto" w:fill="auto"/>
            <w:hideMark/>
          </w:tcPr>
          <w:p w14:paraId="6D0CD890" w14:textId="77777777" w:rsidR="00651D76" w:rsidRPr="00651D76" w:rsidRDefault="00651D76" w:rsidP="00651D76">
            <w:pPr>
              <w:rPr>
                <w:color w:val="000000"/>
                <w:sz w:val="20"/>
                <w:lang w:eastAsia="en-GB"/>
              </w:rPr>
            </w:pPr>
            <w:r w:rsidRPr="00651D76">
              <w:rPr>
                <w:color w:val="000000"/>
                <w:sz w:val="20"/>
                <w:lang w:eastAsia="en-GB"/>
              </w:rPr>
              <w:t>Deciding upon format (reviewed annually) and appropriateness of financial monitoring statements</w:t>
            </w:r>
          </w:p>
        </w:tc>
        <w:tc>
          <w:tcPr>
            <w:tcW w:w="554" w:type="dxa"/>
            <w:tcBorders>
              <w:top w:val="nil"/>
              <w:left w:val="nil"/>
              <w:bottom w:val="nil"/>
              <w:right w:val="nil"/>
            </w:tcBorders>
            <w:shd w:val="clear" w:color="auto" w:fill="auto"/>
            <w:vAlign w:val="bottom"/>
            <w:hideMark/>
          </w:tcPr>
          <w:p w14:paraId="20DD039A"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9DFE503"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7D619B86"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693" w:type="dxa"/>
            <w:tcBorders>
              <w:top w:val="nil"/>
              <w:left w:val="nil"/>
              <w:bottom w:val="nil"/>
              <w:right w:val="nil"/>
            </w:tcBorders>
            <w:shd w:val="clear" w:color="auto" w:fill="auto"/>
            <w:vAlign w:val="bottom"/>
            <w:hideMark/>
          </w:tcPr>
          <w:p w14:paraId="2498520D" w14:textId="77777777" w:rsidR="00651D76" w:rsidRPr="00651D76" w:rsidRDefault="00651D76" w:rsidP="00651D76">
            <w:pPr>
              <w:jc w:val="center"/>
              <w:rPr>
                <w:color w:val="000000"/>
                <w:sz w:val="20"/>
                <w:lang w:eastAsia="en-GB"/>
              </w:rPr>
            </w:pPr>
          </w:p>
        </w:tc>
      </w:tr>
      <w:tr w:rsidR="00651D76" w:rsidRPr="00651D76" w14:paraId="2B4947A7" w14:textId="77777777" w:rsidTr="007F562D">
        <w:trPr>
          <w:trHeight w:val="510"/>
        </w:trPr>
        <w:tc>
          <w:tcPr>
            <w:tcW w:w="5209" w:type="dxa"/>
            <w:tcBorders>
              <w:top w:val="nil"/>
              <w:left w:val="nil"/>
              <w:bottom w:val="nil"/>
              <w:right w:val="nil"/>
            </w:tcBorders>
            <w:shd w:val="clear" w:color="auto" w:fill="auto"/>
            <w:hideMark/>
          </w:tcPr>
          <w:p w14:paraId="7D634135" w14:textId="77777777" w:rsidR="00651D76" w:rsidRPr="00651D76" w:rsidRDefault="00651D76" w:rsidP="00651D76">
            <w:pPr>
              <w:rPr>
                <w:color w:val="000000"/>
                <w:sz w:val="20"/>
                <w:lang w:eastAsia="en-GB"/>
              </w:rPr>
            </w:pPr>
            <w:r w:rsidRPr="00651D76">
              <w:rPr>
                <w:color w:val="000000"/>
                <w:sz w:val="20"/>
                <w:lang w:eastAsia="en-GB"/>
              </w:rPr>
              <w:t>Ensuring Best Value &amp; agreeing an annual statement of Best Value</w:t>
            </w:r>
          </w:p>
        </w:tc>
        <w:tc>
          <w:tcPr>
            <w:tcW w:w="554" w:type="dxa"/>
            <w:tcBorders>
              <w:top w:val="nil"/>
              <w:left w:val="nil"/>
              <w:bottom w:val="nil"/>
              <w:right w:val="nil"/>
            </w:tcBorders>
            <w:shd w:val="clear" w:color="auto" w:fill="auto"/>
            <w:vAlign w:val="bottom"/>
            <w:hideMark/>
          </w:tcPr>
          <w:p w14:paraId="63C998A6"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7F1F597"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2867812B"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693" w:type="dxa"/>
            <w:tcBorders>
              <w:top w:val="nil"/>
              <w:left w:val="nil"/>
              <w:bottom w:val="nil"/>
              <w:right w:val="nil"/>
            </w:tcBorders>
            <w:shd w:val="clear" w:color="auto" w:fill="auto"/>
            <w:vAlign w:val="bottom"/>
            <w:hideMark/>
          </w:tcPr>
          <w:p w14:paraId="25D303E6" w14:textId="77777777" w:rsidR="00651D76" w:rsidRPr="00651D76" w:rsidRDefault="00651D76" w:rsidP="00651D76">
            <w:pPr>
              <w:jc w:val="center"/>
              <w:rPr>
                <w:color w:val="000000"/>
                <w:sz w:val="20"/>
                <w:lang w:eastAsia="en-GB"/>
              </w:rPr>
            </w:pPr>
          </w:p>
        </w:tc>
      </w:tr>
      <w:tr w:rsidR="00651D76" w:rsidRPr="00651D76" w14:paraId="28DD469D" w14:textId="77777777" w:rsidTr="007F562D">
        <w:trPr>
          <w:trHeight w:val="300"/>
        </w:trPr>
        <w:tc>
          <w:tcPr>
            <w:tcW w:w="5209" w:type="dxa"/>
            <w:tcBorders>
              <w:top w:val="nil"/>
              <w:left w:val="nil"/>
              <w:bottom w:val="nil"/>
              <w:right w:val="nil"/>
            </w:tcBorders>
            <w:shd w:val="clear" w:color="auto" w:fill="auto"/>
            <w:hideMark/>
          </w:tcPr>
          <w:p w14:paraId="354E94E1" w14:textId="77777777" w:rsidR="00651D76" w:rsidRPr="00651D76" w:rsidRDefault="00651D76" w:rsidP="00651D76">
            <w:pPr>
              <w:rPr>
                <w:color w:val="000000"/>
                <w:sz w:val="20"/>
                <w:lang w:eastAsia="en-GB"/>
              </w:rPr>
            </w:pPr>
            <w:r w:rsidRPr="00651D76">
              <w:rPr>
                <w:color w:val="000000"/>
                <w:sz w:val="20"/>
                <w:lang w:eastAsia="en-GB"/>
              </w:rPr>
              <w:t>Ensuring the budget is spent only for school</w:t>
            </w:r>
          </w:p>
        </w:tc>
        <w:tc>
          <w:tcPr>
            <w:tcW w:w="554" w:type="dxa"/>
            <w:tcBorders>
              <w:top w:val="nil"/>
              <w:left w:val="nil"/>
              <w:bottom w:val="nil"/>
              <w:right w:val="nil"/>
            </w:tcBorders>
            <w:shd w:val="clear" w:color="auto" w:fill="auto"/>
            <w:vAlign w:val="bottom"/>
            <w:hideMark/>
          </w:tcPr>
          <w:p w14:paraId="22B252F5" w14:textId="77777777" w:rsidR="00651D76" w:rsidRPr="00651D76" w:rsidRDefault="00651D76" w:rsidP="00651D76">
            <w:pPr>
              <w:jc w:val="cente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2E2544F7"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vMerge w:val="restart"/>
            <w:tcBorders>
              <w:top w:val="nil"/>
              <w:left w:val="nil"/>
              <w:bottom w:val="nil"/>
              <w:right w:val="nil"/>
            </w:tcBorders>
            <w:shd w:val="clear" w:color="auto" w:fill="auto"/>
            <w:vAlign w:val="bottom"/>
            <w:hideMark/>
          </w:tcPr>
          <w:p w14:paraId="66D387E7"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693" w:type="dxa"/>
            <w:vMerge w:val="restart"/>
            <w:tcBorders>
              <w:top w:val="nil"/>
              <w:left w:val="nil"/>
              <w:bottom w:val="nil"/>
              <w:right w:val="nil"/>
            </w:tcBorders>
            <w:shd w:val="clear" w:color="auto" w:fill="auto"/>
            <w:vAlign w:val="bottom"/>
            <w:hideMark/>
          </w:tcPr>
          <w:p w14:paraId="5C119064" w14:textId="77777777" w:rsidR="00651D76" w:rsidRPr="00651D76" w:rsidRDefault="00651D76" w:rsidP="00651D76">
            <w:pPr>
              <w:jc w:val="center"/>
              <w:rPr>
                <w:color w:val="000000"/>
                <w:sz w:val="20"/>
                <w:lang w:eastAsia="en-GB"/>
              </w:rPr>
            </w:pPr>
          </w:p>
        </w:tc>
      </w:tr>
      <w:tr w:rsidR="00651D76" w:rsidRPr="00651D76" w14:paraId="1EDEB554" w14:textId="77777777" w:rsidTr="007F562D">
        <w:trPr>
          <w:trHeight w:val="300"/>
        </w:trPr>
        <w:tc>
          <w:tcPr>
            <w:tcW w:w="5209" w:type="dxa"/>
            <w:tcBorders>
              <w:top w:val="nil"/>
              <w:left w:val="nil"/>
              <w:bottom w:val="nil"/>
              <w:right w:val="nil"/>
            </w:tcBorders>
            <w:shd w:val="clear" w:color="auto" w:fill="auto"/>
            <w:hideMark/>
          </w:tcPr>
          <w:p w14:paraId="4BEAB94B" w14:textId="77777777" w:rsidR="00651D76" w:rsidRPr="00651D76" w:rsidRDefault="00651D76" w:rsidP="00651D76">
            <w:pPr>
              <w:rPr>
                <w:color w:val="000000"/>
                <w:sz w:val="20"/>
                <w:lang w:eastAsia="en-GB"/>
              </w:rPr>
            </w:pPr>
            <w:proofErr w:type="gramStart"/>
            <w:r w:rsidRPr="00651D76">
              <w:rPr>
                <w:color w:val="000000"/>
                <w:sz w:val="20"/>
                <w:lang w:eastAsia="en-GB"/>
              </w:rPr>
              <w:t>purposes</w:t>
            </w:r>
            <w:proofErr w:type="gramEnd"/>
          </w:p>
        </w:tc>
        <w:tc>
          <w:tcPr>
            <w:tcW w:w="554" w:type="dxa"/>
            <w:tcBorders>
              <w:top w:val="nil"/>
              <w:left w:val="nil"/>
              <w:bottom w:val="nil"/>
              <w:right w:val="nil"/>
            </w:tcBorders>
            <w:shd w:val="clear" w:color="auto" w:fill="auto"/>
            <w:vAlign w:val="bottom"/>
            <w:hideMark/>
          </w:tcPr>
          <w:p w14:paraId="06D35E4C" w14:textId="77777777" w:rsidR="00651D76" w:rsidRPr="00651D76" w:rsidRDefault="00651D76" w:rsidP="00651D76">
            <w:pPr>
              <w:jc w:val="center"/>
              <w:rPr>
                <w:color w:val="000000"/>
                <w:sz w:val="20"/>
                <w:lang w:eastAsia="en-GB"/>
              </w:rPr>
            </w:pPr>
          </w:p>
        </w:tc>
        <w:tc>
          <w:tcPr>
            <w:tcW w:w="1059" w:type="dxa"/>
            <w:vMerge/>
            <w:tcBorders>
              <w:top w:val="nil"/>
              <w:left w:val="nil"/>
              <w:bottom w:val="nil"/>
              <w:right w:val="nil"/>
            </w:tcBorders>
            <w:vAlign w:val="center"/>
            <w:hideMark/>
          </w:tcPr>
          <w:p w14:paraId="75D53A3C" w14:textId="77777777" w:rsidR="00651D76" w:rsidRPr="00651D76" w:rsidRDefault="00651D76" w:rsidP="00651D76">
            <w:pPr>
              <w:rPr>
                <w:color w:val="000000"/>
                <w:sz w:val="20"/>
                <w:lang w:eastAsia="en-GB"/>
              </w:rPr>
            </w:pPr>
          </w:p>
        </w:tc>
        <w:tc>
          <w:tcPr>
            <w:tcW w:w="1105" w:type="dxa"/>
            <w:vMerge/>
            <w:tcBorders>
              <w:top w:val="nil"/>
              <w:left w:val="nil"/>
              <w:bottom w:val="nil"/>
              <w:right w:val="nil"/>
            </w:tcBorders>
            <w:vAlign w:val="center"/>
            <w:hideMark/>
          </w:tcPr>
          <w:p w14:paraId="10280B95" w14:textId="77777777" w:rsidR="00651D76" w:rsidRPr="00651D76" w:rsidRDefault="00651D76" w:rsidP="00651D76">
            <w:pPr>
              <w:rPr>
                <w:color w:val="000000"/>
                <w:sz w:val="20"/>
                <w:lang w:eastAsia="en-GB"/>
              </w:rPr>
            </w:pPr>
          </w:p>
        </w:tc>
        <w:tc>
          <w:tcPr>
            <w:tcW w:w="1693" w:type="dxa"/>
            <w:vMerge/>
            <w:tcBorders>
              <w:top w:val="nil"/>
              <w:left w:val="nil"/>
              <w:bottom w:val="nil"/>
              <w:right w:val="nil"/>
            </w:tcBorders>
            <w:vAlign w:val="center"/>
            <w:hideMark/>
          </w:tcPr>
          <w:p w14:paraId="6B51094D" w14:textId="77777777" w:rsidR="00651D76" w:rsidRPr="00651D76" w:rsidRDefault="00651D76" w:rsidP="00651D76">
            <w:pPr>
              <w:rPr>
                <w:color w:val="000000"/>
                <w:sz w:val="20"/>
                <w:lang w:eastAsia="en-GB"/>
              </w:rPr>
            </w:pPr>
          </w:p>
        </w:tc>
      </w:tr>
      <w:tr w:rsidR="00651D76" w:rsidRPr="00651D76" w14:paraId="6820642A" w14:textId="77777777" w:rsidTr="007F562D">
        <w:trPr>
          <w:trHeight w:val="300"/>
        </w:trPr>
        <w:tc>
          <w:tcPr>
            <w:tcW w:w="5209" w:type="dxa"/>
            <w:tcBorders>
              <w:top w:val="nil"/>
              <w:left w:val="nil"/>
              <w:bottom w:val="nil"/>
              <w:right w:val="nil"/>
            </w:tcBorders>
            <w:shd w:val="clear" w:color="auto" w:fill="auto"/>
            <w:hideMark/>
          </w:tcPr>
          <w:p w14:paraId="60DF0FC9" w14:textId="77777777" w:rsidR="00651D76" w:rsidRPr="00651D76" w:rsidRDefault="00651D76" w:rsidP="00651D76">
            <w:pPr>
              <w:rPr>
                <w:color w:val="000000"/>
                <w:sz w:val="20"/>
                <w:lang w:eastAsia="en-GB"/>
              </w:rPr>
            </w:pPr>
            <w:r w:rsidRPr="00651D76">
              <w:rPr>
                <w:color w:val="000000"/>
                <w:sz w:val="20"/>
                <w:lang w:eastAsia="en-GB"/>
              </w:rPr>
              <w:t>Ensure the school is compliant with the Schools</w:t>
            </w:r>
          </w:p>
        </w:tc>
        <w:tc>
          <w:tcPr>
            <w:tcW w:w="554" w:type="dxa"/>
            <w:tcBorders>
              <w:top w:val="nil"/>
              <w:left w:val="nil"/>
              <w:bottom w:val="nil"/>
              <w:right w:val="nil"/>
            </w:tcBorders>
            <w:shd w:val="clear" w:color="auto" w:fill="auto"/>
            <w:vAlign w:val="bottom"/>
            <w:hideMark/>
          </w:tcPr>
          <w:p w14:paraId="686D7BAB" w14:textId="77777777" w:rsidR="00651D76" w:rsidRPr="00651D76" w:rsidRDefault="00651D76" w:rsidP="00651D76">
            <w:pPr>
              <w:jc w:val="cente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4B2E2D4E"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vMerge w:val="restart"/>
            <w:tcBorders>
              <w:top w:val="nil"/>
              <w:left w:val="nil"/>
              <w:bottom w:val="nil"/>
              <w:right w:val="nil"/>
            </w:tcBorders>
            <w:shd w:val="clear" w:color="auto" w:fill="auto"/>
            <w:vAlign w:val="bottom"/>
            <w:hideMark/>
          </w:tcPr>
          <w:p w14:paraId="458CEF8A"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693" w:type="dxa"/>
            <w:vMerge/>
            <w:tcBorders>
              <w:top w:val="nil"/>
              <w:left w:val="nil"/>
              <w:bottom w:val="nil"/>
              <w:right w:val="nil"/>
            </w:tcBorders>
            <w:vAlign w:val="center"/>
            <w:hideMark/>
          </w:tcPr>
          <w:p w14:paraId="4ACE51AE" w14:textId="77777777" w:rsidR="00651D76" w:rsidRPr="00651D76" w:rsidRDefault="00651D76" w:rsidP="00651D76">
            <w:pPr>
              <w:rPr>
                <w:color w:val="000000"/>
                <w:sz w:val="20"/>
                <w:lang w:eastAsia="en-GB"/>
              </w:rPr>
            </w:pPr>
          </w:p>
        </w:tc>
      </w:tr>
      <w:tr w:rsidR="00651D76" w:rsidRPr="00651D76" w14:paraId="2CD8B85E" w14:textId="77777777" w:rsidTr="007F562D">
        <w:trPr>
          <w:trHeight w:val="300"/>
        </w:trPr>
        <w:tc>
          <w:tcPr>
            <w:tcW w:w="5209" w:type="dxa"/>
            <w:tcBorders>
              <w:top w:val="nil"/>
              <w:left w:val="nil"/>
              <w:bottom w:val="nil"/>
              <w:right w:val="nil"/>
            </w:tcBorders>
            <w:shd w:val="clear" w:color="auto" w:fill="auto"/>
            <w:hideMark/>
          </w:tcPr>
          <w:p w14:paraId="3DAF84F0" w14:textId="77777777" w:rsidR="00651D76" w:rsidRPr="00651D76" w:rsidRDefault="00651D76" w:rsidP="00651D76">
            <w:pPr>
              <w:rPr>
                <w:color w:val="000000"/>
                <w:sz w:val="20"/>
                <w:lang w:eastAsia="en-GB"/>
              </w:rPr>
            </w:pPr>
            <w:r w:rsidRPr="00651D76">
              <w:rPr>
                <w:color w:val="000000"/>
                <w:sz w:val="20"/>
                <w:lang w:eastAsia="en-GB"/>
              </w:rPr>
              <w:t>Financial Value Standards (SFVS)</w:t>
            </w:r>
          </w:p>
        </w:tc>
        <w:tc>
          <w:tcPr>
            <w:tcW w:w="554" w:type="dxa"/>
            <w:tcBorders>
              <w:top w:val="nil"/>
              <w:left w:val="nil"/>
              <w:bottom w:val="nil"/>
              <w:right w:val="nil"/>
            </w:tcBorders>
            <w:shd w:val="clear" w:color="auto" w:fill="auto"/>
            <w:vAlign w:val="bottom"/>
            <w:hideMark/>
          </w:tcPr>
          <w:p w14:paraId="118BB153" w14:textId="77777777" w:rsidR="00651D76" w:rsidRPr="00651D76" w:rsidRDefault="00651D76" w:rsidP="00651D76">
            <w:pPr>
              <w:jc w:val="center"/>
              <w:rPr>
                <w:color w:val="000000"/>
                <w:sz w:val="20"/>
                <w:lang w:eastAsia="en-GB"/>
              </w:rPr>
            </w:pPr>
          </w:p>
        </w:tc>
        <w:tc>
          <w:tcPr>
            <w:tcW w:w="1059" w:type="dxa"/>
            <w:vMerge/>
            <w:tcBorders>
              <w:top w:val="nil"/>
              <w:left w:val="nil"/>
              <w:bottom w:val="nil"/>
              <w:right w:val="nil"/>
            </w:tcBorders>
            <w:vAlign w:val="center"/>
            <w:hideMark/>
          </w:tcPr>
          <w:p w14:paraId="371E713A" w14:textId="77777777" w:rsidR="00651D76" w:rsidRPr="00651D76" w:rsidRDefault="00651D76" w:rsidP="00651D76">
            <w:pPr>
              <w:rPr>
                <w:color w:val="000000"/>
                <w:sz w:val="20"/>
                <w:lang w:eastAsia="en-GB"/>
              </w:rPr>
            </w:pPr>
          </w:p>
        </w:tc>
        <w:tc>
          <w:tcPr>
            <w:tcW w:w="1105" w:type="dxa"/>
            <w:vMerge/>
            <w:tcBorders>
              <w:top w:val="nil"/>
              <w:left w:val="nil"/>
              <w:bottom w:val="nil"/>
              <w:right w:val="nil"/>
            </w:tcBorders>
            <w:vAlign w:val="center"/>
            <w:hideMark/>
          </w:tcPr>
          <w:p w14:paraId="25EAA121" w14:textId="77777777" w:rsidR="00651D76" w:rsidRPr="00651D76" w:rsidRDefault="00651D76" w:rsidP="00651D76">
            <w:pPr>
              <w:rPr>
                <w:color w:val="000000"/>
                <w:sz w:val="20"/>
                <w:lang w:eastAsia="en-GB"/>
              </w:rPr>
            </w:pPr>
          </w:p>
        </w:tc>
        <w:tc>
          <w:tcPr>
            <w:tcW w:w="1693" w:type="dxa"/>
            <w:vMerge/>
            <w:tcBorders>
              <w:top w:val="nil"/>
              <w:left w:val="nil"/>
              <w:bottom w:val="nil"/>
              <w:right w:val="nil"/>
            </w:tcBorders>
            <w:vAlign w:val="center"/>
            <w:hideMark/>
          </w:tcPr>
          <w:p w14:paraId="35342769" w14:textId="77777777" w:rsidR="00651D76" w:rsidRPr="00651D76" w:rsidRDefault="00651D76" w:rsidP="00651D76">
            <w:pPr>
              <w:rPr>
                <w:color w:val="000000"/>
                <w:sz w:val="20"/>
                <w:lang w:eastAsia="en-GB"/>
              </w:rPr>
            </w:pPr>
          </w:p>
        </w:tc>
      </w:tr>
      <w:tr w:rsidR="00651D76" w:rsidRPr="00651D76" w14:paraId="60AD98DA" w14:textId="77777777" w:rsidTr="007F562D">
        <w:trPr>
          <w:trHeight w:val="300"/>
        </w:trPr>
        <w:tc>
          <w:tcPr>
            <w:tcW w:w="5209" w:type="dxa"/>
            <w:tcBorders>
              <w:top w:val="nil"/>
              <w:left w:val="nil"/>
              <w:bottom w:val="nil"/>
              <w:right w:val="nil"/>
            </w:tcBorders>
            <w:shd w:val="clear" w:color="auto" w:fill="auto"/>
            <w:hideMark/>
          </w:tcPr>
          <w:p w14:paraId="1125C418" w14:textId="77777777" w:rsidR="00651D76" w:rsidRPr="00651D76" w:rsidRDefault="00651D76" w:rsidP="00651D76">
            <w:pPr>
              <w:rPr>
                <w:color w:val="000000"/>
                <w:sz w:val="20"/>
                <w:lang w:eastAsia="en-GB"/>
              </w:rPr>
            </w:pPr>
            <w:r w:rsidRPr="00651D76">
              <w:rPr>
                <w:color w:val="000000"/>
                <w:sz w:val="20"/>
                <w:lang w:eastAsia="en-GB"/>
              </w:rPr>
              <w:t xml:space="preserve">Considering annual benchmarking data &amp; </w:t>
            </w:r>
          </w:p>
        </w:tc>
        <w:tc>
          <w:tcPr>
            <w:tcW w:w="554" w:type="dxa"/>
            <w:tcBorders>
              <w:top w:val="nil"/>
              <w:left w:val="nil"/>
              <w:bottom w:val="nil"/>
              <w:right w:val="nil"/>
            </w:tcBorders>
            <w:shd w:val="clear" w:color="auto" w:fill="auto"/>
            <w:vAlign w:val="bottom"/>
            <w:hideMark/>
          </w:tcPr>
          <w:p w14:paraId="70E08D4E" w14:textId="77777777" w:rsidR="00651D76" w:rsidRPr="00651D76" w:rsidRDefault="00651D76" w:rsidP="00651D76">
            <w:pPr>
              <w:jc w:val="cente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7199D934"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vMerge w:val="restart"/>
            <w:tcBorders>
              <w:top w:val="nil"/>
              <w:left w:val="nil"/>
              <w:bottom w:val="nil"/>
              <w:right w:val="nil"/>
            </w:tcBorders>
            <w:shd w:val="clear" w:color="auto" w:fill="auto"/>
            <w:vAlign w:val="bottom"/>
            <w:hideMark/>
          </w:tcPr>
          <w:p w14:paraId="362E8113"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693" w:type="dxa"/>
            <w:vMerge/>
            <w:tcBorders>
              <w:top w:val="nil"/>
              <w:left w:val="nil"/>
              <w:bottom w:val="nil"/>
              <w:right w:val="nil"/>
            </w:tcBorders>
            <w:vAlign w:val="center"/>
            <w:hideMark/>
          </w:tcPr>
          <w:p w14:paraId="311A8002" w14:textId="77777777" w:rsidR="00651D76" w:rsidRPr="00651D76" w:rsidRDefault="00651D76" w:rsidP="00651D76">
            <w:pPr>
              <w:rPr>
                <w:color w:val="000000"/>
                <w:sz w:val="20"/>
                <w:lang w:eastAsia="en-GB"/>
              </w:rPr>
            </w:pPr>
          </w:p>
        </w:tc>
      </w:tr>
      <w:tr w:rsidR="00651D76" w:rsidRPr="00651D76" w14:paraId="5436608B" w14:textId="77777777" w:rsidTr="007F562D">
        <w:trPr>
          <w:trHeight w:val="300"/>
        </w:trPr>
        <w:tc>
          <w:tcPr>
            <w:tcW w:w="5209" w:type="dxa"/>
            <w:tcBorders>
              <w:top w:val="nil"/>
              <w:left w:val="nil"/>
              <w:bottom w:val="nil"/>
              <w:right w:val="nil"/>
            </w:tcBorders>
            <w:shd w:val="clear" w:color="auto" w:fill="auto"/>
            <w:hideMark/>
          </w:tcPr>
          <w:p w14:paraId="7ECDD203" w14:textId="77777777" w:rsidR="00651D76" w:rsidRPr="00651D76" w:rsidRDefault="00651D76" w:rsidP="00651D76">
            <w:pPr>
              <w:rPr>
                <w:color w:val="000000"/>
                <w:sz w:val="20"/>
                <w:lang w:eastAsia="en-GB"/>
              </w:rPr>
            </w:pPr>
            <w:proofErr w:type="gramStart"/>
            <w:r w:rsidRPr="00651D76">
              <w:rPr>
                <w:color w:val="000000"/>
                <w:sz w:val="20"/>
                <w:lang w:eastAsia="en-GB"/>
              </w:rPr>
              <w:t>analyse</w:t>
            </w:r>
            <w:proofErr w:type="gramEnd"/>
            <w:r w:rsidRPr="00651D76">
              <w:rPr>
                <w:color w:val="000000"/>
                <w:sz w:val="20"/>
                <w:lang w:eastAsia="en-GB"/>
              </w:rPr>
              <w:t xml:space="preserve"> outcomes</w:t>
            </w:r>
          </w:p>
        </w:tc>
        <w:tc>
          <w:tcPr>
            <w:tcW w:w="554" w:type="dxa"/>
            <w:tcBorders>
              <w:top w:val="nil"/>
              <w:left w:val="nil"/>
              <w:bottom w:val="nil"/>
              <w:right w:val="nil"/>
            </w:tcBorders>
            <w:shd w:val="clear" w:color="auto" w:fill="auto"/>
            <w:vAlign w:val="bottom"/>
            <w:hideMark/>
          </w:tcPr>
          <w:p w14:paraId="38FEAFBB" w14:textId="77777777" w:rsidR="00651D76" w:rsidRPr="00651D76" w:rsidRDefault="00651D76" w:rsidP="00651D76">
            <w:pPr>
              <w:jc w:val="center"/>
              <w:rPr>
                <w:color w:val="000000"/>
                <w:sz w:val="20"/>
                <w:lang w:eastAsia="en-GB"/>
              </w:rPr>
            </w:pPr>
          </w:p>
        </w:tc>
        <w:tc>
          <w:tcPr>
            <w:tcW w:w="1059" w:type="dxa"/>
            <w:vMerge/>
            <w:tcBorders>
              <w:top w:val="nil"/>
              <w:left w:val="nil"/>
              <w:bottom w:val="nil"/>
              <w:right w:val="nil"/>
            </w:tcBorders>
            <w:vAlign w:val="center"/>
            <w:hideMark/>
          </w:tcPr>
          <w:p w14:paraId="1DA86F7A" w14:textId="77777777" w:rsidR="00651D76" w:rsidRPr="00651D76" w:rsidRDefault="00651D76" w:rsidP="00651D76">
            <w:pPr>
              <w:rPr>
                <w:color w:val="000000"/>
                <w:sz w:val="20"/>
                <w:lang w:eastAsia="en-GB"/>
              </w:rPr>
            </w:pPr>
          </w:p>
        </w:tc>
        <w:tc>
          <w:tcPr>
            <w:tcW w:w="1105" w:type="dxa"/>
            <w:vMerge/>
            <w:tcBorders>
              <w:top w:val="nil"/>
              <w:left w:val="nil"/>
              <w:bottom w:val="nil"/>
              <w:right w:val="nil"/>
            </w:tcBorders>
            <w:vAlign w:val="center"/>
            <w:hideMark/>
          </w:tcPr>
          <w:p w14:paraId="61C96D4A" w14:textId="77777777" w:rsidR="00651D76" w:rsidRPr="00651D76" w:rsidRDefault="00651D76" w:rsidP="00651D76">
            <w:pPr>
              <w:rPr>
                <w:color w:val="000000"/>
                <w:sz w:val="20"/>
                <w:lang w:eastAsia="en-GB"/>
              </w:rPr>
            </w:pPr>
          </w:p>
        </w:tc>
        <w:tc>
          <w:tcPr>
            <w:tcW w:w="1693" w:type="dxa"/>
            <w:vMerge/>
            <w:tcBorders>
              <w:top w:val="nil"/>
              <w:left w:val="nil"/>
              <w:bottom w:val="nil"/>
              <w:right w:val="nil"/>
            </w:tcBorders>
            <w:vAlign w:val="center"/>
            <w:hideMark/>
          </w:tcPr>
          <w:p w14:paraId="0772A526" w14:textId="77777777" w:rsidR="00651D76" w:rsidRPr="00651D76" w:rsidRDefault="00651D76" w:rsidP="00651D76">
            <w:pPr>
              <w:rPr>
                <w:color w:val="000000"/>
                <w:sz w:val="20"/>
                <w:lang w:eastAsia="en-GB"/>
              </w:rPr>
            </w:pPr>
          </w:p>
        </w:tc>
      </w:tr>
      <w:tr w:rsidR="00651D76" w:rsidRPr="00651D76" w14:paraId="1CBECA84" w14:textId="77777777" w:rsidTr="007F562D">
        <w:trPr>
          <w:trHeight w:val="510"/>
        </w:trPr>
        <w:tc>
          <w:tcPr>
            <w:tcW w:w="5209" w:type="dxa"/>
            <w:tcBorders>
              <w:top w:val="nil"/>
              <w:left w:val="nil"/>
              <w:bottom w:val="nil"/>
              <w:right w:val="nil"/>
            </w:tcBorders>
            <w:shd w:val="clear" w:color="auto" w:fill="auto"/>
            <w:hideMark/>
          </w:tcPr>
          <w:p w14:paraId="4522A81C" w14:textId="77777777" w:rsidR="00651D76" w:rsidRPr="00651D76" w:rsidRDefault="00651D76" w:rsidP="00651D76">
            <w:pPr>
              <w:rPr>
                <w:color w:val="000000"/>
                <w:sz w:val="20"/>
                <w:lang w:eastAsia="en-GB"/>
              </w:rPr>
            </w:pPr>
            <w:r w:rsidRPr="00651D76">
              <w:rPr>
                <w:color w:val="000000"/>
                <w:sz w:val="20"/>
                <w:lang w:eastAsia="en-GB"/>
              </w:rPr>
              <w:t xml:space="preserve">Deciding upon major </w:t>
            </w:r>
            <w:proofErr w:type="spellStart"/>
            <w:r w:rsidRPr="00651D76">
              <w:rPr>
                <w:color w:val="000000"/>
                <w:sz w:val="20"/>
                <w:lang w:eastAsia="en-GB"/>
              </w:rPr>
              <w:t>virements</w:t>
            </w:r>
            <w:proofErr w:type="spellEnd"/>
            <w:r w:rsidRPr="00651D76">
              <w:rPr>
                <w:color w:val="000000"/>
                <w:sz w:val="20"/>
                <w:lang w:eastAsia="en-GB"/>
              </w:rPr>
              <w:t xml:space="preserve"> in connection with annual allocations and in-year budget variations, greater than £500</w:t>
            </w:r>
          </w:p>
        </w:tc>
        <w:tc>
          <w:tcPr>
            <w:tcW w:w="554" w:type="dxa"/>
            <w:tcBorders>
              <w:top w:val="nil"/>
              <w:left w:val="nil"/>
              <w:bottom w:val="nil"/>
              <w:right w:val="nil"/>
            </w:tcBorders>
            <w:shd w:val="clear" w:color="auto" w:fill="auto"/>
            <w:vAlign w:val="bottom"/>
            <w:hideMark/>
          </w:tcPr>
          <w:p w14:paraId="5D981E6D"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2FD416C9" w14:textId="77777777" w:rsidR="00651D76" w:rsidRPr="00651D76" w:rsidRDefault="00651D76" w:rsidP="00651D76">
            <w:pPr>
              <w:jc w:val="center"/>
              <w:rPr>
                <w:color w:val="000000"/>
                <w:sz w:val="20"/>
                <w:lang w:eastAsia="en-GB"/>
              </w:rPr>
            </w:pPr>
            <w:proofErr w:type="gramStart"/>
            <w:r w:rsidRPr="00651D76">
              <w:rPr>
                <w:color w:val="000000"/>
                <w:sz w:val="20"/>
                <w:lang w:eastAsia="en-GB"/>
              </w:rPr>
              <w:t>to</w:t>
            </w:r>
            <w:proofErr w:type="gramEnd"/>
            <w:r w:rsidRPr="00651D76">
              <w:rPr>
                <w:color w:val="000000"/>
                <w:sz w:val="20"/>
                <w:lang w:eastAsia="en-GB"/>
              </w:rPr>
              <w:t xml:space="preserve"> FGB</w:t>
            </w:r>
          </w:p>
        </w:tc>
        <w:tc>
          <w:tcPr>
            <w:tcW w:w="1105" w:type="dxa"/>
            <w:tcBorders>
              <w:top w:val="nil"/>
              <w:left w:val="nil"/>
              <w:bottom w:val="nil"/>
              <w:right w:val="nil"/>
            </w:tcBorders>
            <w:shd w:val="clear" w:color="auto" w:fill="auto"/>
            <w:vAlign w:val="bottom"/>
            <w:hideMark/>
          </w:tcPr>
          <w:p w14:paraId="767AF907" w14:textId="77777777" w:rsidR="00651D76" w:rsidRPr="00651D76" w:rsidRDefault="00651D76" w:rsidP="00651D76">
            <w:pPr>
              <w:rPr>
                <w:color w:val="000000"/>
                <w:sz w:val="20"/>
                <w:lang w:eastAsia="en-GB"/>
              </w:rPr>
            </w:pPr>
          </w:p>
        </w:tc>
        <w:tc>
          <w:tcPr>
            <w:tcW w:w="1693" w:type="dxa"/>
            <w:vMerge/>
            <w:tcBorders>
              <w:top w:val="nil"/>
              <w:left w:val="nil"/>
              <w:bottom w:val="nil"/>
              <w:right w:val="nil"/>
            </w:tcBorders>
            <w:vAlign w:val="center"/>
            <w:hideMark/>
          </w:tcPr>
          <w:p w14:paraId="66B083D7" w14:textId="77777777" w:rsidR="00651D76" w:rsidRPr="00651D76" w:rsidRDefault="00651D76" w:rsidP="00651D76">
            <w:pPr>
              <w:rPr>
                <w:color w:val="000000"/>
                <w:sz w:val="20"/>
                <w:lang w:eastAsia="en-GB"/>
              </w:rPr>
            </w:pPr>
          </w:p>
        </w:tc>
      </w:tr>
      <w:tr w:rsidR="00651D76" w:rsidRPr="00651D76" w14:paraId="65C06D13" w14:textId="77777777" w:rsidTr="007F562D">
        <w:trPr>
          <w:trHeight w:val="780"/>
        </w:trPr>
        <w:tc>
          <w:tcPr>
            <w:tcW w:w="5209" w:type="dxa"/>
            <w:tcBorders>
              <w:top w:val="nil"/>
              <w:left w:val="nil"/>
              <w:bottom w:val="nil"/>
              <w:right w:val="nil"/>
            </w:tcBorders>
            <w:shd w:val="clear" w:color="auto" w:fill="auto"/>
            <w:hideMark/>
          </w:tcPr>
          <w:p w14:paraId="5E6BE3A5" w14:textId="77777777" w:rsidR="00651D76" w:rsidRPr="00651D76" w:rsidRDefault="00651D76" w:rsidP="00651D76">
            <w:pPr>
              <w:rPr>
                <w:color w:val="000000"/>
                <w:sz w:val="20"/>
                <w:lang w:eastAsia="en-GB"/>
              </w:rPr>
            </w:pPr>
            <w:r w:rsidRPr="00651D76">
              <w:rPr>
                <w:color w:val="000000"/>
                <w:sz w:val="20"/>
                <w:lang w:eastAsia="en-GB"/>
              </w:rPr>
              <w:t xml:space="preserve">Deciding upon minor </w:t>
            </w:r>
            <w:proofErr w:type="spellStart"/>
            <w:r w:rsidRPr="00651D76">
              <w:rPr>
                <w:color w:val="000000"/>
                <w:sz w:val="20"/>
                <w:lang w:eastAsia="en-GB"/>
              </w:rPr>
              <w:t>virements</w:t>
            </w:r>
            <w:proofErr w:type="spellEnd"/>
            <w:r w:rsidRPr="00651D76">
              <w:rPr>
                <w:color w:val="000000"/>
                <w:sz w:val="20"/>
                <w:lang w:eastAsia="en-GB"/>
              </w:rPr>
              <w:t xml:space="preserve"> in response to need during course of year.</w:t>
            </w:r>
          </w:p>
        </w:tc>
        <w:tc>
          <w:tcPr>
            <w:tcW w:w="554" w:type="dxa"/>
            <w:tcBorders>
              <w:top w:val="nil"/>
              <w:left w:val="nil"/>
              <w:bottom w:val="nil"/>
              <w:right w:val="nil"/>
            </w:tcBorders>
            <w:shd w:val="clear" w:color="auto" w:fill="auto"/>
            <w:vAlign w:val="bottom"/>
            <w:hideMark/>
          </w:tcPr>
          <w:p w14:paraId="6C092BE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6E5F32B"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2EAE7F94" w14:textId="77777777" w:rsidR="00651D76" w:rsidRPr="00651D76" w:rsidRDefault="00651D76" w:rsidP="00651D76">
            <w:pPr>
              <w:jc w:val="center"/>
              <w:rPr>
                <w:color w:val="000000"/>
                <w:sz w:val="20"/>
                <w:lang w:eastAsia="en-GB"/>
              </w:rPr>
            </w:pPr>
            <w:r w:rsidRPr="00651D76">
              <w:rPr>
                <w:color w:val="000000"/>
                <w:sz w:val="20"/>
                <w:lang w:eastAsia="en-GB"/>
              </w:rPr>
              <w:t>RW - reported to Committee</w:t>
            </w:r>
          </w:p>
        </w:tc>
        <w:tc>
          <w:tcPr>
            <w:tcW w:w="1693" w:type="dxa"/>
            <w:tcBorders>
              <w:top w:val="nil"/>
              <w:left w:val="nil"/>
              <w:bottom w:val="nil"/>
              <w:right w:val="nil"/>
            </w:tcBorders>
            <w:shd w:val="clear" w:color="auto" w:fill="auto"/>
            <w:vAlign w:val="bottom"/>
            <w:hideMark/>
          </w:tcPr>
          <w:p w14:paraId="77612B20" w14:textId="77777777" w:rsidR="00651D76" w:rsidRPr="00651D76" w:rsidRDefault="00651D76" w:rsidP="00651D76">
            <w:pPr>
              <w:jc w:val="center"/>
              <w:rPr>
                <w:color w:val="000000"/>
                <w:sz w:val="20"/>
                <w:lang w:eastAsia="en-GB"/>
              </w:rPr>
            </w:pPr>
          </w:p>
        </w:tc>
      </w:tr>
      <w:tr w:rsidR="00651D76" w:rsidRPr="00651D76" w14:paraId="17683E3C" w14:textId="77777777" w:rsidTr="007F562D">
        <w:trPr>
          <w:trHeight w:val="510"/>
        </w:trPr>
        <w:tc>
          <w:tcPr>
            <w:tcW w:w="5209" w:type="dxa"/>
            <w:tcBorders>
              <w:top w:val="nil"/>
              <w:left w:val="nil"/>
              <w:bottom w:val="nil"/>
              <w:right w:val="nil"/>
            </w:tcBorders>
            <w:shd w:val="clear" w:color="auto" w:fill="auto"/>
            <w:hideMark/>
          </w:tcPr>
          <w:p w14:paraId="222554E2" w14:textId="77777777" w:rsidR="00651D76" w:rsidRPr="00651D76" w:rsidRDefault="00651D76" w:rsidP="00651D76">
            <w:pPr>
              <w:rPr>
                <w:color w:val="000000"/>
                <w:sz w:val="20"/>
                <w:lang w:eastAsia="en-GB"/>
              </w:rPr>
            </w:pPr>
            <w:r w:rsidRPr="00651D76">
              <w:rPr>
                <w:color w:val="000000"/>
                <w:sz w:val="20"/>
                <w:lang w:eastAsia="en-GB"/>
              </w:rPr>
              <w:t>Monitoring and identifying areas of overspend/underspend in course of, or at end of, financial year</w:t>
            </w:r>
          </w:p>
        </w:tc>
        <w:tc>
          <w:tcPr>
            <w:tcW w:w="554" w:type="dxa"/>
            <w:tcBorders>
              <w:top w:val="nil"/>
              <w:left w:val="nil"/>
              <w:bottom w:val="nil"/>
              <w:right w:val="nil"/>
            </w:tcBorders>
            <w:shd w:val="clear" w:color="auto" w:fill="auto"/>
            <w:vAlign w:val="bottom"/>
            <w:hideMark/>
          </w:tcPr>
          <w:p w14:paraId="0D3639EC"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458C1B6"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105" w:type="dxa"/>
            <w:tcBorders>
              <w:top w:val="nil"/>
              <w:left w:val="nil"/>
              <w:bottom w:val="nil"/>
              <w:right w:val="nil"/>
            </w:tcBorders>
            <w:shd w:val="clear" w:color="auto" w:fill="auto"/>
            <w:vAlign w:val="bottom"/>
            <w:hideMark/>
          </w:tcPr>
          <w:p w14:paraId="0C0C5F0D"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693" w:type="dxa"/>
            <w:tcBorders>
              <w:top w:val="nil"/>
              <w:left w:val="nil"/>
              <w:bottom w:val="nil"/>
              <w:right w:val="nil"/>
            </w:tcBorders>
            <w:shd w:val="clear" w:color="auto" w:fill="auto"/>
            <w:vAlign w:val="bottom"/>
            <w:hideMark/>
          </w:tcPr>
          <w:p w14:paraId="51A739FB" w14:textId="77777777" w:rsidR="00651D76" w:rsidRPr="00651D76" w:rsidRDefault="00651D76" w:rsidP="00651D76">
            <w:pPr>
              <w:jc w:val="center"/>
              <w:rPr>
                <w:color w:val="000000"/>
                <w:sz w:val="20"/>
                <w:lang w:eastAsia="en-GB"/>
              </w:rPr>
            </w:pPr>
          </w:p>
        </w:tc>
      </w:tr>
      <w:tr w:rsidR="00651D76" w:rsidRPr="00651D76" w14:paraId="14949A5E" w14:textId="77777777" w:rsidTr="007F562D">
        <w:trPr>
          <w:trHeight w:val="300"/>
        </w:trPr>
        <w:tc>
          <w:tcPr>
            <w:tcW w:w="5209" w:type="dxa"/>
            <w:tcBorders>
              <w:top w:val="nil"/>
              <w:left w:val="nil"/>
              <w:bottom w:val="nil"/>
              <w:right w:val="nil"/>
            </w:tcBorders>
            <w:shd w:val="clear" w:color="auto" w:fill="auto"/>
            <w:hideMark/>
          </w:tcPr>
          <w:p w14:paraId="1528346E" w14:textId="77777777" w:rsidR="00651D76" w:rsidRPr="00651D76" w:rsidRDefault="00651D76" w:rsidP="00651D76">
            <w:pPr>
              <w:rPr>
                <w:color w:val="000000"/>
                <w:sz w:val="20"/>
                <w:lang w:eastAsia="en-GB"/>
              </w:rPr>
            </w:pPr>
            <w:r w:rsidRPr="00651D76">
              <w:rPr>
                <w:color w:val="000000"/>
                <w:sz w:val="20"/>
                <w:lang w:eastAsia="en-GB"/>
              </w:rPr>
              <w:t xml:space="preserve">Monitor adequacy of financial management </w:t>
            </w:r>
          </w:p>
        </w:tc>
        <w:tc>
          <w:tcPr>
            <w:tcW w:w="554" w:type="dxa"/>
            <w:vMerge w:val="restart"/>
            <w:tcBorders>
              <w:top w:val="nil"/>
              <w:left w:val="nil"/>
              <w:bottom w:val="nil"/>
              <w:right w:val="nil"/>
            </w:tcBorders>
            <w:shd w:val="clear" w:color="auto" w:fill="auto"/>
            <w:vAlign w:val="bottom"/>
            <w:hideMark/>
          </w:tcPr>
          <w:p w14:paraId="42700F04" w14:textId="77777777" w:rsidR="00651D76" w:rsidRPr="00651D76" w:rsidRDefault="00651D76" w:rsidP="00651D76">
            <w:pPr>
              <w:jc w:val="cente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5FFCE8FD"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vMerge w:val="restart"/>
            <w:tcBorders>
              <w:top w:val="nil"/>
              <w:left w:val="nil"/>
              <w:bottom w:val="nil"/>
              <w:right w:val="nil"/>
            </w:tcBorders>
            <w:shd w:val="clear" w:color="auto" w:fill="auto"/>
            <w:vAlign w:val="bottom"/>
            <w:hideMark/>
          </w:tcPr>
          <w:p w14:paraId="04831844" w14:textId="77777777" w:rsidR="00651D76" w:rsidRPr="00651D76" w:rsidRDefault="00651D76" w:rsidP="00651D76">
            <w:pPr>
              <w:jc w:val="center"/>
              <w:rPr>
                <w:color w:val="000000"/>
                <w:sz w:val="20"/>
                <w:lang w:eastAsia="en-GB"/>
              </w:rPr>
            </w:pPr>
          </w:p>
        </w:tc>
        <w:tc>
          <w:tcPr>
            <w:tcW w:w="1693" w:type="dxa"/>
            <w:vMerge w:val="restart"/>
            <w:tcBorders>
              <w:top w:val="nil"/>
              <w:left w:val="nil"/>
              <w:bottom w:val="nil"/>
              <w:right w:val="nil"/>
            </w:tcBorders>
            <w:shd w:val="clear" w:color="auto" w:fill="auto"/>
            <w:vAlign w:val="bottom"/>
            <w:hideMark/>
          </w:tcPr>
          <w:p w14:paraId="3446A0D3" w14:textId="77777777" w:rsidR="00651D76" w:rsidRPr="00651D76" w:rsidRDefault="00651D76" w:rsidP="00651D76">
            <w:pPr>
              <w:jc w:val="center"/>
              <w:rPr>
                <w:color w:val="000000"/>
                <w:sz w:val="20"/>
                <w:lang w:eastAsia="en-GB"/>
              </w:rPr>
            </w:pPr>
          </w:p>
        </w:tc>
      </w:tr>
      <w:tr w:rsidR="00651D76" w:rsidRPr="00651D76" w14:paraId="10B9107D" w14:textId="77777777" w:rsidTr="007F562D">
        <w:trPr>
          <w:trHeight w:val="300"/>
        </w:trPr>
        <w:tc>
          <w:tcPr>
            <w:tcW w:w="5209" w:type="dxa"/>
            <w:tcBorders>
              <w:top w:val="nil"/>
              <w:left w:val="nil"/>
              <w:bottom w:val="nil"/>
              <w:right w:val="nil"/>
            </w:tcBorders>
            <w:shd w:val="clear" w:color="auto" w:fill="auto"/>
            <w:hideMark/>
          </w:tcPr>
          <w:p w14:paraId="23F2C837" w14:textId="77777777" w:rsidR="00651D76" w:rsidRPr="00651D76" w:rsidRDefault="00651D76" w:rsidP="00651D76">
            <w:pPr>
              <w:rPr>
                <w:color w:val="000000"/>
                <w:sz w:val="20"/>
                <w:lang w:eastAsia="en-GB"/>
              </w:rPr>
            </w:pPr>
            <w:proofErr w:type="gramStart"/>
            <w:r w:rsidRPr="00651D76">
              <w:rPr>
                <w:color w:val="000000"/>
                <w:sz w:val="20"/>
                <w:lang w:eastAsia="en-GB"/>
              </w:rPr>
              <w:t>competency</w:t>
            </w:r>
            <w:proofErr w:type="gramEnd"/>
            <w:r w:rsidRPr="00651D76">
              <w:rPr>
                <w:color w:val="000000"/>
                <w:sz w:val="20"/>
                <w:lang w:eastAsia="en-GB"/>
              </w:rPr>
              <w:t xml:space="preserve"> amongst staff &amp; governors</w:t>
            </w:r>
          </w:p>
        </w:tc>
        <w:tc>
          <w:tcPr>
            <w:tcW w:w="554" w:type="dxa"/>
            <w:vMerge/>
            <w:tcBorders>
              <w:top w:val="nil"/>
              <w:left w:val="nil"/>
              <w:bottom w:val="nil"/>
              <w:right w:val="nil"/>
            </w:tcBorders>
            <w:vAlign w:val="center"/>
            <w:hideMark/>
          </w:tcPr>
          <w:p w14:paraId="33F7A512" w14:textId="77777777" w:rsidR="00651D76" w:rsidRPr="00651D76" w:rsidRDefault="00651D76" w:rsidP="00651D76">
            <w:pPr>
              <w:rPr>
                <w:color w:val="000000"/>
                <w:sz w:val="20"/>
                <w:lang w:eastAsia="en-GB"/>
              </w:rPr>
            </w:pPr>
          </w:p>
        </w:tc>
        <w:tc>
          <w:tcPr>
            <w:tcW w:w="1059" w:type="dxa"/>
            <w:vMerge/>
            <w:tcBorders>
              <w:top w:val="nil"/>
              <w:left w:val="nil"/>
              <w:bottom w:val="nil"/>
              <w:right w:val="nil"/>
            </w:tcBorders>
            <w:vAlign w:val="center"/>
            <w:hideMark/>
          </w:tcPr>
          <w:p w14:paraId="3E847B21" w14:textId="77777777" w:rsidR="00651D76" w:rsidRPr="00651D76" w:rsidRDefault="00651D76" w:rsidP="00651D76">
            <w:pPr>
              <w:rPr>
                <w:color w:val="000000"/>
                <w:sz w:val="20"/>
                <w:lang w:eastAsia="en-GB"/>
              </w:rPr>
            </w:pPr>
          </w:p>
        </w:tc>
        <w:tc>
          <w:tcPr>
            <w:tcW w:w="1105" w:type="dxa"/>
            <w:vMerge/>
            <w:tcBorders>
              <w:top w:val="nil"/>
              <w:left w:val="nil"/>
              <w:bottom w:val="nil"/>
              <w:right w:val="nil"/>
            </w:tcBorders>
            <w:vAlign w:val="center"/>
            <w:hideMark/>
          </w:tcPr>
          <w:p w14:paraId="7B7487C9" w14:textId="77777777" w:rsidR="00651D76" w:rsidRPr="00651D76" w:rsidRDefault="00651D76" w:rsidP="00651D76">
            <w:pPr>
              <w:rPr>
                <w:color w:val="000000"/>
                <w:sz w:val="20"/>
                <w:lang w:eastAsia="en-GB"/>
              </w:rPr>
            </w:pPr>
          </w:p>
        </w:tc>
        <w:tc>
          <w:tcPr>
            <w:tcW w:w="1693" w:type="dxa"/>
            <w:vMerge/>
            <w:tcBorders>
              <w:top w:val="nil"/>
              <w:left w:val="nil"/>
              <w:bottom w:val="nil"/>
              <w:right w:val="nil"/>
            </w:tcBorders>
            <w:vAlign w:val="center"/>
            <w:hideMark/>
          </w:tcPr>
          <w:p w14:paraId="408A3250" w14:textId="77777777" w:rsidR="00651D76" w:rsidRPr="00651D76" w:rsidRDefault="00651D76" w:rsidP="00651D76">
            <w:pPr>
              <w:rPr>
                <w:color w:val="000000"/>
                <w:sz w:val="20"/>
                <w:lang w:eastAsia="en-GB"/>
              </w:rPr>
            </w:pPr>
          </w:p>
        </w:tc>
      </w:tr>
      <w:tr w:rsidR="00651D76" w:rsidRPr="00651D76" w14:paraId="2B81CECE" w14:textId="77777777" w:rsidTr="007F562D">
        <w:trPr>
          <w:trHeight w:val="525"/>
        </w:trPr>
        <w:tc>
          <w:tcPr>
            <w:tcW w:w="5209" w:type="dxa"/>
            <w:tcBorders>
              <w:top w:val="nil"/>
              <w:left w:val="nil"/>
              <w:bottom w:val="nil"/>
              <w:right w:val="nil"/>
            </w:tcBorders>
            <w:shd w:val="clear" w:color="auto" w:fill="auto"/>
            <w:hideMark/>
          </w:tcPr>
          <w:p w14:paraId="26BA54B1" w14:textId="77777777" w:rsidR="00651D76" w:rsidRPr="00651D76" w:rsidRDefault="00651D76" w:rsidP="00651D76">
            <w:pPr>
              <w:rPr>
                <w:color w:val="000000"/>
                <w:sz w:val="20"/>
                <w:lang w:eastAsia="en-GB"/>
              </w:rPr>
            </w:pPr>
            <w:r w:rsidRPr="00651D76">
              <w:rPr>
                <w:color w:val="000000"/>
                <w:sz w:val="20"/>
                <w:lang w:eastAsia="en-GB"/>
              </w:rPr>
              <w:t>Collating information and presenting financial reports to the Governing Body</w:t>
            </w:r>
          </w:p>
        </w:tc>
        <w:tc>
          <w:tcPr>
            <w:tcW w:w="554" w:type="dxa"/>
            <w:tcBorders>
              <w:top w:val="nil"/>
              <w:left w:val="nil"/>
              <w:bottom w:val="nil"/>
              <w:right w:val="nil"/>
            </w:tcBorders>
            <w:shd w:val="clear" w:color="auto" w:fill="auto"/>
            <w:vAlign w:val="bottom"/>
            <w:hideMark/>
          </w:tcPr>
          <w:p w14:paraId="554FD680"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2E4E249"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51C9F90A" w14:textId="77777777" w:rsidR="00651D76" w:rsidRPr="00651D76" w:rsidRDefault="007937C1" w:rsidP="00651D76">
            <w:pP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4C63CB79" w14:textId="77777777" w:rsidR="00651D76" w:rsidRPr="00651D76" w:rsidRDefault="00651D76" w:rsidP="00651D76">
            <w:pPr>
              <w:jc w:val="center"/>
              <w:rPr>
                <w:color w:val="000000"/>
                <w:sz w:val="20"/>
                <w:lang w:eastAsia="en-GB"/>
              </w:rPr>
            </w:pPr>
            <w:r w:rsidRPr="00651D76">
              <w:rPr>
                <w:color w:val="000000"/>
                <w:sz w:val="20"/>
                <w:lang w:eastAsia="en-GB"/>
              </w:rPr>
              <w:t>RW  - Business Manager</w:t>
            </w:r>
          </w:p>
        </w:tc>
      </w:tr>
      <w:tr w:rsidR="00651D76" w:rsidRPr="00651D76" w14:paraId="4DE47DCB" w14:textId="77777777" w:rsidTr="007F562D">
        <w:trPr>
          <w:trHeight w:val="525"/>
        </w:trPr>
        <w:tc>
          <w:tcPr>
            <w:tcW w:w="5209" w:type="dxa"/>
            <w:tcBorders>
              <w:top w:val="nil"/>
              <w:left w:val="nil"/>
              <w:bottom w:val="nil"/>
              <w:right w:val="nil"/>
            </w:tcBorders>
            <w:shd w:val="clear" w:color="auto" w:fill="auto"/>
            <w:hideMark/>
          </w:tcPr>
          <w:p w14:paraId="2DE77341" w14:textId="77777777" w:rsidR="00651D76" w:rsidRPr="00651D76" w:rsidRDefault="00651D76" w:rsidP="00651D76">
            <w:pPr>
              <w:rPr>
                <w:color w:val="000000"/>
                <w:sz w:val="20"/>
                <w:lang w:eastAsia="en-GB"/>
              </w:rPr>
            </w:pPr>
            <w:r w:rsidRPr="00651D76">
              <w:rPr>
                <w:color w:val="000000"/>
                <w:sz w:val="20"/>
                <w:lang w:eastAsia="en-GB"/>
              </w:rPr>
              <w:t>Reconciliation of Information</w:t>
            </w:r>
          </w:p>
        </w:tc>
        <w:tc>
          <w:tcPr>
            <w:tcW w:w="554" w:type="dxa"/>
            <w:tcBorders>
              <w:top w:val="nil"/>
              <w:left w:val="nil"/>
              <w:bottom w:val="nil"/>
              <w:right w:val="nil"/>
            </w:tcBorders>
            <w:shd w:val="clear" w:color="auto" w:fill="auto"/>
            <w:vAlign w:val="bottom"/>
            <w:hideMark/>
          </w:tcPr>
          <w:p w14:paraId="233D43DB"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060E7BA"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20A682C5" w14:textId="77777777" w:rsidR="00651D76" w:rsidRPr="00651D76" w:rsidRDefault="007937C1" w:rsidP="00651D76">
            <w:pP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2EF37BE3" w14:textId="77777777" w:rsidR="00651D76" w:rsidRPr="00651D76" w:rsidRDefault="00651D76" w:rsidP="00651D76">
            <w:pPr>
              <w:jc w:val="center"/>
              <w:rPr>
                <w:color w:val="000000"/>
                <w:sz w:val="20"/>
                <w:lang w:eastAsia="en-GB"/>
              </w:rPr>
            </w:pPr>
            <w:r w:rsidRPr="00651D76">
              <w:rPr>
                <w:color w:val="000000"/>
                <w:sz w:val="20"/>
                <w:lang w:eastAsia="en-GB"/>
              </w:rPr>
              <w:t>RW  - Business Manager</w:t>
            </w:r>
          </w:p>
        </w:tc>
      </w:tr>
      <w:tr w:rsidR="00651D76" w:rsidRPr="00651D76" w14:paraId="09254D57" w14:textId="77777777" w:rsidTr="007F562D">
        <w:trPr>
          <w:trHeight w:val="525"/>
        </w:trPr>
        <w:tc>
          <w:tcPr>
            <w:tcW w:w="5209" w:type="dxa"/>
            <w:vMerge w:val="restart"/>
            <w:tcBorders>
              <w:top w:val="nil"/>
              <w:left w:val="nil"/>
              <w:bottom w:val="nil"/>
              <w:right w:val="nil"/>
            </w:tcBorders>
            <w:shd w:val="clear" w:color="auto" w:fill="auto"/>
            <w:hideMark/>
          </w:tcPr>
          <w:p w14:paraId="51BAB5C7" w14:textId="77777777" w:rsidR="00651D76" w:rsidRPr="00651D76" w:rsidRDefault="00651D76" w:rsidP="00651D76">
            <w:pPr>
              <w:rPr>
                <w:color w:val="000000"/>
                <w:sz w:val="20"/>
                <w:lang w:eastAsia="en-GB"/>
              </w:rPr>
            </w:pPr>
            <w:r w:rsidRPr="00651D76">
              <w:rPr>
                <w:color w:val="000000"/>
                <w:sz w:val="20"/>
                <w:lang w:eastAsia="en-GB"/>
              </w:rPr>
              <w:t>Checking elements of budget information received from LA including monitoring income &amp; expenditure reports &amp; approving returns required by LA</w:t>
            </w:r>
          </w:p>
        </w:tc>
        <w:tc>
          <w:tcPr>
            <w:tcW w:w="554" w:type="dxa"/>
            <w:vMerge w:val="restart"/>
            <w:tcBorders>
              <w:top w:val="nil"/>
              <w:left w:val="nil"/>
              <w:bottom w:val="nil"/>
              <w:right w:val="nil"/>
            </w:tcBorders>
            <w:shd w:val="clear" w:color="auto" w:fill="auto"/>
            <w:vAlign w:val="bottom"/>
            <w:hideMark/>
          </w:tcPr>
          <w:p w14:paraId="02DC75C1" w14:textId="77777777" w:rsidR="00651D76" w:rsidRPr="00651D76" w:rsidRDefault="00651D76" w:rsidP="00651D76">
            <w:pPr>
              <w:rPr>
                <w:color w:val="000000"/>
                <w:sz w:val="20"/>
                <w:lang w:eastAsia="en-GB"/>
              </w:rPr>
            </w:pPr>
          </w:p>
        </w:tc>
        <w:tc>
          <w:tcPr>
            <w:tcW w:w="1059" w:type="dxa"/>
            <w:vMerge w:val="restart"/>
            <w:tcBorders>
              <w:top w:val="nil"/>
              <w:left w:val="nil"/>
              <w:bottom w:val="nil"/>
              <w:right w:val="nil"/>
            </w:tcBorders>
            <w:shd w:val="clear" w:color="auto" w:fill="auto"/>
            <w:vAlign w:val="bottom"/>
            <w:hideMark/>
          </w:tcPr>
          <w:p w14:paraId="5E9E1426" w14:textId="77777777" w:rsidR="00651D76" w:rsidRPr="00651D76" w:rsidRDefault="00651D76" w:rsidP="00651D76">
            <w:pPr>
              <w:rPr>
                <w:color w:val="000000"/>
                <w:sz w:val="20"/>
                <w:lang w:eastAsia="en-GB"/>
              </w:rPr>
            </w:pPr>
          </w:p>
        </w:tc>
        <w:tc>
          <w:tcPr>
            <w:tcW w:w="1105" w:type="dxa"/>
            <w:vMerge w:val="restart"/>
            <w:tcBorders>
              <w:top w:val="nil"/>
              <w:left w:val="nil"/>
              <w:bottom w:val="nil"/>
              <w:right w:val="nil"/>
            </w:tcBorders>
            <w:shd w:val="clear" w:color="auto" w:fill="auto"/>
            <w:vAlign w:val="bottom"/>
            <w:hideMark/>
          </w:tcPr>
          <w:p w14:paraId="7177E7FF" w14:textId="77777777" w:rsidR="00651D76" w:rsidRPr="00651D76" w:rsidRDefault="007937C1" w:rsidP="00651D76">
            <w:pP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200C0B96" w14:textId="77777777" w:rsidR="00651D76" w:rsidRPr="00651D76" w:rsidRDefault="00651D76" w:rsidP="00651D76">
            <w:pPr>
              <w:jc w:val="center"/>
              <w:rPr>
                <w:color w:val="000000"/>
                <w:sz w:val="20"/>
                <w:lang w:eastAsia="en-GB"/>
              </w:rPr>
            </w:pPr>
            <w:r w:rsidRPr="00651D76">
              <w:rPr>
                <w:color w:val="000000"/>
                <w:sz w:val="20"/>
                <w:lang w:eastAsia="en-GB"/>
              </w:rPr>
              <w:t>RW  - Business Manager</w:t>
            </w:r>
          </w:p>
        </w:tc>
      </w:tr>
      <w:tr w:rsidR="00651D76" w:rsidRPr="00651D76" w14:paraId="666CE948" w14:textId="77777777" w:rsidTr="007F562D">
        <w:trPr>
          <w:trHeight w:val="525"/>
        </w:trPr>
        <w:tc>
          <w:tcPr>
            <w:tcW w:w="5209" w:type="dxa"/>
            <w:vMerge/>
            <w:tcBorders>
              <w:top w:val="nil"/>
              <w:left w:val="nil"/>
              <w:bottom w:val="nil"/>
              <w:right w:val="nil"/>
            </w:tcBorders>
            <w:vAlign w:val="center"/>
            <w:hideMark/>
          </w:tcPr>
          <w:p w14:paraId="7714BFE5" w14:textId="77777777" w:rsidR="00651D76" w:rsidRPr="00651D76" w:rsidRDefault="00651D76" w:rsidP="00651D76">
            <w:pPr>
              <w:rPr>
                <w:color w:val="000000"/>
                <w:sz w:val="20"/>
                <w:lang w:eastAsia="en-GB"/>
              </w:rPr>
            </w:pPr>
          </w:p>
        </w:tc>
        <w:tc>
          <w:tcPr>
            <w:tcW w:w="554" w:type="dxa"/>
            <w:vMerge/>
            <w:tcBorders>
              <w:top w:val="nil"/>
              <w:left w:val="nil"/>
              <w:bottom w:val="nil"/>
              <w:right w:val="nil"/>
            </w:tcBorders>
            <w:vAlign w:val="center"/>
            <w:hideMark/>
          </w:tcPr>
          <w:p w14:paraId="7212A45B" w14:textId="77777777" w:rsidR="00651D76" w:rsidRPr="00651D76" w:rsidRDefault="00651D76" w:rsidP="00651D76">
            <w:pPr>
              <w:rPr>
                <w:color w:val="000000"/>
                <w:sz w:val="20"/>
                <w:lang w:eastAsia="en-GB"/>
              </w:rPr>
            </w:pPr>
          </w:p>
        </w:tc>
        <w:tc>
          <w:tcPr>
            <w:tcW w:w="1059" w:type="dxa"/>
            <w:vMerge/>
            <w:tcBorders>
              <w:top w:val="nil"/>
              <w:left w:val="nil"/>
              <w:bottom w:val="nil"/>
              <w:right w:val="nil"/>
            </w:tcBorders>
            <w:vAlign w:val="center"/>
            <w:hideMark/>
          </w:tcPr>
          <w:p w14:paraId="5038341D" w14:textId="77777777" w:rsidR="00651D76" w:rsidRPr="00651D76" w:rsidRDefault="00651D76" w:rsidP="00651D76">
            <w:pPr>
              <w:rPr>
                <w:color w:val="000000"/>
                <w:sz w:val="20"/>
                <w:lang w:eastAsia="en-GB"/>
              </w:rPr>
            </w:pPr>
          </w:p>
        </w:tc>
        <w:tc>
          <w:tcPr>
            <w:tcW w:w="1105" w:type="dxa"/>
            <w:vMerge/>
            <w:tcBorders>
              <w:top w:val="nil"/>
              <w:left w:val="nil"/>
              <w:bottom w:val="nil"/>
              <w:right w:val="nil"/>
            </w:tcBorders>
            <w:vAlign w:val="center"/>
            <w:hideMark/>
          </w:tcPr>
          <w:p w14:paraId="17341C85"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4536E7F1" w14:textId="77777777" w:rsidR="00651D76" w:rsidRPr="00651D76" w:rsidRDefault="00651D76" w:rsidP="00651D76">
            <w:pPr>
              <w:jc w:val="center"/>
              <w:rPr>
                <w:color w:val="000000"/>
                <w:sz w:val="20"/>
                <w:lang w:eastAsia="en-GB"/>
              </w:rPr>
            </w:pPr>
            <w:r w:rsidRPr="00651D76">
              <w:rPr>
                <w:color w:val="000000"/>
                <w:sz w:val="20"/>
                <w:lang w:eastAsia="en-GB"/>
              </w:rPr>
              <w:t>RW  - Business Manager</w:t>
            </w:r>
          </w:p>
        </w:tc>
      </w:tr>
      <w:tr w:rsidR="00651D76" w:rsidRPr="00651D76" w14:paraId="311BC26D" w14:textId="77777777" w:rsidTr="007F562D">
        <w:trPr>
          <w:trHeight w:val="525"/>
        </w:trPr>
        <w:tc>
          <w:tcPr>
            <w:tcW w:w="5209" w:type="dxa"/>
            <w:tcBorders>
              <w:top w:val="nil"/>
              <w:left w:val="nil"/>
              <w:bottom w:val="nil"/>
              <w:right w:val="nil"/>
            </w:tcBorders>
            <w:shd w:val="clear" w:color="auto" w:fill="auto"/>
            <w:hideMark/>
          </w:tcPr>
          <w:p w14:paraId="7B3E5C19" w14:textId="77777777" w:rsidR="00651D76" w:rsidRPr="00651D76" w:rsidRDefault="00651D76" w:rsidP="00651D76">
            <w:pPr>
              <w:rPr>
                <w:color w:val="000000"/>
                <w:sz w:val="20"/>
                <w:lang w:eastAsia="en-GB"/>
              </w:rPr>
            </w:pPr>
            <w:r w:rsidRPr="00651D76">
              <w:rPr>
                <w:color w:val="000000"/>
                <w:sz w:val="20"/>
                <w:lang w:eastAsia="en-GB"/>
              </w:rPr>
              <w:t>Seeking clarification and initiating enquiries</w:t>
            </w:r>
          </w:p>
        </w:tc>
        <w:tc>
          <w:tcPr>
            <w:tcW w:w="554" w:type="dxa"/>
            <w:tcBorders>
              <w:top w:val="nil"/>
              <w:left w:val="nil"/>
              <w:bottom w:val="nil"/>
              <w:right w:val="nil"/>
            </w:tcBorders>
            <w:shd w:val="clear" w:color="auto" w:fill="auto"/>
            <w:vAlign w:val="bottom"/>
            <w:hideMark/>
          </w:tcPr>
          <w:p w14:paraId="22602F5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F049A48"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4E9FA428" w14:textId="77777777" w:rsidR="00651D76" w:rsidRPr="00651D76" w:rsidRDefault="007937C1" w:rsidP="00651D76">
            <w:pP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5D6970DD" w14:textId="77777777" w:rsidR="00651D76" w:rsidRPr="00651D76" w:rsidRDefault="00651D76" w:rsidP="00651D76">
            <w:pPr>
              <w:jc w:val="center"/>
              <w:rPr>
                <w:color w:val="000000"/>
                <w:sz w:val="20"/>
                <w:lang w:eastAsia="en-GB"/>
              </w:rPr>
            </w:pPr>
            <w:r w:rsidRPr="00651D76">
              <w:rPr>
                <w:color w:val="000000"/>
                <w:sz w:val="20"/>
                <w:lang w:eastAsia="en-GB"/>
              </w:rPr>
              <w:t>RW  - Business Manager</w:t>
            </w:r>
          </w:p>
        </w:tc>
      </w:tr>
      <w:tr w:rsidR="00651D76" w:rsidRPr="00651D76" w14:paraId="0A39A955" w14:textId="77777777" w:rsidTr="007F562D">
        <w:trPr>
          <w:trHeight w:val="510"/>
        </w:trPr>
        <w:tc>
          <w:tcPr>
            <w:tcW w:w="5209" w:type="dxa"/>
            <w:tcBorders>
              <w:top w:val="nil"/>
              <w:left w:val="nil"/>
              <w:bottom w:val="nil"/>
              <w:right w:val="nil"/>
            </w:tcBorders>
            <w:shd w:val="clear" w:color="auto" w:fill="auto"/>
            <w:hideMark/>
          </w:tcPr>
          <w:p w14:paraId="10FE97E8" w14:textId="77777777" w:rsidR="00651D76" w:rsidRPr="00651D76" w:rsidRDefault="00651D76" w:rsidP="00651D76">
            <w:pPr>
              <w:rPr>
                <w:color w:val="000000"/>
                <w:sz w:val="20"/>
                <w:lang w:eastAsia="en-GB"/>
              </w:rPr>
            </w:pPr>
            <w:r w:rsidRPr="00651D76">
              <w:rPr>
                <w:color w:val="000000"/>
                <w:sz w:val="20"/>
                <w:lang w:eastAsia="en-GB"/>
              </w:rPr>
              <w:t>Ensure all required finance policies &amp; procedures are in place &amp; implemented</w:t>
            </w:r>
          </w:p>
        </w:tc>
        <w:tc>
          <w:tcPr>
            <w:tcW w:w="554" w:type="dxa"/>
            <w:tcBorders>
              <w:top w:val="nil"/>
              <w:left w:val="nil"/>
              <w:bottom w:val="nil"/>
              <w:right w:val="nil"/>
            </w:tcBorders>
            <w:shd w:val="clear" w:color="auto" w:fill="auto"/>
            <w:vAlign w:val="bottom"/>
            <w:hideMark/>
          </w:tcPr>
          <w:p w14:paraId="12165DA0"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059" w:type="dxa"/>
            <w:tcBorders>
              <w:top w:val="nil"/>
              <w:left w:val="nil"/>
              <w:bottom w:val="nil"/>
              <w:right w:val="nil"/>
            </w:tcBorders>
            <w:shd w:val="clear" w:color="auto" w:fill="auto"/>
            <w:vAlign w:val="bottom"/>
            <w:hideMark/>
          </w:tcPr>
          <w:p w14:paraId="7F127B65"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105" w:type="dxa"/>
            <w:tcBorders>
              <w:top w:val="nil"/>
              <w:left w:val="nil"/>
              <w:bottom w:val="nil"/>
              <w:right w:val="nil"/>
            </w:tcBorders>
            <w:shd w:val="clear" w:color="auto" w:fill="auto"/>
            <w:vAlign w:val="bottom"/>
            <w:hideMark/>
          </w:tcPr>
          <w:p w14:paraId="0314BB58"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4D63D6F1" w14:textId="77777777" w:rsidR="00651D76" w:rsidRPr="00651D76" w:rsidRDefault="00651D76" w:rsidP="00651D76">
            <w:pPr>
              <w:jc w:val="center"/>
              <w:rPr>
                <w:color w:val="000000"/>
                <w:sz w:val="20"/>
                <w:lang w:eastAsia="en-GB"/>
              </w:rPr>
            </w:pPr>
          </w:p>
        </w:tc>
      </w:tr>
      <w:tr w:rsidR="00651D76" w:rsidRPr="00651D76" w14:paraId="42F01613" w14:textId="77777777" w:rsidTr="007F562D">
        <w:trPr>
          <w:trHeight w:val="510"/>
        </w:trPr>
        <w:tc>
          <w:tcPr>
            <w:tcW w:w="5209" w:type="dxa"/>
            <w:tcBorders>
              <w:top w:val="nil"/>
              <w:left w:val="nil"/>
              <w:bottom w:val="nil"/>
              <w:right w:val="nil"/>
            </w:tcBorders>
            <w:shd w:val="clear" w:color="auto" w:fill="auto"/>
            <w:hideMark/>
          </w:tcPr>
          <w:p w14:paraId="6121DAD3" w14:textId="77777777" w:rsidR="00651D76" w:rsidRPr="00651D76" w:rsidRDefault="00651D76" w:rsidP="00651D76">
            <w:pPr>
              <w:rPr>
                <w:color w:val="000000"/>
                <w:sz w:val="20"/>
                <w:lang w:eastAsia="en-GB"/>
              </w:rPr>
            </w:pPr>
            <w:r w:rsidRPr="00651D76">
              <w:rPr>
                <w:color w:val="000000"/>
                <w:sz w:val="20"/>
                <w:lang w:eastAsia="en-GB"/>
              </w:rPr>
              <w:t>Receive, and where appropriate respond to, reports from LA Auditors</w:t>
            </w:r>
          </w:p>
        </w:tc>
        <w:tc>
          <w:tcPr>
            <w:tcW w:w="554" w:type="dxa"/>
            <w:tcBorders>
              <w:top w:val="nil"/>
              <w:left w:val="nil"/>
              <w:bottom w:val="nil"/>
              <w:right w:val="nil"/>
            </w:tcBorders>
            <w:shd w:val="clear" w:color="auto" w:fill="auto"/>
            <w:vAlign w:val="bottom"/>
            <w:hideMark/>
          </w:tcPr>
          <w:p w14:paraId="6AD4AC4A"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BE27257"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tcBorders>
              <w:top w:val="nil"/>
              <w:left w:val="nil"/>
              <w:bottom w:val="nil"/>
              <w:right w:val="nil"/>
            </w:tcBorders>
            <w:shd w:val="clear" w:color="auto" w:fill="auto"/>
            <w:vAlign w:val="bottom"/>
            <w:hideMark/>
          </w:tcPr>
          <w:p w14:paraId="39495D54"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4E8E44BE" w14:textId="77777777" w:rsidR="00651D76" w:rsidRPr="00651D76" w:rsidRDefault="00651D76" w:rsidP="00651D76">
            <w:pPr>
              <w:jc w:val="center"/>
              <w:rPr>
                <w:color w:val="000000"/>
                <w:sz w:val="20"/>
                <w:lang w:eastAsia="en-GB"/>
              </w:rPr>
            </w:pPr>
          </w:p>
        </w:tc>
      </w:tr>
      <w:tr w:rsidR="00651D76" w:rsidRPr="00651D76" w14:paraId="6F630D12" w14:textId="77777777" w:rsidTr="007F562D">
        <w:trPr>
          <w:trHeight w:val="300"/>
        </w:trPr>
        <w:tc>
          <w:tcPr>
            <w:tcW w:w="5209" w:type="dxa"/>
            <w:tcBorders>
              <w:top w:val="nil"/>
              <w:left w:val="nil"/>
              <w:bottom w:val="nil"/>
              <w:right w:val="nil"/>
            </w:tcBorders>
            <w:shd w:val="clear" w:color="auto" w:fill="auto"/>
            <w:hideMark/>
          </w:tcPr>
          <w:p w14:paraId="0F8BA3B5" w14:textId="77777777" w:rsidR="00651D76" w:rsidRPr="00651D76" w:rsidRDefault="00651D76" w:rsidP="00651D76">
            <w:pPr>
              <w:rPr>
                <w:color w:val="000000"/>
                <w:sz w:val="20"/>
                <w:lang w:eastAsia="en-GB"/>
              </w:rPr>
            </w:pPr>
          </w:p>
        </w:tc>
        <w:tc>
          <w:tcPr>
            <w:tcW w:w="554" w:type="dxa"/>
            <w:tcBorders>
              <w:top w:val="nil"/>
              <w:left w:val="nil"/>
              <w:bottom w:val="nil"/>
              <w:right w:val="nil"/>
            </w:tcBorders>
            <w:shd w:val="clear" w:color="auto" w:fill="auto"/>
            <w:vAlign w:val="bottom"/>
            <w:hideMark/>
          </w:tcPr>
          <w:p w14:paraId="7B14113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BE49F14"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1CB79C1B"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4AEC897B" w14:textId="77777777" w:rsidR="00651D76" w:rsidRPr="00651D76" w:rsidRDefault="00651D76" w:rsidP="00651D76">
            <w:pPr>
              <w:jc w:val="center"/>
              <w:rPr>
                <w:color w:val="000000"/>
                <w:sz w:val="20"/>
                <w:lang w:eastAsia="en-GB"/>
              </w:rPr>
            </w:pPr>
          </w:p>
        </w:tc>
      </w:tr>
      <w:tr w:rsidR="00651D76" w:rsidRPr="00651D76" w14:paraId="739DB967" w14:textId="77777777" w:rsidTr="007F562D">
        <w:trPr>
          <w:trHeight w:val="300"/>
        </w:trPr>
        <w:tc>
          <w:tcPr>
            <w:tcW w:w="5209" w:type="dxa"/>
            <w:tcBorders>
              <w:top w:val="nil"/>
              <w:left w:val="nil"/>
              <w:bottom w:val="nil"/>
              <w:right w:val="nil"/>
            </w:tcBorders>
            <w:shd w:val="clear" w:color="auto" w:fill="auto"/>
            <w:hideMark/>
          </w:tcPr>
          <w:p w14:paraId="45F96021" w14:textId="77777777" w:rsidR="00651D76" w:rsidRPr="00651D76" w:rsidRDefault="00651D76" w:rsidP="00651D76">
            <w:pPr>
              <w:rPr>
                <w:b/>
                <w:bCs/>
                <w:color w:val="000000"/>
                <w:sz w:val="20"/>
                <w:lang w:eastAsia="en-GB"/>
              </w:rPr>
            </w:pPr>
            <w:r w:rsidRPr="00651D76">
              <w:rPr>
                <w:b/>
                <w:bCs/>
                <w:color w:val="000000"/>
                <w:sz w:val="20"/>
                <w:lang w:eastAsia="en-GB"/>
              </w:rPr>
              <w:t>Supplier management</w:t>
            </w:r>
          </w:p>
        </w:tc>
        <w:tc>
          <w:tcPr>
            <w:tcW w:w="554" w:type="dxa"/>
            <w:tcBorders>
              <w:top w:val="nil"/>
              <w:left w:val="nil"/>
              <w:bottom w:val="nil"/>
              <w:right w:val="nil"/>
            </w:tcBorders>
            <w:shd w:val="clear" w:color="auto" w:fill="auto"/>
            <w:vAlign w:val="bottom"/>
            <w:hideMark/>
          </w:tcPr>
          <w:p w14:paraId="0AE99DBF"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F554E00"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469E36E2"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3EAC509F" w14:textId="77777777" w:rsidR="00651D76" w:rsidRPr="00651D76" w:rsidRDefault="00651D76" w:rsidP="00651D76">
            <w:pPr>
              <w:jc w:val="center"/>
              <w:rPr>
                <w:color w:val="000000"/>
                <w:sz w:val="20"/>
                <w:lang w:eastAsia="en-GB"/>
              </w:rPr>
            </w:pPr>
          </w:p>
        </w:tc>
      </w:tr>
      <w:tr w:rsidR="00651D76" w:rsidRPr="00651D76" w14:paraId="7A01525F" w14:textId="77777777" w:rsidTr="007F562D">
        <w:trPr>
          <w:trHeight w:val="510"/>
        </w:trPr>
        <w:tc>
          <w:tcPr>
            <w:tcW w:w="5209" w:type="dxa"/>
            <w:tcBorders>
              <w:top w:val="nil"/>
              <w:left w:val="nil"/>
              <w:bottom w:val="nil"/>
              <w:right w:val="nil"/>
            </w:tcBorders>
            <w:shd w:val="clear" w:color="auto" w:fill="auto"/>
            <w:hideMark/>
          </w:tcPr>
          <w:p w14:paraId="04DE95DD" w14:textId="77777777" w:rsidR="00651D76" w:rsidRPr="00651D76" w:rsidRDefault="00651D76" w:rsidP="00651D76">
            <w:pPr>
              <w:rPr>
                <w:color w:val="000000"/>
                <w:sz w:val="20"/>
                <w:lang w:eastAsia="en-GB"/>
              </w:rPr>
            </w:pPr>
            <w:r w:rsidRPr="00651D76">
              <w:rPr>
                <w:color w:val="000000"/>
                <w:sz w:val="20"/>
                <w:lang w:eastAsia="en-GB"/>
              </w:rPr>
              <w:t>To enter into contracts for the provision of supplies, equipment and services;</w:t>
            </w:r>
          </w:p>
        </w:tc>
        <w:tc>
          <w:tcPr>
            <w:tcW w:w="554" w:type="dxa"/>
            <w:tcBorders>
              <w:top w:val="nil"/>
              <w:left w:val="nil"/>
              <w:bottom w:val="nil"/>
              <w:right w:val="nil"/>
            </w:tcBorders>
            <w:shd w:val="clear" w:color="auto" w:fill="auto"/>
            <w:vAlign w:val="bottom"/>
            <w:hideMark/>
          </w:tcPr>
          <w:p w14:paraId="6A27F30F"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9A473FF" w14:textId="77777777" w:rsidR="00651D76" w:rsidRPr="00651D76" w:rsidRDefault="00651D76"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5502C68A" w14:textId="77777777" w:rsidR="00651D76" w:rsidRPr="00651D76" w:rsidRDefault="007937C1" w:rsidP="00651D76">
            <w:pPr>
              <w:jc w:val="cente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66879238" w14:textId="77777777" w:rsidR="00651D76" w:rsidRPr="00651D76" w:rsidRDefault="007937C1" w:rsidP="00651D76">
            <w:pPr>
              <w:jc w:val="center"/>
              <w:rPr>
                <w:color w:val="000000"/>
                <w:sz w:val="20"/>
                <w:lang w:eastAsia="en-GB"/>
              </w:rPr>
            </w:pPr>
            <w:r w:rsidRPr="00651D76">
              <w:rPr>
                <w:color w:val="000000"/>
                <w:sz w:val="20"/>
                <w:lang w:eastAsia="en-GB"/>
              </w:rPr>
              <w:t>RW  - Business Manager</w:t>
            </w:r>
          </w:p>
        </w:tc>
      </w:tr>
      <w:tr w:rsidR="00651D76" w:rsidRPr="00651D76" w14:paraId="61D8DC5C" w14:textId="77777777" w:rsidTr="007F562D">
        <w:trPr>
          <w:trHeight w:val="510"/>
        </w:trPr>
        <w:tc>
          <w:tcPr>
            <w:tcW w:w="5209" w:type="dxa"/>
            <w:tcBorders>
              <w:top w:val="nil"/>
              <w:left w:val="nil"/>
              <w:bottom w:val="nil"/>
              <w:right w:val="nil"/>
            </w:tcBorders>
            <w:shd w:val="clear" w:color="auto" w:fill="auto"/>
            <w:hideMark/>
          </w:tcPr>
          <w:p w14:paraId="1FC1F329" w14:textId="77777777" w:rsidR="00651D76" w:rsidRPr="00651D76" w:rsidRDefault="00651D76" w:rsidP="00651D76">
            <w:pPr>
              <w:rPr>
                <w:color w:val="000000"/>
                <w:sz w:val="20"/>
                <w:lang w:eastAsia="en-GB"/>
              </w:rPr>
            </w:pPr>
            <w:r w:rsidRPr="00651D76">
              <w:rPr>
                <w:color w:val="000000"/>
                <w:sz w:val="20"/>
                <w:lang w:eastAsia="en-GB"/>
              </w:rPr>
              <w:t>To put out to tender appropriate contracts in accordance with the Financial Policy Document</w:t>
            </w:r>
          </w:p>
        </w:tc>
        <w:tc>
          <w:tcPr>
            <w:tcW w:w="554" w:type="dxa"/>
            <w:tcBorders>
              <w:top w:val="nil"/>
              <w:left w:val="nil"/>
              <w:bottom w:val="nil"/>
              <w:right w:val="nil"/>
            </w:tcBorders>
            <w:shd w:val="clear" w:color="auto" w:fill="auto"/>
            <w:vAlign w:val="bottom"/>
            <w:hideMark/>
          </w:tcPr>
          <w:p w14:paraId="6E9A2E0E"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BE5B7D6" w14:textId="77777777" w:rsidR="00651D76" w:rsidRPr="00651D76" w:rsidRDefault="00651D76" w:rsidP="007937C1">
            <w:pPr>
              <w:rPr>
                <w:color w:val="000000"/>
                <w:sz w:val="20"/>
                <w:lang w:eastAsia="en-GB"/>
              </w:rPr>
            </w:pPr>
          </w:p>
        </w:tc>
        <w:tc>
          <w:tcPr>
            <w:tcW w:w="1105" w:type="dxa"/>
            <w:tcBorders>
              <w:top w:val="nil"/>
              <w:left w:val="nil"/>
              <w:bottom w:val="nil"/>
              <w:right w:val="nil"/>
            </w:tcBorders>
            <w:shd w:val="clear" w:color="auto" w:fill="auto"/>
            <w:vAlign w:val="bottom"/>
            <w:hideMark/>
          </w:tcPr>
          <w:p w14:paraId="26CA642F" w14:textId="77777777" w:rsidR="00651D76" w:rsidRPr="00651D76" w:rsidRDefault="007937C1" w:rsidP="00651D76">
            <w:pPr>
              <w:jc w:val="cente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3D7237F1" w14:textId="77777777" w:rsidR="00651D76" w:rsidRPr="00651D76" w:rsidRDefault="007937C1" w:rsidP="00651D76">
            <w:pPr>
              <w:jc w:val="center"/>
              <w:rPr>
                <w:color w:val="000000"/>
                <w:sz w:val="20"/>
                <w:lang w:eastAsia="en-GB"/>
              </w:rPr>
            </w:pPr>
            <w:r w:rsidRPr="00651D76">
              <w:rPr>
                <w:color w:val="000000"/>
                <w:sz w:val="20"/>
                <w:lang w:eastAsia="en-GB"/>
              </w:rPr>
              <w:t>RW  - Business Manager</w:t>
            </w:r>
          </w:p>
        </w:tc>
      </w:tr>
      <w:tr w:rsidR="00651D76" w:rsidRPr="00651D76" w14:paraId="1FA2FA41" w14:textId="77777777" w:rsidTr="007F562D">
        <w:trPr>
          <w:trHeight w:val="510"/>
        </w:trPr>
        <w:tc>
          <w:tcPr>
            <w:tcW w:w="5209" w:type="dxa"/>
            <w:tcBorders>
              <w:top w:val="nil"/>
              <w:left w:val="nil"/>
              <w:bottom w:val="nil"/>
              <w:right w:val="nil"/>
            </w:tcBorders>
            <w:shd w:val="clear" w:color="auto" w:fill="auto"/>
            <w:hideMark/>
          </w:tcPr>
          <w:p w14:paraId="578A9E05" w14:textId="77777777" w:rsidR="00651D76" w:rsidRPr="00651D76" w:rsidRDefault="00651D76" w:rsidP="00651D76">
            <w:pPr>
              <w:rPr>
                <w:color w:val="000000"/>
                <w:sz w:val="20"/>
                <w:lang w:eastAsia="en-GB"/>
              </w:rPr>
            </w:pPr>
            <w:r w:rsidRPr="00651D76">
              <w:rPr>
                <w:color w:val="000000"/>
                <w:sz w:val="20"/>
                <w:lang w:eastAsia="en-GB"/>
              </w:rPr>
              <w:t>To discharge payments for the provision of supplies, equipment and services</w:t>
            </w:r>
          </w:p>
        </w:tc>
        <w:tc>
          <w:tcPr>
            <w:tcW w:w="554" w:type="dxa"/>
            <w:tcBorders>
              <w:top w:val="nil"/>
              <w:left w:val="nil"/>
              <w:bottom w:val="nil"/>
              <w:right w:val="nil"/>
            </w:tcBorders>
            <w:shd w:val="clear" w:color="auto" w:fill="auto"/>
            <w:vAlign w:val="bottom"/>
            <w:hideMark/>
          </w:tcPr>
          <w:p w14:paraId="7BDD1588"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B8FFBF0" w14:textId="77777777" w:rsidR="00651D76" w:rsidRPr="00651D76" w:rsidRDefault="00651D76"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0DC11802" w14:textId="77777777" w:rsidR="00651D76" w:rsidRPr="00651D76" w:rsidRDefault="007937C1" w:rsidP="00651D76">
            <w:pPr>
              <w:jc w:val="cente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43C2B4E8" w14:textId="77777777" w:rsidR="00651D76" w:rsidRPr="00651D76" w:rsidRDefault="007937C1" w:rsidP="00651D76">
            <w:pPr>
              <w:jc w:val="center"/>
              <w:rPr>
                <w:color w:val="000000"/>
                <w:sz w:val="20"/>
                <w:lang w:eastAsia="en-GB"/>
              </w:rPr>
            </w:pPr>
            <w:r w:rsidRPr="00651D76">
              <w:rPr>
                <w:color w:val="000000"/>
                <w:sz w:val="20"/>
                <w:lang w:eastAsia="en-GB"/>
              </w:rPr>
              <w:t>RW  - Business Manager</w:t>
            </w:r>
          </w:p>
        </w:tc>
      </w:tr>
      <w:tr w:rsidR="00651D76" w:rsidRPr="00651D76" w14:paraId="755606F1" w14:textId="77777777" w:rsidTr="007F562D">
        <w:trPr>
          <w:trHeight w:val="300"/>
        </w:trPr>
        <w:tc>
          <w:tcPr>
            <w:tcW w:w="5209" w:type="dxa"/>
            <w:tcBorders>
              <w:top w:val="nil"/>
              <w:left w:val="nil"/>
              <w:bottom w:val="nil"/>
              <w:right w:val="nil"/>
            </w:tcBorders>
            <w:shd w:val="clear" w:color="auto" w:fill="auto"/>
            <w:hideMark/>
          </w:tcPr>
          <w:p w14:paraId="4A675E83" w14:textId="77777777" w:rsidR="00651D76" w:rsidRPr="00651D76" w:rsidRDefault="00651D76" w:rsidP="00651D76">
            <w:pPr>
              <w:rPr>
                <w:color w:val="000000"/>
                <w:sz w:val="20"/>
                <w:lang w:eastAsia="en-GB"/>
              </w:rPr>
            </w:pPr>
            <w:r w:rsidRPr="00651D76">
              <w:rPr>
                <w:color w:val="000000"/>
                <w:sz w:val="20"/>
                <w:lang w:eastAsia="en-GB"/>
              </w:rPr>
              <w:lastRenderedPageBreak/>
              <w:t>Researching /negotiating terms with suppliers</w:t>
            </w:r>
          </w:p>
        </w:tc>
        <w:tc>
          <w:tcPr>
            <w:tcW w:w="554" w:type="dxa"/>
            <w:tcBorders>
              <w:top w:val="nil"/>
              <w:left w:val="nil"/>
              <w:bottom w:val="nil"/>
              <w:right w:val="nil"/>
            </w:tcBorders>
            <w:shd w:val="clear" w:color="auto" w:fill="auto"/>
            <w:vAlign w:val="bottom"/>
            <w:hideMark/>
          </w:tcPr>
          <w:p w14:paraId="7AA1ABB1"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74498EB" w14:textId="77777777" w:rsidR="00651D76" w:rsidRPr="00651D76" w:rsidRDefault="00651D76"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0DAB2D57" w14:textId="77777777" w:rsidR="00651D76" w:rsidRPr="00651D76" w:rsidRDefault="003E7C97" w:rsidP="00651D76">
            <w:pPr>
              <w:jc w:val="cente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7AF71E65" w14:textId="77777777" w:rsidR="00651D76" w:rsidRPr="00651D76" w:rsidRDefault="003E7C97" w:rsidP="00651D76">
            <w:pPr>
              <w:jc w:val="center"/>
              <w:rPr>
                <w:color w:val="000000"/>
                <w:sz w:val="20"/>
                <w:lang w:eastAsia="en-GB"/>
              </w:rPr>
            </w:pPr>
            <w:r w:rsidRPr="00651D76">
              <w:rPr>
                <w:color w:val="000000"/>
                <w:sz w:val="20"/>
                <w:lang w:eastAsia="en-GB"/>
              </w:rPr>
              <w:t>RW  - Business Manager</w:t>
            </w:r>
          </w:p>
        </w:tc>
      </w:tr>
      <w:tr w:rsidR="00651D76" w:rsidRPr="00651D76" w14:paraId="27280357" w14:textId="77777777" w:rsidTr="007F562D">
        <w:trPr>
          <w:trHeight w:val="510"/>
        </w:trPr>
        <w:tc>
          <w:tcPr>
            <w:tcW w:w="5209" w:type="dxa"/>
            <w:tcBorders>
              <w:top w:val="nil"/>
              <w:left w:val="nil"/>
              <w:bottom w:val="nil"/>
              <w:right w:val="nil"/>
            </w:tcBorders>
            <w:shd w:val="clear" w:color="auto" w:fill="auto"/>
            <w:hideMark/>
          </w:tcPr>
          <w:p w14:paraId="00554E4E" w14:textId="77777777" w:rsidR="00651D76" w:rsidRPr="00651D76" w:rsidRDefault="00651D76" w:rsidP="00651D76">
            <w:pPr>
              <w:rPr>
                <w:color w:val="000000"/>
                <w:sz w:val="20"/>
                <w:lang w:eastAsia="en-GB"/>
              </w:rPr>
            </w:pPr>
            <w:r w:rsidRPr="00651D76">
              <w:rPr>
                <w:color w:val="000000"/>
                <w:sz w:val="20"/>
                <w:lang w:eastAsia="en-GB"/>
              </w:rPr>
              <w:t>Designating signatories for authorising orders &amp; payments (including cheques)</w:t>
            </w:r>
          </w:p>
        </w:tc>
        <w:tc>
          <w:tcPr>
            <w:tcW w:w="554" w:type="dxa"/>
            <w:tcBorders>
              <w:top w:val="nil"/>
              <w:left w:val="nil"/>
              <w:bottom w:val="nil"/>
              <w:right w:val="nil"/>
            </w:tcBorders>
            <w:shd w:val="clear" w:color="auto" w:fill="auto"/>
            <w:vAlign w:val="bottom"/>
            <w:hideMark/>
          </w:tcPr>
          <w:p w14:paraId="63A9B876"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1167491" w14:textId="77777777" w:rsidR="00651D76" w:rsidRPr="00651D76" w:rsidRDefault="00651D76"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55829D8A" w14:textId="77777777" w:rsidR="00651D76" w:rsidRPr="00651D76" w:rsidRDefault="003E7C97" w:rsidP="00651D76">
            <w:pPr>
              <w:jc w:val="center"/>
              <w:rPr>
                <w:color w:val="000000"/>
                <w:sz w:val="20"/>
                <w:lang w:eastAsia="en-GB"/>
              </w:rPr>
            </w:pPr>
            <w:r>
              <w:rPr>
                <w:color w:val="000000"/>
                <w:sz w:val="20"/>
                <w:lang w:eastAsia="en-GB"/>
              </w:rPr>
              <w:t>R</w:t>
            </w:r>
          </w:p>
        </w:tc>
        <w:tc>
          <w:tcPr>
            <w:tcW w:w="1693" w:type="dxa"/>
            <w:tcBorders>
              <w:top w:val="nil"/>
              <w:left w:val="nil"/>
              <w:bottom w:val="nil"/>
              <w:right w:val="nil"/>
            </w:tcBorders>
            <w:shd w:val="clear" w:color="auto" w:fill="auto"/>
            <w:vAlign w:val="bottom"/>
            <w:hideMark/>
          </w:tcPr>
          <w:p w14:paraId="0EE2A030" w14:textId="77777777" w:rsidR="00651D76" w:rsidRPr="00651D76" w:rsidRDefault="003E7C97" w:rsidP="00651D76">
            <w:pPr>
              <w:jc w:val="center"/>
              <w:rPr>
                <w:color w:val="000000"/>
                <w:sz w:val="20"/>
                <w:lang w:eastAsia="en-GB"/>
              </w:rPr>
            </w:pPr>
            <w:r w:rsidRPr="00651D76">
              <w:rPr>
                <w:color w:val="000000"/>
                <w:sz w:val="20"/>
                <w:lang w:eastAsia="en-GB"/>
              </w:rPr>
              <w:t>RW  - Business Manager</w:t>
            </w:r>
          </w:p>
        </w:tc>
      </w:tr>
      <w:tr w:rsidR="00651D76" w:rsidRPr="00651D76" w14:paraId="6F97DFDA" w14:textId="77777777" w:rsidTr="007F562D">
        <w:trPr>
          <w:trHeight w:val="300"/>
        </w:trPr>
        <w:tc>
          <w:tcPr>
            <w:tcW w:w="5209" w:type="dxa"/>
            <w:tcBorders>
              <w:top w:val="nil"/>
              <w:left w:val="nil"/>
              <w:bottom w:val="nil"/>
              <w:right w:val="nil"/>
            </w:tcBorders>
            <w:shd w:val="clear" w:color="auto" w:fill="auto"/>
            <w:hideMark/>
          </w:tcPr>
          <w:p w14:paraId="4514F965" w14:textId="77777777" w:rsidR="00651D76" w:rsidRPr="00651D76" w:rsidRDefault="00651D76" w:rsidP="00651D76">
            <w:pPr>
              <w:rPr>
                <w:color w:val="000000"/>
                <w:sz w:val="20"/>
                <w:lang w:eastAsia="en-GB"/>
              </w:rPr>
            </w:pPr>
            <w:r w:rsidRPr="00651D76">
              <w:rPr>
                <w:color w:val="000000"/>
                <w:sz w:val="20"/>
                <w:lang w:eastAsia="en-GB"/>
              </w:rPr>
              <w:t>Formulating a policy on receiving quotes and on tendering.</w:t>
            </w:r>
          </w:p>
        </w:tc>
        <w:tc>
          <w:tcPr>
            <w:tcW w:w="554" w:type="dxa"/>
            <w:tcBorders>
              <w:top w:val="nil"/>
              <w:left w:val="nil"/>
              <w:bottom w:val="nil"/>
              <w:right w:val="nil"/>
            </w:tcBorders>
            <w:shd w:val="clear" w:color="auto" w:fill="auto"/>
            <w:vAlign w:val="bottom"/>
            <w:hideMark/>
          </w:tcPr>
          <w:p w14:paraId="50B07AE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D678FEA"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tcBorders>
              <w:top w:val="nil"/>
              <w:left w:val="nil"/>
              <w:bottom w:val="nil"/>
              <w:right w:val="nil"/>
            </w:tcBorders>
            <w:shd w:val="clear" w:color="auto" w:fill="auto"/>
            <w:vAlign w:val="bottom"/>
            <w:hideMark/>
          </w:tcPr>
          <w:p w14:paraId="2908CCFD"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1ACDC9A" w14:textId="77777777" w:rsidR="00651D76" w:rsidRPr="00651D76" w:rsidRDefault="00651D76" w:rsidP="00651D76">
            <w:pPr>
              <w:jc w:val="center"/>
              <w:rPr>
                <w:color w:val="000000"/>
                <w:sz w:val="20"/>
                <w:lang w:eastAsia="en-GB"/>
              </w:rPr>
            </w:pPr>
          </w:p>
        </w:tc>
      </w:tr>
      <w:tr w:rsidR="00651D76" w:rsidRPr="00651D76" w14:paraId="3C3940C1" w14:textId="77777777" w:rsidTr="007F562D">
        <w:trPr>
          <w:trHeight w:val="525"/>
        </w:trPr>
        <w:tc>
          <w:tcPr>
            <w:tcW w:w="5209" w:type="dxa"/>
            <w:tcBorders>
              <w:top w:val="nil"/>
              <w:left w:val="nil"/>
              <w:bottom w:val="nil"/>
              <w:right w:val="nil"/>
            </w:tcBorders>
            <w:shd w:val="clear" w:color="auto" w:fill="auto"/>
            <w:hideMark/>
          </w:tcPr>
          <w:p w14:paraId="30739B38" w14:textId="77777777" w:rsidR="00651D76" w:rsidRPr="00651D76" w:rsidRDefault="00651D76" w:rsidP="00651D76">
            <w:pPr>
              <w:rPr>
                <w:color w:val="000000"/>
                <w:sz w:val="20"/>
                <w:lang w:eastAsia="en-GB"/>
              </w:rPr>
            </w:pPr>
            <w:r w:rsidRPr="00651D76">
              <w:rPr>
                <w:color w:val="000000"/>
                <w:sz w:val="20"/>
                <w:lang w:eastAsia="en-GB"/>
              </w:rPr>
              <w:t>Review contracts &amp; services due for renewal</w:t>
            </w:r>
          </w:p>
        </w:tc>
        <w:tc>
          <w:tcPr>
            <w:tcW w:w="554" w:type="dxa"/>
            <w:tcBorders>
              <w:top w:val="nil"/>
              <w:left w:val="nil"/>
              <w:bottom w:val="nil"/>
              <w:right w:val="nil"/>
            </w:tcBorders>
            <w:shd w:val="clear" w:color="auto" w:fill="auto"/>
            <w:vAlign w:val="bottom"/>
            <w:hideMark/>
          </w:tcPr>
          <w:p w14:paraId="5E1671E8"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E1CC4D3"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105" w:type="dxa"/>
            <w:tcBorders>
              <w:top w:val="nil"/>
              <w:left w:val="nil"/>
              <w:bottom w:val="nil"/>
              <w:right w:val="nil"/>
            </w:tcBorders>
            <w:shd w:val="clear" w:color="auto" w:fill="auto"/>
            <w:vAlign w:val="bottom"/>
            <w:hideMark/>
          </w:tcPr>
          <w:p w14:paraId="50B78993"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2C25ABB6" w14:textId="77777777" w:rsidR="00651D76" w:rsidRPr="00651D76" w:rsidRDefault="00651D76" w:rsidP="00651D76">
            <w:pPr>
              <w:jc w:val="center"/>
              <w:rPr>
                <w:color w:val="000000"/>
                <w:sz w:val="20"/>
                <w:lang w:eastAsia="en-GB"/>
              </w:rPr>
            </w:pPr>
            <w:r w:rsidRPr="00651D76">
              <w:rPr>
                <w:color w:val="000000"/>
                <w:sz w:val="20"/>
                <w:lang w:eastAsia="en-GB"/>
              </w:rPr>
              <w:t>W - Business Manager</w:t>
            </w:r>
          </w:p>
        </w:tc>
      </w:tr>
      <w:tr w:rsidR="00651D76" w:rsidRPr="00651D76" w14:paraId="7D61DBD7" w14:textId="77777777" w:rsidTr="007F562D">
        <w:trPr>
          <w:trHeight w:val="525"/>
        </w:trPr>
        <w:tc>
          <w:tcPr>
            <w:tcW w:w="5209" w:type="dxa"/>
            <w:tcBorders>
              <w:top w:val="nil"/>
              <w:left w:val="nil"/>
              <w:bottom w:val="nil"/>
              <w:right w:val="nil"/>
            </w:tcBorders>
            <w:shd w:val="clear" w:color="auto" w:fill="auto"/>
            <w:hideMark/>
          </w:tcPr>
          <w:p w14:paraId="7B760B92" w14:textId="77777777" w:rsidR="00651D76" w:rsidRPr="00651D76" w:rsidRDefault="00651D76" w:rsidP="00651D76">
            <w:pPr>
              <w:rPr>
                <w:color w:val="000000"/>
                <w:sz w:val="20"/>
                <w:lang w:eastAsia="en-GB"/>
              </w:rPr>
            </w:pPr>
            <w:r w:rsidRPr="00651D76">
              <w:rPr>
                <w:color w:val="000000"/>
                <w:sz w:val="20"/>
                <w:lang w:eastAsia="en-GB"/>
              </w:rPr>
              <w:t>Approve &amp; review ordering &amp; payment systems</w:t>
            </w:r>
          </w:p>
        </w:tc>
        <w:tc>
          <w:tcPr>
            <w:tcW w:w="554" w:type="dxa"/>
            <w:tcBorders>
              <w:top w:val="nil"/>
              <w:left w:val="nil"/>
              <w:bottom w:val="nil"/>
              <w:right w:val="nil"/>
            </w:tcBorders>
            <w:shd w:val="clear" w:color="auto" w:fill="auto"/>
            <w:vAlign w:val="bottom"/>
            <w:hideMark/>
          </w:tcPr>
          <w:p w14:paraId="7AA6C99C"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B916353"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105" w:type="dxa"/>
            <w:tcBorders>
              <w:top w:val="nil"/>
              <w:left w:val="nil"/>
              <w:bottom w:val="nil"/>
              <w:right w:val="nil"/>
            </w:tcBorders>
            <w:shd w:val="clear" w:color="auto" w:fill="auto"/>
            <w:vAlign w:val="bottom"/>
            <w:hideMark/>
          </w:tcPr>
          <w:p w14:paraId="439C5885"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FFCB969" w14:textId="77777777" w:rsidR="00651D76" w:rsidRPr="00651D76" w:rsidRDefault="00651D76" w:rsidP="00651D76">
            <w:pPr>
              <w:jc w:val="center"/>
              <w:rPr>
                <w:color w:val="000000"/>
                <w:sz w:val="20"/>
                <w:lang w:eastAsia="en-GB"/>
              </w:rPr>
            </w:pPr>
            <w:r w:rsidRPr="00651D76">
              <w:rPr>
                <w:color w:val="000000"/>
                <w:sz w:val="20"/>
                <w:lang w:eastAsia="en-GB"/>
              </w:rPr>
              <w:t>W - Business Manager</w:t>
            </w:r>
          </w:p>
        </w:tc>
      </w:tr>
      <w:tr w:rsidR="00651D76" w:rsidRPr="00651D76" w14:paraId="581654FA" w14:textId="77777777" w:rsidTr="007F562D">
        <w:trPr>
          <w:trHeight w:val="300"/>
        </w:trPr>
        <w:tc>
          <w:tcPr>
            <w:tcW w:w="5209" w:type="dxa"/>
            <w:tcBorders>
              <w:top w:val="nil"/>
              <w:left w:val="nil"/>
              <w:bottom w:val="nil"/>
              <w:right w:val="nil"/>
            </w:tcBorders>
            <w:shd w:val="clear" w:color="auto" w:fill="auto"/>
            <w:hideMark/>
          </w:tcPr>
          <w:p w14:paraId="2E3BBA1F" w14:textId="77777777" w:rsidR="00651D76" w:rsidRPr="00651D76" w:rsidRDefault="00651D76" w:rsidP="00651D76">
            <w:pPr>
              <w:rPr>
                <w:color w:val="000000"/>
                <w:sz w:val="20"/>
                <w:lang w:eastAsia="en-GB"/>
              </w:rPr>
            </w:pPr>
          </w:p>
        </w:tc>
        <w:tc>
          <w:tcPr>
            <w:tcW w:w="554" w:type="dxa"/>
            <w:tcBorders>
              <w:top w:val="nil"/>
              <w:left w:val="nil"/>
              <w:bottom w:val="nil"/>
              <w:right w:val="nil"/>
            </w:tcBorders>
            <w:shd w:val="clear" w:color="auto" w:fill="auto"/>
            <w:vAlign w:val="bottom"/>
            <w:hideMark/>
          </w:tcPr>
          <w:p w14:paraId="44600A35"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33747004"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14FA1E5A"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A6B0E74" w14:textId="77777777" w:rsidR="00651D76" w:rsidRPr="00651D76" w:rsidRDefault="00651D76" w:rsidP="00651D76">
            <w:pPr>
              <w:jc w:val="center"/>
              <w:rPr>
                <w:color w:val="000000"/>
                <w:sz w:val="20"/>
                <w:lang w:eastAsia="en-GB"/>
              </w:rPr>
            </w:pPr>
          </w:p>
        </w:tc>
      </w:tr>
      <w:tr w:rsidR="00651D76" w:rsidRPr="00651D76" w14:paraId="428E5023" w14:textId="77777777" w:rsidTr="007F562D">
        <w:trPr>
          <w:trHeight w:val="300"/>
        </w:trPr>
        <w:tc>
          <w:tcPr>
            <w:tcW w:w="5209" w:type="dxa"/>
            <w:tcBorders>
              <w:top w:val="nil"/>
              <w:left w:val="nil"/>
              <w:bottom w:val="nil"/>
              <w:right w:val="nil"/>
            </w:tcBorders>
            <w:shd w:val="clear" w:color="auto" w:fill="auto"/>
            <w:hideMark/>
          </w:tcPr>
          <w:p w14:paraId="6BC6D6AE" w14:textId="77777777" w:rsidR="00651D76" w:rsidRPr="00651D76" w:rsidRDefault="00651D76" w:rsidP="00651D76">
            <w:pPr>
              <w:rPr>
                <w:b/>
                <w:bCs/>
                <w:color w:val="000000"/>
                <w:sz w:val="20"/>
                <w:lang w:eastAsia="en-GB"/>
              </w:rPr>
            </w:pPr>
            <w:r w:rsidRPr="00651D76">
              <w:rPr>
                <w:b/>
                <w:bCs/>
                <w:color w:val="000000"/>
                <w:sz w:val="20"/>
                <w:lang w:eastAsia="en-GB"/>
              </w:rPr>
              <w:t xml:space="preserve">Funding &amp; Income Generation </w:t>
            </w:r>
          </w:p>
        </w:tc>
        <w:tc>
          <w:tcPr>
            <w:tcW w:w="554" w:type="dxa"/>
            <w:tcBorders>
              <w:top w:val="nil"/>
              <w:left w:val="nil"/>
              <w:bottom w:val="nil"/>
              <w:right w:val="nil"/>
            </w:tcBorders>
            <w:shd w:val="clear" w:color="auto" w:fill="auto"/>
            <w:vAlign w:val="bottom"/>
            <w:hideMark/>
          </w:tcPr>
          <w:p w14:paraId="4626C593"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87675B0"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538DC03F"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00150C87" w14:textId="77777777" w:rsidR="00651D76" w:rsidRPr="00651D76" w:rsidRDefault="00651D76" w:rsidP="00651D76">
            <w:pPr>
              <w:jc w:val="center"/>
              <w:rPr>
                <w:color w:val="000000"/>
                <w:sz w:val="20"/>
                <w:lang w:eastAsia="en-GB"/>
              </w:rPr>
            </w:pPr>
          </w:p>
        </w:tc>
      </w:tr>
      <w:tr w:rsidR="00651D76" w:rsidRPr="00651D76" w14:paraId="40CAC7FA" w14:textId="77777777" w:rsidTr="007F562D">
        <w:trPr>
          <w:trHeight w:val="300"/>
        </w:trPr>
        <w:tc>
          <w:tcPr>
            <w:tcW w:w="5209" w:type="dxa"/>
            <w:tcBorders>
              <w:top w:val="nil"/>
              <w:left w:val="nil"/>
              <w:bottom w:val="nil"/>
              <w:right w:val="nil"/>
            </w:tcBorders>
            <w:shd w:val="clear" w:color="auto" w:fill="auto"/>
            <w:hideMark/>
          </w:tcPr>
          <w:p w14:paraId="68A5384A" w14:textId="77777777" w:rsidR="00651D76" w:rsidRPr="00651D76" w:rsidRDefault="00651D76" w:rsidP="00651D76">
            <w:pPr>
              <w:rPr>
                <w:color w:val="000000"/>
                <w:sz w:val="20"/>
                <w:lang w:eastAsia="en-GB"/>
              </w:rPr>
            </w:pPr>
            <w:r w:rsidRPr="00651D76">
              <w:rPr>
                <w:color w:val="000000"/>
                <w:sz w:val="20"/>
                <w:lang w:eastAsia="en-GB"/>
              </w:rPr>
              <w:t>Planning and initiation revenue generation activities</w:t>
            </w:r>
          </w:p>
        </w:tc>
        <w:tc>
          <w:tcPr>
            <w:tcW w:w="554" w:type="dxa"/>
            <w:tcBorders>
              <w:top w:val="nil"/>
              <w:left w:val="nil"/>
              <w:bottom w:val="nil"/>
              <w:right w:val="nil"/>
            </w:tcBorders>
            <w:shd w:val="clear" w:color="auto" w:fill="auto"/>
            <w:vAlign w:val="bottom"/>
            <w:hideMark/>
          </w:tcPr>
          <w:p w14:paraId="256D53BD"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E323FDE"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tcBorders>
              <w:top w:val="nil"/>
              <w:left w:val="nil"/>
              <w:bottom w:val="nil"/>
              <w:right w:val="nil"/>
            </w:tcBorders>
            <w:shd w:val="clear" w:color="auto" w:fill="auto"/>
            <w:vAlign w:val="bottom"/>
            <w:hideMark/>
          </w:tcPr>
          <w:p w14:paraId="18C9090F"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736D3D04" w14:textId="77777777" w:rsidR="00651D76" w:rsidRPr="00651D76" w:rsidRDefault="00651D76" w:rsidP="00651D76">
            <w:pPr>
              <w:jc w:val="center"/>
              <w:rPr>
                <w:color w:val="000000"/>
                <w:sz w:val="20"/>
                <w:lang w:eastAsia="en-GB"/>
              </w:rPr>
            </w:pPr>
          </w:p>
        </w:tc>
      </w:tr>
      <w:tr w:rsidR="00651D76" w:rsidRPr="00651D76" w14:paraId="60E4C552" w14:textId="77777777" w:rsidTr="007F562D">
        <w:trPr>
          <w:trHeight w:val="510"/>
        </w:trPr>
        <w:tc>
          <w:tcPr>
            <w:tcW w:w="5209" w:type="dxa"/>
            <w:tcBorders>
              <w:top w:val="nil"/>
              <w:left w:val="nil"/>
              <w:bottom w:val="nil"/>
              <w:right w:val="nil"/>
            </w:tcBorders>
            <w:shd w:val="clear" w:color="auto" w:fill="auto"/>
            <w:hideMark/>
          </w:tcPr>
          <w:p w14:paraId="3E668FAC" w14:textId="77777777" w:rsidR="00651D76" w:rsidRPr="00651D76" w:rsidRDefault="00651D76" w:rsidP="00651D76">
            <w:pPr>
              <w:rPr>
                <w:color w:val="000000"/>
                <w:sz w:val="20"/>
                <w:lang w:eastAsia="en-GB"/>
              </w:rPr>
            </w:pPr>
            <w:r w:rsidRPr="00651D76">
              <w:rPr>
                <w:color w:val="000000"/>
                <w:sz w:val="20"/>
                <w:lang w:eastAsia="en-GB"/>
              </w:rPr>
              <w:t>Submission of applications for funding from Local Authority, Central Government or other sources of Capital Funds</w:t>
            </w:r>
          </w:p>
        </w:tc>
        <w:tc>
          <w:tcPr>
            <w:tcW w:w="554" w:type="dxa"/>
            <w:tcBorders>
              <w:top w:val="nil"/>
              <w:left w:val="nil"/>
              <w:bottom w:val="nil"/>
              <w:right w:val="nil"/>
            </w:tcBorders>
            <w:shd w:val="clear" w:color="auto" w:fill="auto"/>
            <w:vAlign w:val="bottom"/>
            <w:hideMark/>
          </w:tcPr>
          <w:p w14:paraId="7FA288C1"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9655B10" w14:textId="77777777" w:rsidR="00651D76" w:rsidRPr="00651D76" w:rsidRDefault="00651D76" w:rsidP="00651D76">
            <w:pPr>
              <w:jc w:val="center"/>
              <w:rPr>
                <w:color w:val="000000"/>
                <w:sz w:val="20"/>
                <w:lang w:eastAsia="en-GB"/>
              </w:rPr>
            </w:pPr>
            <w:r w:rsidRPr="00651D76">
              <w:rPr>
                <w:color w:val="000000"/>
                <w:sz w:val="20"/>
                <w:lang w:eastAsia="en-GB"/>
              </w:rPr>
              <w:t>R</w:t>
            </w:r>
          </w:p>
        </w:tc>
        <w:tc>
          <w:tcPr>
            <w:tcW w:w="1105" w:type="dxa"/>
            <w:tcBorders>
              <w:top w:val="nil"/>
              <w:left w:val="nil"/>
              <w:bottom w:val="nil"/>
              <w:right w:val="nil"/>
            </w:tcBorders>
            <w:shd w:val="clear" w:color="auto" w:fill="auto"/>
            <w:vAlign w:val="bottom"/>
            <w:hideMark/>
          </w:tcPr>
          <w:p w14:paraId="60632D88" w14:textId="77777777" w:rsidR="00651D76" w:rsidRPr="00651D76" w:rsidRDefault="00651D76" w:rsidP="00651D76">
            <w:pPr>
              <w:jc w:val="center"/>
              <w:rPr>
                <w:color w:val="000000"/>
                <w:sz w:val="20"/>
                <w:lang w:eastAsia="en-GB"/>
              </w:rPr>
            </w:pPr>
            <w:r w:rsidRPr="00651D76">
              <w:rPr>
                <w:color w:val="000000"/>
                <w:sz w:val="20"/>
                <w:lang w:eastAsia="en-GB"/>
              </w:rPr>
              <w:t>W</w:t>
            </w:r>
          </w:p>
        </w:tc>
        <w:tc>
          <w:tcPr>
            <w:tcW w:w="1693" w:type="dxa"/>
            <w:tcBorders>
              <w:top w:val="nil"/>
              <w:left w:val="nil"/>
              <w:bottom w:val="nil"/>
              <w:right w:val="nil"/>
            </w:tcBorders>
            <w:shd w:val="clear" w:color="auto" w:fill="auto"/>
            <w:vAlign w:val="bottom"/>
            <w:hideMark/>
          </w:tcPr>
          <w:p w14:paraId="57D6A780" w14:textId="77777777" w:rsidR="00651D76" w:rsidRPr="00651D76" w:rsidRDefault="00651D76" w:rsidP="00651D76">
            <w:pPr>
              <w:jc w:val="center"/>
              <w:rPr>
                <w:color w:val="000000"/>
                <w:sz w:val="20"/>
                <w:lang w:eastAsia="en-GB"/>
              </w:rPr>
            </w:pPr>
          </w:p>
        </w:tc>
      </w:tr>
      <w:tr w:rsidR="00651D76" w:rsidRPr="00651D76" w14:paraId="578660CF" w14:textId="77777777" w:rsidTr="007F562D">
        <w:trPr>
          <w:trHeight w:val="300"/>
        </w:trPr>
        <w:tc>
          <w:tcPr>
            <w:tcW w:w="5209" w:type="dxa"/>
            <w:tcBorders>
              <w:top w:val="nil"/>
              <w:left w:val="nil"/>
              <w:bottom w:val="nil"/>
              <w:right w:val="nil"/>
            </w:tcBorders>
            <w:shd w:val="clear" w:color="auto" w:fill="auto"/>
            <w:hideMark/>
          </w:tcPr>
          <w:p w14:paraId="4372C33D" w14:textId="77777777" w:rsidR="00651D76" w:rsidRPr="00651D76" w:rsidRDefault="00651D76" w:rsidP="00651D76">
            <w:pPr>
              <w:rPr>
                <w:color w:val="000000"/>
                <w:sz w:val="20"/>
                <w:lang w:eastAsia="en-GB"/>
              </w:rPr>
            </w:pPr>
          </w:p>
        </w:tc>
        <w:tc>
          <w:tcPr>
            <w:tcW w:w="554" w:type="dxa"/>
            <w:tcBorders>
              <w:top w:val="nil"/>
              <w:left w:val="nil"/>
              <w:bottom w:val="nil"/>
              <w:right w:val="nil"/>
            </w:tcBorders>
            <w:shd w:val="clear" w:color="auto" w:fill="auto"/>
            <w:vAlign w:val="bottom"/>
            <w:hideMark/>
          </w:tcPr>
          <w:p w14:paraId="24B8DCF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300E4F6"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345CA249"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60CA9A17" w14:textId="77777777" w:rsidR="00651D76" w:rsidRPr="00651D76" w:rsidRDefault="00651D76" w:rsidP="00651D76">
            <w:pPr>
              <w:jc w:val="center"/>
              <w:rPr>
                <w:color w:val="000000"/>
                <w:sz w:val="20"/>
                <w:lang w:eastAsia="en-GB"/>
              </w:rPr>
            </w:pPr>
          </w:p>
        </w:tc>
      </w:tr>
      <w:tr w:rsidR="00651D76" w:rsidRPr="00651D76" w14:paraId="11E7625D" w14:textId="77777777" w:rsidTr="007F562D">
        <w:trPr>
          <w:trHeight w:val="300"/>
        </w:trPr>
        <w:tc>
          <w:tcPr>
            <w:tcW w:w="5209" w:type="dxa"/>
            <w:tcBorders>
              <w:top w:val="nil"/>
              <w:left w:val="nil"/>
              <w:bottom w:val="nil"/>
              <w:right w:val="nil"/>
            </w:tcBorders>
            <w:shd w:val="clear" w:color="auto" w:fill="auto"/>
            <w:hideMark/>
          </w:tcPr>
          <w:p w14:paraId="593CDA16" w14:textId="77777777" w:rsidR="00651D76" w:rsidRPr="00651D76" w:rsidRDefault="00651D76" w:rsidP="00651D76">
            <w:pPr>
              <w:rPr>
                <w:b/>
                <w:bCs/>
                <w:color w:val="000000"/>
                <w:sz w:val="20"/>
                <w:lang w:eastAsia="en-GB"/>
              </w:rPr>
            </w:pPr>
            <w:r w:rsidRPr="00651D76">
              <w:rPr>
                <w:b/>
                <w:bCs/>
                <w:color w:val="000000"/>
                <w:sz w:val="20"/>
                <w:lang w:eastAsia="en-GB"/>
              </w:rPr>
              <w:t xml:space="preserve">Capital Funding </w:t>
            </w:r>
          </w:p>
        </w:tc>
        <w:tc>
          <w:tcPr>
            <w:tcW w:w="554" w:type="dxa"/>
            <w:tcBorders>
              <w:top w:val="nil"/>
              <w:left w:val="nil"/>
              <w:bottom w:val="nil"/>
              <w:right w:val="nil"/>
            </w:tcBorders>
            <w:shd w:val="clear" w:color="auto" w:fill="auto"/>
            <w:vAlign w:val="bottom"/>
            <w:hideMark/>
          </w:tcPr>
          <w:p w14:paraId="0E87659F"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7B524040" w14:textId="77777777" w:rsidR="00651D76" w:rsidRPr="00651D76" w:rsidRDefault="00651D76" w:rsidP="00651D76">
            <w:pPr>
              <w:rPr>
                <w:color w:val="000000"/>
                <w:sz w:val="20"/>
                <w:lang w:eastAsia="en-GB"/>
              </w:rPr>
            </w:pPr>
          </w:p>
        </w:tc>
        <w:tc>
          <w:tcPr>
            <w:tcW w:w="1105" w:type="dxa"/>
            <w:tcBorders>
              <w:top w:val="nil"/>
              <w:left w:val="nil"/>
              <w:bottom w:val="nil"/>
              <w:right w:val="nil"/>
            </w:tcBorders>
            <w:shd w:val="clear" w:color="auto" w:fill="auto"/>
            <w:vAlign w:val="bottom"/>
            <w:hideMark/>
          </w:tcPr>
          <w:p w14:paraId="1D77DFFF"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1AD90026" w14:textId="77777777" w:rsidR="00651D76" w:rsidRPr="00651D76" w:rsidRDefault="00651D76" w:rsidP="00651D76">
            <w:pPr>
              <w:jc w:val="center"/>
              <w:rPr>
                <w:color w:val="000000"/>
                <w:sz w:val="20"/>
                <w:lang w:eastAsia="en-GB"/>
              </w:rPr>
            </w:pPr>
          </w:p>
        </w:tc>
      </w:tr>
      <w:tr w:rsidR="00651D76" w:rsidRPr="00651D76" w14:paraId="328DC6A9" w14:textId="77777777" w:rsidTr="007F562D">
        <w:trPr>
          <w:trHeight w:val="300"/>
        </w:trPr>
        <w:tc>
          <w:tcPr>
            <w:tcW w:w="5209" w:type="dxa"/>
            <w:tcBorders>
              <w:top w:val="nil"/>
              <w:left w:val="nil"/>
              <w:bottom w:val="nil"/>
              <w:right w:val="nil"/>
            </w:tcBorders>
            <w:shd w:val="clear" w:color="auto" w:fill="auto"/>
            <w:hideMark/>
          </w:tcPr>
          <w:p w14:paraId="74B531DE" w14:textId="77777777" w:rsidR="00651D76" w:rsidRPr="00651D76" w:rsidRDefault="00651D76" w:rsidP="00651D76">
            <w:pPr>
              <w:rPr>
                <w:color w:val="000000"/>
                <w:sz w:val="20"/>
                <w:lang w:eastAsia="en-GB"/>
              </w:rPr>
            </w:pPr>
            <w:r w:rsidRPr="00651D76">
              <w:rPr>
                <w:color w:val="000000"/>
                <w:sz w:val="20"/>
                <w:lang w:eastAsia="en-GB"/>
              </w:rPr>
              <w:t>Deciding upon capital funded projects</w:t>
            </w:r>
          </w:p>
        </w:tc>
        <w:tc>
          <w:tcPr>
            <w:tcW w:w="554" w:type="dxa"/>
            <w:tcBorders>
              <w:top w:val="nil"/>
              <w:left w:val="nil"/>
              <w:bottom w:val="nil"/>
              <w:right w:val="nil"/>
            </w:tcBorders>
            <w:shd w:val="clear" w:color="auto" w:fill="auto"/>
            <w:vAlign w:val="bottom"/>
            <w:hideMark/>
          </w:tcPr>
          <w:p w14:paraId="664718AB"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508A3E3F"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tcBorders>
              <w:top w:val="nil"/>
              <w:left w:val="nil"/>
              <w:bottom w:val="nil"/>
              <w:right w:val="nil"/>
            </w:tcBorders>
            <w:shd w:val="clear" w:color="auto" w:fill="auto"/>
            <w:vAlign w:val="bottom"/>
            <w:hideMark/>
          </w:tcPr>
          <w:p w14:paraId="6282E6D4"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2DE3B17" w14:textId="77777777" w:rsidR="00651D76" w:rsidRPr="00651D76" w:rsidRDefault="00651D76" w:rsidP="00651D76">
            <w:pPr>
              <w:jc w:val="center"/>
              <w:rPr>
                <w:color w:val="000000"/>
                <w:sz w:val="20"/>
                <w:lang w:eastAsia="en-GB"/>
              </w:rPr>
            </w:pPr>
          </w:p>
        </w:tc>
      </w:tr>
      <w:tr w:rsidR="00651D76" w:rsidRPr="00651D76" w14:paraId="6C23C7C2" w14:textId="77777777" w:rsidTr="007F562D">
        <w:trPr>
          <w:trHeight w:val="300"/>
        </w:trPr>
        <w:tc>
          <w:tcPr>
            <w:tcW w:w="5209" w:type="dxa"/>
            <w:tcBorders>
              <w:top w:val="nil"/>
              <w:left w:val="nil"/>
              <w:bottom w:val="nil"/>
              <w:right w:val="nil"/>
            </w:tcBorders>
            <w:shd w:val="clear" w:color="auto" w:fill="auto"/>
            <w:hideMark/>
          </w:tcPr>
          <w:p w14:paraId="040B0B0E" w14:textId="77777777" w:rsidR="00651D76" w:rsidRPr="00651D76" w:rsidRDefault="00651D76" w:rsidP="00651D76">
            <w:pPr>
              <w:rPr>
                <w:color w:val="000000"/>
                <w:sz w:val="20"/>
                <w:lang w:eastAsia="en-GB"/>
              </w:rPr>
            </w:pPr>
            <w:r w:rsidRPr="00651D76">
              <w:rPr>
                <w:color w:val="000000"/>
                <w:sz w:val="20"/>
                <w:lang w:eastAsia="en-GB"/>
              </w:rPr>
              <w:t>Budgeting for Capital funded project to ensure solvency</w:t>
            </w:r>
          </w:p>
        </w:tc>
        <w:tc>
          <w:tcPr>
            <w:tcW w:w="554" w:type="dxa"/>
            <w:tcBorders>
              <w:top w:val="nil"/>
              <w:left w:val="nil"/>
              <w:bottom w:val="nil"/>
              <w:right w:val="nil"/>
            </w:tcBorders>
            <w:shd w:val="clear" w:color="auto" w:fill="auto"/>
            <w:vAlign w:val="bottom"/>
            <w:hideMark/>
          </w:tcPr>
          <w:p w14:paraId="36B3BA67"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802E29A"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tcBorders>
              <w:top w:val="nil"/>
              <w:left w:val="nil"/>
              <w:bottom w:val="nil"/>
              <w:right w:val="nil"/>
            </w:tcBorders>
            <w:shd w:val="clear" w:color="auto" w:fill="auto"/>
            <w:vAlign w:val="bottom"/>
            <w:hideMark/>
          </w:tcPr>
          <w:p w14:paraId="11BBF7FA"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7324F6FA" w14:textId="77777777" w:rsidR="00651D76" w:rsidRPr="00651D76" w:rsidRDefault="00651D76" w:rsidP="00651D76">
            <w:pPr>
              <w:jc w:val="center"/>
              <w:rPr>
                <w:color w:val="000000"/>
                <w:sz w:val="20"/>
                <w:lang w:eastAsia="en-GB"/>
              </w:rPr>
            </w:pPr>
          </w:p>
        </w:tc>
      </w:tr>
      <w:tr w:rsidR="00651D76" w:rsidRPr="00651D76" w14:paraId="4C5203E3" w14:textId="77777777" w:rsidTr="007F562D">
        <w:trPr>
          <w:trHeight w:val="300"/>
        </w:trPr>
        <w:tc>
          <w:tcPr>
            <w:tcW w:w="5209" w:type="dxa"/>
            <w:tcBorders>
              <w:top w:val="nil"/>
              <w:left w:val="nil"/>
              <w:bottom w:val="nil"/>
              <w:right w:val="nil"/>
            </w:tcBorders>
            <w:shd w:val="clear" w:color="auto" w:fill="auto"/>
            <w:hideMark/>
          </w:tcPr>
          <w:p w14:paraId="33B34FE5" w14:textId="77777777" w:rsidR="00651D76" w:rsidRPr="00651D76" w:rsidRDefault="00651D76" w:rsidP="00651D76">
            <w:pPr>
              <w:rPr>
                <w:color w:val="000000"/>
                <w:sz w:val="20"/>
                <w:lang w:eastAsia="en-GB"/>
              </w:rPr>
            </w:pPr>
            <w:r w:rsidRPr="00651D76">
              <w:rPr>
                <w:color w:val="000000"/>
                <w:sz w:val="20"/>
                <w:lang w:eastAsia="en-GB"/>
              </w:rPr>
              <w:t>Management &amp; investment of capital funds</w:t>
            </w:r>
          </w:p>
        </w:tc>
        <w:tc>
          <w:tcPr>
            <w:tcW w:w="554" w:type="dxa"/>
            <w:tcBorders>
              <w:top w:val="nil"/>
              <w:left w:val="nil"/>
              <w:bottom w:val="nil"/>
              <w:right w:val="nil"/>
            </w:tcBorders>
            <w:shd w:val="clear" w:color="auto" w:fill="auto"/>
            <w:vAlign w:val="bottom"/>
            <w:hideMark/>
          </w:tcPr>
          <w:p w14:paraId="010CC5C2" w14:textId="77777777" w:rsidR="00651D76" w:rsidRPr="00651D76" w:rsidRDefault="00651D76"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20B547A" w14:textId="77777777" w:rsidR="00651D76" w:rsidRPr="00651D76" w:rsidRDefault="00651D76" w:rsidP="00651D76">
            <w:pPr>
              <w:jc w:val="center"/>
              <w:rPr>
                <w:color w:val="000000"/>
                <w:sz w:val="20"/>
                <w:lang w:eastAsia="en-GB"/>
              </w:rPr>
            </w:pPr>
            <w:r w:rsidRPr="00651D76">
              <w:rPr>
                <w:color w:val="000000"/>
                <w:sz w:val="20"/>
                <w:lang w:eastAsia="en-GB"/>
              </w:rPr>
              <w:t>RW</w:t>
            </w:r>
          </w:p>
        </w:tc>
        <w:tc>
          <w:tcPr>
            <w:tcW w:w="1105" w:type="dxa"/>
            <w:tcBorders>
              <w:top w:val="nil"/>
              <w:left w:val="nil"/>
              <w:bottom w:val="nil"/>
              <w:right w:val="nil"/>
            </w:tcBorders>
            <w:shd w:val="clear" w:color="auto" w:fill="auto"/>
            <w:vAlign w:val="bottom"/>
            <w:hideMark/>
          </w:tcPr>
          <w:p w14:paraId="67B4C494" w14:textId="77777777" w:rsidR="00651D76" w:rsidRPr="00651D76" w:rsidRDefault="00651D76"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1CE65B87" w14:textId="77777777" w:rsidR="00651D76" w:rsidRPr="00651D76" w:rsidRDefault="00651D76" w:rsidP="00651D76">
            <w:pPr>
              <w:jc w:val="center"/>
              <w:rPr>
                <w:color w:val="000000"/>
                <w:sz w:val="20"/>
                <w:lang w:eastAsia="en-GB"/>
              </w:rPr>
            </w:pPr>
          </w:p>
        </w:tc>
      </w:tr>
      <w:tr w:rsidR="0023733F" w:rsidRPr="00651D76" w14:paraId="6D062594" w14:textId="77777777" w:rsidTr="007F562D">
        <w:trPr>
          <w:trHeight w:val="300"/>
        </w:trPr>
        <w:tc>
          <w:tcPr>
            <w:tcW w:w="5209" w:type="dxa"/>
            <w:tcBorders>
              <w:top w:val="nil"/>
              <w:left w:val="nil"/>
              <w:bottom w:val="nil"/>
              <w:right w:val="nil"/>
            </w:tcBorders>
            <w:shd w:val="clear" w:color="auto" w:fill="auto"/>
            <w:hideMark/>
          </w:tcPr>
          <w:p w14:paraId="016BFE00" w14:textId="77777777" w:rsidR="0023733F" w:rsidRPr="00651D76" w:rsidRDefault="0023733F" w:rsidP="00651D76">
            <w:pPr>
              <w:rPr>
                <w:color w:val="000000"/>
                <w:sz w:val="20"/>
                <w:lang w:eastAsia="en-GB"/>
              </w:rPr>
            </w:pPr>
          </w:p>
        </w:tc>
        <w:tc>
          <w:tcPr>
            <w:tcW w:w="554" w:type="dxa"/>
            <w:tcBorders>
              <w:top w:val="nil"/>
              <w:left w:val="nil"/>
              <w:bottom w:val="nil"/>
              <w:right w:val="nil"/>
            </w:tcBorders>
            <w:shd w:val="clear" w:color="auto" w:fill="auto"/>
            <w:vAlign w:val="bottom"/>
            <w:hideMark/>
          </w:tcPr>
          <w:p w14:paraId="26FBF402"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2ACCB870" w14:textId="77777777" w:rsidR="0023733F" w:rsidRPr="00651D76" w:rsidRDefault="0023733F"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0ACC5926"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C84C854" w14:textId="77777777" w:rsidR="0023733F" w:rsidRPr="00651D76" w:rsidRDefault="0023733F" w:rsidP="00651D76">
            <w:pPr>
              <w:jc w:val="center"/>
              <w:rPr>
                <w:color w:val="000000"/>
                <w:sz w:val="20"/>
                <w:lang w:eastAsia="en-GB"/>
              </w:rPr>
            </w:pPr>
          </w:p>
        </w:tc>
      </w:tr>
      <w:tr w:rsidR="0023733F" w:rsidRPr="00651D76" w14:paraId="2817B2F1" w14:textId="77777777" w:rsidTr="007F562D">
        <w:trPr>
          <w:trHeight w:val="300"/>
        </w:trPr>
        <w:tc>
          <w:tcPr>
            <w:tcW w:w="5209" w:type="dxa"/>
            <w:tcBorders>
              <w:top w:val="nil"/>
              <w:left w:val="nil"/>
              <w:bottom w:val="nil"/>
              <w:right w:val="nil"/>
            </w:tcBorders>
            <w:shd w:val="clear" w:color="auto" w:fill="auto"/>
            <w:hideMark/>
          </w:tcPr>
          <w:p w14:paraId="1FDC85DF" w14:textId="77777777" w:rsidR="0023733F" w:rsidRPr="0023733F" w:rsidRDefault="0023733F" w:rsidP="00651D76">
            <w:pPr>
              <w:rPr>
                <w:b/>
                <w:color w:val="000000"/>
                <w:sz w:val="20"/>
                <w:lang w:eastAsia="en-GB"/>
              </w:rPr>
            </w:pPr>
            <w:r w:rsidRPr="0023733F">
              <w:rPr>
                <w:b/>
                <w:color w:val="000000"/>
                <w:sz w:val="20"/>
                <w:lang w:eastAsia="en-GB"/>
              </w:rPr>
              <w:t>School Fund</w:t>
            </w:r>
          </w:p>
        </w:tc>
        <w:tc>
          <w:tcPr>
            <w:tcW w:w="554" w:type="dxa"/>
            <w:tcBorders>
              <w:top w:val="nil"/>
              <w:left w:val="nil"/>
              <w:bottom w:val="nil"/>
              <w:right w:val="nil"/>
            </w:tcBorders>
            <w:shd w:val="clear" w:color="auto" w:fill="auto"/>
            <w:vAlign w:val="bottom"/>
            <w:hideMark/>
          </w:tcPr>
          <w:p w14:paraId="6A086D16"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604DE438" w14:textId="77777777" w:rsidR="0023733F" w:rsidRPr="00651D76" w:rsidRDefault="0023733F"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27392285"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5EE0A8D" w14:textId="77777777" w:rsidR="0023733F" w:rsidRPr="00651D76" w:rsidRDefault="0023733F" w:rsidP="00651D76">
            <w:pPr>
              <w:jc w:val="center"/>
              <w:rPr>
                <w:color w:val="000000"/>
                <w:sz w:val="20"/>
                <w:lang w:eastAsia="en-GB"/>
              </w:rPr>
            </w:pPr>
          </w:p>
        </w:tc>
      </w:tr>
      <w:tr w:rsidR="0023733F" w:rsidRPr="00651D76" w14:paraId="02B98BEA" w14:textId="77777777" w:rsidTr="007F562D">
        <w:trPr>
          <w:trHeight w:val="300"/>
        </w:trPr>
        <w:tc>
          <w:tcPr>
            <w:tcW w:w="5209" w:type="dxa"/>
            <w:tcBorders>
              <w:top w:val="nil"/>
              <w:left w:val="nil"/>
              <w:bottom w:val="nil"/>
              <w:right w:val="nil"/>
            </w:tcBorders>
            <w:shd w:val="clear" w:color="auto" w:fill="auto"/>
            <w:hideMark/>
          </w:tcPr>
          <w:p w14:paraId="30389AB9" w14:textId="77777777" w:rsidR="0023733F" w:rsidRPr="00651D76" w:rsidRDefault="0023733F" w:rsidP="00651D76">
            <w:pPr>
              <w:rPr>
                <w:color w:val="000000"/>
                <w:sz w:val="20"/>
                <w:lang w:eastAsia="en-GB"/>
              </w:rPr>
            </w:pPr>
            <w:r>
              <w:rPr>
                <w:color w:val="000000"/>
                <w:sz w:val="20"/>
                <w:lang w:eastAsia="en-GB"/>
              </w:rPr>
              <w:t>Annually appoint an auditor to conduct an audit of the School Fund</w:t>
            </w:r>
          </w:p>
        </w:tc>
        <w:tc>
          <w:tcPr>
            <w:tcW w:w="554" w:type="dxa"/>
            <w:tcBorders>
              <w:top w:val="nil"/>
              <w:left w:val="nil"/>
              <w:bottom w:val="nil"/>
              <w:right w:val="nil"/>
            </w:tcBorders>
            <w:shd w:val="clear" w:color="auto" w:fill="auto"/>
            <w:vAlign w:val="bottom"/>
            <w:hideMark/>
          </w:tcPr>
          <w:p w14:paraId="06947684"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08934820" w14:textId="77777777" w:rsidR="0023733F" w:rsidRPr="00651D76" w:rsidRDefault="0023733F" w:rsidP="00651D76">
            <w:pPr>
              <w:jc w:val="center"/>
              <w:rPr>
                <w:color w:val="000000"/>
                <w:sz w:val="20"/>
                <w:lang w:eastAsia="en-GB"/>
              </w:rPr>
            </w:pPr>
            <w:r>
              <w:rPr>
                <w:color w:val="000000"/>
                <w:sz w:val="20"/>
                <w:lang w:eastAsia="en-GB"/>
              </w:rPr>
              <w:t>RW</w:t>
            </w:r>
          </w:p>
        </w:tc>
        <w:tc>
          <w:tcPr>
            <w:tcW w:w="1105" w:type="dxa"/>
            <w:tcBorders>
              <w:top w:val="nil"/>
              <w:left w:val="nil"/>
              <w:bottom w:val="nil"/>
              <w:right w:val="nil"/>
            </w:tcBorders>
            <w:shd w:val="clear" w:color="auto" w:fill="auto"/>
            <w:vAlign w:val="bottom"/>
            <w:hideMark/>
          </w:tcPr>
          <w:p w14:paraId="1542A083"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38146D80" w14:textId="77777777" w:rsidR="0023733F" w:rsidRPr="00651D76" w:rsidRDefault="0023733F" w:rsidP="00651D76">
            <w:pPr>
              <w:jc w:val="center"/>
              <w:rPr>
                <w:color w:val="000000"/>
                <w:sz w:val="20"/>
                <w:lang w:eastAsia="en-GB"/>
              </w:rPr>
            </w:pPr>
          </w:p>
        </w:tc>
      </w:tr>
      <w:tr w:rsidR="0023733F" w:rsidRPr="00651D76" w14:paraId="5C92FBD1" w14:textId="77777777" w:rsidTr="007F562D">
        <w:trPr>
          <w:trHeight w:val="300"/>
        </w:trPr>
        <w:tc>
          <w:tcPr>
            <w:tcW w:w="5209" w:type="dxa"/>
            <w:tcBorders>
              <w:top w:val="nil"/>
              <w:left w:val="nil"/>
              <w:bottom w:val="nil"/>
              <w:right w:val="nil"/>
            </w:tcBorders>
            <w:shd w:val="clear" w:color="auto" w:fill="auto"/>
            <w:hideMark/>
          </w:tcPr>
          <w:p w14:paraId="23393D44" w14:textId="77777777" w:rsidR="0023733F" w:rsidRPr="00651D76" w:rsidRDefault="0023733F" w:rsidP="00651D76">
            <w:pPr>
              <w:rPr>
                <w:color w:val="000000"/>
                <w:sz w:val="20"/>
                <w:lang w:eastAsia="en-GB"/>
              </w:rPr>
            </w:pPr>
            <w:r>
              <w:rPr>
                <w:color w:val="000000"/>
                <w:sz w:val="20"/>
                <w:lang w:eastAsia="en-GB"/>
              </w:rPr>
              <w:t>Receive an annual report on the audited accounts of the School Fund</w:t>
            </w:r>
          </w:p>
        </w:tc>
        <w:tc>
          <w:tcPr>
            <w:tcW w:w="554" w:type="dxa"/>
            <w:tcBorders>
              <w:top w:val="nil"/>
              <w:left w:val="nil"/>
              <w:bottom w:val="nil"/>
              <w:right w:val="nil"/>
            </w:tcBorders>
            <w:shd w:val="clear" w:color="auto" w:fill="auto"/>
            <w:vAlign w:val="bottom"/>
            <w:hideMark/>
          </w:tcPr>
          <w:p w14:paraId="65F02874"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94CD750" w14:textId="77777777" w:rsidR="0023733F" w:rsidRPr="00651D76" w:rsidRDefault="0023733F" w:rsidP="00651D76">
            <w:pPr>
              <w:jc w:val="center"/>
              <w:rPr>
                <w:color w:val="000000"/>
                <w:sz w:val="20"/>
                <w:lang w:eastAsia="en-GB"/>
              </w:rPr>
            </w:pPr>
            <w:r>
              <w:rPr>
                <w:color w:val="000000"/>
                <w:sz w:val="20"/>
                <w:lang w:eastAsia="en-GB"/>
              </w:rPr>
              <w:t>RW</w:t>
            </w:r>
          </w:p>
        </w:tc>
        <w:tc>
          <w:tcPr>
            <w:tcW w:w="1105" w:type="dxa"/>
            <w:tcBorders>
              <w:top w:val="nil"/>
              <w:left w:val="nil"/>
              <w:bottom w:val="nil"/>
              <w:right w:val="nil"/>
            </w:tcBorders>
            <w:shd w:val="clear" w:color="auto" w:fill="auto"/>
            <w:vAlign w:val="bottom"/>
            <w:hideMark/>
          </w:tcPr>
          <w:p w14:paraId="23ECE47E"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520673BD" w14:textId="77777777" w:rsidR="0023733F" w:rsidRPr="00651D76" w:rsidRDefault="0023733F" w:rsidP="00651D76">
            <w:pPr>
              <w:jc w:val="center"/>
              <w:rPr>
                <w:color w:val="000000"/>
                <w:sz w:val="20"/>
                <w:lang w:eastAsia="en-GB"/>
              </w:rPr>
            </w:pPr>
          </w:p>
        </w:tc>
      </w:tr>
      <w:tr w:rsidR="0023733F" w:rsidRPr="00651D76" w14:paraId="7D9678FD" w14:textId="77777777" w:rsidTr="007F562D">
        <w:trPr>
          <w:trHeight w:val="300"/>
        </w:trPr>
        <w:tc>
          <w:tcPr>
            <w:tcW w:w="5209" w:type="dxa"/>
            <w:tcBorders>
              <w:top w:val="nil"/>
              <w:left w:val="nil"/>
              <w:bottom w:val="nil"/>
              <w:right w:val="nil"/>
            </w:tcBorders>
            <w:shd w:val="clear" w:color="auto" w:fill="auto"/>
            <w:hideMark/>
          </w:tcPr>
          <w:p w14:paraId="0DD358D2" w14:textId="77777777" w:rsidR="0023733F" w:rsidRPr="00651D76" w:rsidRDefault="0023733F" w:rsidP="00651D76">
            <w:pPr>
              <w:rPr>
                <w:color w:val="000000"/>
                <w:sz w:val="20"/>
                <w:lang w:eastAsia="en-GB"/>
              </w:rPr>
            </w:pPr>
          </w:p>
        </w:tc>
        <w:tc>
          <w:tcPr>
            <w:tcW w:w="554" w:type="dxa"/>
            <w:tcBorders>
              <w:top w:val="nil"/>
              <w:left w:val="nil"/>
              <w:bottom w:val="nil"/>
              <w:right w:val="nil"/>
            </w:tcBorders>
            <w:shd w:val="clear" w:color="auto" w:fill="auto"/>
            <w:vAlign w:val="bottom"/>
            <w:hideMark/>
          </w:tcPr>
          <w:p w14:paraId="0003263E"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13DEC39C" w14:textId="77777777" w:rsidR="0023733F" w:rsidRPr="00651D76" w:rsidRDefault="0023733F"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6402FC28"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619072F1" w14:textId="77777777" w:rsidR="0023733F" w:rsidRPr="00651D76" w:rsidRDefault="0023733F" w:rsidP="00651D76">
            <w:pPr>
              <w:jc w:val="center"/>
              <w:rPr>
                <w:color w:val="000000"/>
                <w:sz w:val="20"/>
                <w:lang w:eastAsia="en-GB"/>
              </w:rPr>
            </w:pPr>
          </w:p>
        </w:tc>
      </w:tr>
      <w:tr w:rsidR="0023733F" w:rsidRPr="00651D76" w14:paraId="60C1132F" w14:textId="77777777" w:rsidTr="007F562D">
        <w:trPr>
          <w:trHeight w:val="300"/>
        </w:trPr>
        <w:tc>
          <w:tcPr>
            <w:tcW w:w="5209" w:type="dxa"/>
            <w:tcBorders>
              <w:top w:val="nil"/>
              <w:left w:val="nil"/>
              <w:bottom w:val="nil"/>
              <w:right w:val="nil"/>
            </w:tcBorders>
            <w:shd w:val="clear" w:color="auto" w:fill="auto"/>
            <w:hideMark/>
          </w:tcPr>
          <w:p w14:paraId="10AC8244" w14:textId="77777777" w:rsidR="0023733F" w:rsidRPr="0023733F" w:rsidRDefault="0023733F" w:rsidP="00651D76">
            <w:pPr>
              <w:rPr>
                <w:b/>
                <w:color w:val="000000"/>
                <w:sz w:val="20"/>
                <w:lang w:eastAsia="en-GB"/>
              </w:rPr>
            </w:pPr>
            <w:r w:rsidRPr="0023733F">
              <w:rPr>
                <w:b/>
                <w:color w:val="000000"/>
                <w:sz w:val="20"/>
                <w:lang w:eastAsia="en-GB"/>
              </w:rPr>
              <w:t>Governors’ Allowances</w:t>
            </w:r>
          </w:p>
        </w:tc>
        <w:tc>
          <w:tcPr>
            <w:tcW w:w="554" w:type="dxa"/>
            <w:tcBorders>
              <w:top w:val="nil"/>
              <w:left w:val="nil"/>
              <w:bottom w:val="nil"/>
              <w:right w:val="nil"/>
            </w:tcBorders>
            <w:shd w:val="clear" w:color="auto" w:fill="auto"/>
            <w:vAlign w:val="bottom"/>
            <w:hideMark/>
          </w:tcPr>
          <w:p w14:paraId="450E2406"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A88D24C" w14:textId="77777777" w:rsidR="0023733F" w:rsidRPr="00651D76" w:rsidRDefault="0023733F"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7DF87876"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40323251" w14:textId="77777777" w:rsidR="0023733F" w:rsidRPr="00651D76" w:rsidRDefault="0023733F" w:rsidP="00651D76">
            <w:pPr>
              <w:jc w:val="center"/>
              <w:rPr>
                <w:color w:val="000000"/>
                <w:sz w:val="20"/>
                <w:lang w:eastAsia="en-GB"/>
              </w:rPr>
            </w:pPr>
          </w:p>
        </w:tc>
      </w:tr>
      <w:tr w:rsidR="0023733F" w:rsidRPr="00651D76" w14:paraId="4B31F47E" w14:textId="77777777" w:rsidTr="007F562D">
        <w:trPr>
          <w:trHeight w:val="300"/>
        </w:trPr>
        <w:tc>
          <w:tcPr>
            <w:tcW w:w="5209" w:type="dxa"/>
            <w:tcBorders>
              <w:top w:val="nil"/>
              <w:left w:val="nil"/>
              <w:bottom w:val="nil"/>
              <w:right w:val="nil"/>
            </w:tcBorders>
            <w:shd w:val="clear" w:color="auto" w:fill="auto"/>
            <w:hideMark/>
          </w:tcPr>
          <w:p w14:paraId="6A09D008" w14:textId="77777777" w:rsidR="0023733F" w:rsidRPr="0023733F" w:rsidRDefault="0023733F" w:rsidP="00651D76">
            <w:pPr>
              <w:rPr>
                <w:color w:val="000000"/>
                <w:sz w:val="20"/>
                <w:lang w:eastAsia="en-GB"/>
              </w:rPr>
            </w:pPr>
            <w:r>
              <w:rPr>
                <w:color w:val="000000"/>
                <w:sz w:val="20"/>
                <w:lang w:eastAsia="en-GB"/>
              </w:rPr>
              <w:t>Approve &amp; keep under review a Governors’ Allowances Policy</w:t>
            </w:r>
          </w:p>
        </w:tc>
        <w:tc>
          <w:tcPr>
            <w:tcW w:w="554" w:type="dxa"/>
            <w:tcBorders>
              <w:top w:val="nil"/>
              <w:left w:val="nil"/>
              <w:bottom w:val="nil"/>
              <w:right w:val="nil"/>
            </w:tcBorders>
            <w:shd w:val="clear" w:color="auto" w:fill="auto"/>
            <w:vAlign w:val="bottom"/>
            <w:hideMark/>
          </w:tcPr>
          <w:p w14:paraId="157EBA92" w14:textId="77777777" w:rsidR="0023733F" w:rsidRPr="00651D76" w:rsidRDefault="0023733F" w:rsidP="00651D76">
            <w:pPr>
              <w:rPr>
                <w:color w:val="000000"/>
                <w:sz w:val="20"/>
                <w:lang w:eastAsia="en-GB"/>
              </w:rPr>
            </w:pPr>
            <w:r>
              <w:rPr>
                <w:color w:val="000000"/>
                <w:sz w:val="20"/>
                <w:lang w:eastAsia="en-GB"/>
              </w:rPr>
              <w:t>R</w:t>
            </w:r>
          </w:p>
        </w:tc>
        <w:tc>
          <w:tcPr>
            <w:tcW w:w="1059" w:type="dxa"/>
            <w:tcBorders>
              <w:top w:val="nil"/>
              <w:left w:val="nil"/>
              <w:bottom w:val="nil"/>
              <w:right w:val="nil"/>
            </w:tcBorders>
            <w:shd w:val="clear" w:color="auto" w:fill="auto"/>
            <w:vAlign w:val="bottom"/>
            <w:hideMark/>
          </w:tcPr>
          <w:p w14:paraId="39C82996" w14:textId="77777777" w:rsidR="0023733F" w:rsidRPr="00651D76" w:rsidRDefault="0023733F" w:rsidP="00651D76">
            <w:pPr>
              <w:jc w:val="center"/>
              <w:rPr>
                <w:color w:val="000000"/>
                <w:sz w:val="20"/>
                <w:lang w:eastAsia="en-GB"/>
              </w:rPr>
            </w:pPr>
            <w:r>
              <w:rPr>
                <w:color w:val="000000"/>
                <w:sz w:val="20"/>
                <w:lang w:eastAsia="en-GB"/>
              </w:rPr>
              <w:t>W</w:t>
            </w:r>
          </w:p>
        </w:tc>
        <w:tc>
          <w:tcPr>
            <w:tcW w:w="1105" w:type="dxa"/>
            <w:tcBorders>
              <w:top w:val="nil"/>
              <w:left w:val="nil"/>
              <w:bottom w:val="nil"/>
              <w:right w:val="nil"/>
            </w:tcBorders>
            <w:shd w:val="clear" w:color="auto" w:fill="auto"/>
            <w:vAlign w:val="bottom"/>
            <w:hideMark/>
          </w:tcPr>
          <w:p w14:paraId="4EF04252"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722D3407" w14:textId="77777777" w:rsidR="0023733F" w:rsidRPr="00651D76" w:rsidRDefault="0023733F" w:rsidP="00651D76">
            <w:pPr>
              <w:jc w:val="center"/>
              <w:rPr>
                <w:color w:val="000000"/>
                <w:sz w:val="20"/>
                <w:lang w:eastAsia="en-GB"/>
              </w:rPr>
            </w:pPr>
          </w:p>
        </w:tc>
      </w:tr>
      <w:tr w:rsidR="0023733F" w:rsidRPr="00651D76" w14:paraId="30FD8587" w14:textId="77777777" w:rsidTr="007F562D">
        <w:trPr>
          <w:trHeight w:val="300"/>
        </w:trPr>
        <w:tc>
          <w:tcPr>
            <w:tcW w:w="5209" w:type="dxa"/>
            <w:tcBorders>
              <w:top w:val="nil"/>
              <w:left w:val="nil"/>
              <w:bottom w:val="nil"/>
              <w:right w:val="nil"/>
            </w:tcBorders>
            <w:shd w:val="clear" w:color="auto" w:fill="auto"/>
            <w:hideMark/>
          </w:tcPr>
          <w:p w14:paraId="567D5AAB" w14:textId="77777777" w:rsidR="0023733F" w:rsidRPr="00651D76" w:rsidRDefault="0023733F" w:rsidP="00651D76">
            <w:pPr>
              <w:rPr>
                <w:color w:val="000000"/>
                <w:sz w:val="20"/>
                <w:lang w:eastAsia="en-GB"/>
              </w:rPr>
            </w:pPr>
          </w:p>
        </w:tc>
        <w:tc>
          <w:tcPr>
            <w:tcW w:w="554" w:type="dxa"/>
            <w:tcBorders>
              <w:top w:val="nil"/>
              <w:left w:val="nil"/>
              <w:bottom w:val="nil"/>
              <w:right w:val="nil"/>
            </w:tcBorders>
            <w:shd w:val="clear" w:color="auto" w:fill="auto"/>
            <w:vAlign w:val="bottom"/>
            <w:hideMark/>
          </w:tcPr>
          <w:p w14:paraId="220C243F" w14:textId="77777777" w:rsidR="0023733F" w:rsidRPr="00651D76" w:rsidRDefault="0023733F" w:rsidP="00651D76">
            <w:pPr>
              <w:rPr>
                <w:color w:val="000000"/>
                <w:sz w:val="20"/>
                <w:lang w:eastAsia="en-GB"/>
              </w:rPr>
            </w:pPr>
          </w:p>
        </w:tc>
        <w:tc>
          <w:tcPr>
            <w:tcW w:w="1059" w:type="dxa"/>
            <w:tcBorders>
              <w:top w:val="nil"/>
              <w:left w:val="nil"/>
              <w:bottom w:val="nil"/>
              <w:right w:val="nil"/>
            </w:tcBorders>
            <w:shd w:val="clear" w:color="auto" w:fill="auto"/>
            <w:vAlign w:val="bottom"/>
            <w:hideMark/>
          </w:tcPr>
          <w:p w14:paraId="46D73B5C" w14:textId="77777777" w:rsidR="0023733F" w:rsidRPr="00651D76" w:rsidRDefault="0023733F" w:rsidP="00651D76">
            <w:pPr>
              <w:jc w:val="center"/>
              <w:rPr>
                <w:color w:val="000000"/>
                <w:sz w:val="20"/>
                <w:lang w:eastAsia="en-GB"/>
              </w:rPr>
            </w:pPr>
          </w:p>
        </w:tc>
        <w:tc>
          <w:tcPr>
            <w:tcW w:w="1105" w:type="dxa"/>
            <w:tcBorders>
              <w:top w:val="nil"/>
              <w:left w:val="nil"/>
              <w:bottom w:val="nil"/>
              <w:right w:val="nil"/>
            </w:tcBorders>
            <w:shd w:val="clear" w:color="auto" w:fill="auto"/>
            <w:vAlign w:val="bottom"/>
            <w:hideMark/>
          </w:tcPr>
          <w:p w14:paraId="4A0D1449" w14:textId="77777777" w:rsidR="0023733F" w:rsidRPr="00651D76" w:rsidRDefault="0023733F" w:rsidP="00651D76">
            <w:pPr>
              <w:rPr>
                <w:color w:val="000000"/>
                <w:sz w:val="20"/>
                <w:lang w:eastAsia="en-GB"/>
              </w:rPr>
            </w:pPr>
          </w:p>
        </w:tc>
        <w:tc>
          <w:tcPr>
            <w:tcW w:w="1693" w:type="dxa"/>
            <w:tcBorders>
              <w:top w:val="nil"/>
              <w:left w:val="nil"/>
              <w:bottom w:val="nil"/>
              <w:right w:val="nil"/>
            </w:tcBorders>
            <w:shd w:val="clear" w:color="auto" w:fill="auto"/>
            <w:vAlign w:val="bottom"/>
            <w:hideMark/>
          </w:tcPr>
          <w:p w14:paraId="72D00284" w14:textId="77777777" w:rsidR="0023733F" w:rsidRPr="00651D76" w:rsidRDefault="0023733F" w:rsidP="00651D76">
            <w:pPr>
              <w:jc w:val="center"/>
              <w:rPr>
                <w:color w:val="000000"/>
                <w:sz w:val="20"/>
                <w:lang w:eastAsia="en-GB"/>
              </w:rPr>
            </w:pPr>
          </w:p>
        </w:tc>
      </w:tr>
    </w:tbl>
    <w:p w14:paraId="08F86463" w14:textId="77777777" w:rsidR="00AB36AC" w:rsidRDefault="00AB36AC"/>
    <w:p w14:paraId="3C2FE35C" w14:textId="77777777" w:rsidR="00AB36AC" w:rsidRDefault="00AB36AC">
      <w:r>
        <w:br w:type="page"/>
      </w:r>
    </w:p>
    <w:p w14:paraId="14321F82" w14:textId="77777777" w:rsidR="00AB36AC" w:rsidRDefault="00AB36AC" w:rsidP="00AB36AC">
      <w:pPr>
        <w:pStyle w:val="NoSpacing"/>
      </w:pPr>
    </w:p>
    <w:tbl>
      <w:tblPr>
        <w:tblW w:w="0" w:type="auto"/>
        <w:tblInd w:w="89" w:type="dxa"/>
        <w:tblLook w:val="04A0" w:firstRow="1" w:lastRow="0" w:firstColumn="1" w:lastColumn="0" w:noHBand="0" w:noVBand="1"/>
      </w:tblPr>
      <w:tblGrid>
        <w:gridCol w:w="5079"/>
        <w:gridCol w:w="554"/>
        <w:gridCol w:w="1171"/>
        <w:gridCol w:w="895"/>
        <w:gridCol w:w="1121"/>
      </w:tblGrid>
      <w:tr w:rsidR="00AB36AC" w:rsidRPr="00626FE3" w14:paraId="0A89939B" w14:textId="77777777" w:rsidTr="00AC2CA9">
        <w:trPr>
          <w:cantSplit/>
          <w:trHeight w:val="113"/>
          <w:tblHeader/>
        </w:trPr>
        <w:tc>
          <w:tcPr>
            <w:tcW w:w="0" w:type="auto"/>
            <w:shd w:val="clear" w:color="auto" w:fill="auto"/>
            <w:vAlign w:val="bottom"/>
            <w:hideMark/>
          </w:tcPr>
          <w:p w14:paraId="61EF84F5" w14:textId="77777777" w:rsidR="00AB36AC" w:rsidRPr="00626FE3" w:rsidRDefault="00AB36AC" w:rsidP="00AC2CA9">
            <w:pPr>
              <w:jc w:val="center"/>
              <w:rPr>
                <w:rFonts w:ascii="Arial" w:hAnsi="Arial" w:cs="Arial"/>
                <w:b/>
                <w:bCs/>
                <w:i/>
                <w:iCs/>
                <w:color w:val="000000"/>
                <w:sz w:val="20"/>
                <w:lang w:eastAsia="en-GB"/>
              </w:rPr>
            </w:pPr>
            <w:r w:rsidRPr="00626FE3">
              <w:rPr>
                <w:rFonts w:ascii="Arial" w:hAnsi="Arial" w:cs="Arial"/>
                <w:b/>
                <w:bCs/>
                <w:i/>
                <w:iCs/>
                <w:color w:val="000000"/>
                <w:sz w:val="20"/>
                <w:lang w:eastAsia="en-GB"/>
              </w:rPr>
              <w:t>Activity</w:t>
            </w:r>
          </w:p>
        </w:tc>
        <w:tc>
          <w:tcPr>
            <w:tcW w:w="0" w:type="auto"/>
            <w:shd w:val="clear" w:color="auto" w:fill="auto"/>
            <w:vAlign w:val="bottom"/>
            <w:hideMark/>
          </w:tcPr>
          <w:p w14:paraId="3CCC96D4" w14:textId="77777777" w:rsidR="00AB36AC" w:rsidRPr="00626FE3" w:rsidRDefault="00AB36AC" w:rsidP="00AC2CA9">
            <w:pPr>
              <w:jc w:val="center"/>
              <w:rPr>
                <w:rFonts w:ascii="Arial" w:hAnsi="Arial" w:cs="Arial"/>
                <w:b/>
                <w:bCs/>
                <w:i/>
                <w:iCs/>
                <w:color w:val="000000"/>
                <w:sz w:val="16"/>
                <w:szCs w:val="16"/>
                <w:lang w:eastAsia="en-GB"/>
              </w:rPr>
            </w:pPr>
            <w:r w:rsidRPr="00626FE3">
              <w:rPr>
                <w:rFonts w:ascii="Arial" w:hAnsi="Arial" w:cs="Arial"/>
                <w:b/>
                <w:bCs/>
                <w:i/>
                <w:iCs/>
                <w:color w:val="000000"/>
                <w:sz w:val="16"/>
                <w:szCs w:val="16"/>
                <w:lang w:eastAsia="en-GB"/>
              </w:rPr>
              <w:t>FGB</w:t>
            </w:r>
          </w:p>
        </w:tc>
        <w:tc>
          <w:tcPr>
            <w:tcW w:w="0" w:type="auto"/>
            <w:shd w:val="clear" w:color="auto" w:fill="auto"/>
            <w:vAlign w:val="bottom"/>
            <w:hideMark/>
          </w:tcPr>
          <w:p w14:paraId="0FC3051B" w14:textId="77777777" w:rsidR="00AB36AC" w:rsidRPr="00626FE3" w:rsidRDefault="00AB36AC" w:rsidP="00AC2CA9">
            <w:pPr>
              <w:jc w:val="center"/>
              <w:rPr>
                <w:rFonts w:ascii="Arial" w:hAnsi="Arial" w:cs="Arial"/>
                <w:b/>
                <w:bCs/>
                <w:i/>
                <w:iCs/>
                <w:color w:val="000000"/>
                <w:sz w:val="16"/>
                <w:szCs w:val="16"/>
                <w:lang w:eastAsia="en-GB"/>
              </w:rPr>
            </w:pPr>
            <w:r w:rsidRPr="00626FE3">
              <w:rPr>
                <w:rFonts w:ascii="Arial" w:hAnsi="Arial" w:cs="Arial"/>
                <w:b/>
                <w:bCs/>
                <w:i/>
                <w:iCs/>
                <w:color w:val="000000"/>
                <w:sz w:val="16"/>
                <w:szCs w:val="16"/>
                <w:lang w:eastAsia="en-GB"/>
              </w:rPr>
              <w:t>Resources Committee</w:t>
            </w:r>
          </w:p>
        </w:tc>
        <w:tc>
          <w:tcPr>
            <w:tcW w:w="0" w:type="auto"/>
            <w:shd w:val="clear" w:color="auto" w:fill="auto"/>
            <w:vAlign w:val="bottom"/>
            <w:hideMark/>
          </w:tcPr>
          <w:p w14:paraId="47A7983A" w14:textId="77777777" w:rsidR="00AB36AC" w:rsidRPr="00626FE3" w:rsidRDefault="00AB36AC" w:rsidP="00AC2CA9">
            <w:pPr>
              <w:jc w:val="center"/>
              <w:rPr>
                <w:rFonts w:ascii="Arial" w:hAnsi="Arial" w:cs="Arial"/>
                <w:b/>
                <w:bCs/>
                <w:i/>
                <w:iCs/>
                <w:color w:val="000000"/>
                <w:sz w:val="16"/>
                <w:szCs w:val="16"/>
                <w:lang w:eastAsia="en-GB"/>
              </w:rPr>
            </w:pPr>
            <w:r w:rsidRPr="00626FE3">
              <w:rPr>
                <w:rFonts w:ascii="Arial" w:hAnsi="Arial" w:cs="Arial"/>
                <w:b/>
                <w:bCs/>
                <w:i/>
                <w:iCs/>
                <w:color w:val="000000"/>
                <w:sz w:val="16"/>
                <w:szCs w:val="16"/>
                <w:lang w:eastAsia="en-GB"/>
              </w:rPr>
              <w:t>Head Teacher</w:t>
            </w:r>
          </w:p>
        </w:tc>
        <w:tc>
          <w:tcPr>
            <w:tcW w:w="0" w:type="auto"/>
            <w:shd w:val="clear" w:color="auto" w:fill="auto"/>
            <w:vAlign w:val="bottom"/>
            <w:hideMark/>
          </w:tcPr>
          <w:p w14:paraId="0387C47D" w14:textId="77777777" w:rsidR="00AB36AC" w:rsidRPr="00626FE3" w:rsidRDefault="00AB36AC" w:rsidP="00AC2CA9">
            <w:pPr>
              <w:jc w:val="center"/>
              <w:rPr>
                <w:rFonts w:ascii="Arial" w:hAnsi="Arial" w:cs="Arial"/>
                <w:b/>
                <w:bCs/>
                <w:i/>
                <w:iCs/>
                <w:color w:val="000000"/>
                <w:sz w:val="16"/>
                <w:szCs w:val="16"/>
                <w:lang w:eastAsia="en-GB"/>
              </w:rPr>
            </w:pPr>
            <w:r w:rsidRPr="00626FE3">
              <w:rPr>
                <w:rFonts w:ascii="Arial" w:hAnsi="Arial" w:cs="Arial"/>
                <w:b/>
                <w:bCs/>
                <w:i/>
                <w:iCs/>
                <w:color w:val="000000"/>
                <w:sz w:val="16"/>
                <w:szCs w:val="16"/>
                <w:lang w:eastAsia="en-GB"/>
              </w:rPr>
              <w:t>Other</w:t>
            </w:r>
          </w:p>
        </w:tc>
      </w:tr>
      <w:tr w:rsidR="00AB36AC" w:rsidRPr="00626FE3" w14:paraId="770240E7" w14:textId="77777777" w:rsidTr="00AC2CA9">
        <w:trPr>
          <w:cantSplit/>
          <w:trHeight w:val="113"/>
        </w:trPr>
        <w:tc>
          <w:tcPr>
            <w:tcW w:w="0" w:type="auto"/>
            <w:shd w:val="clear" w:color="auto" w:fill="auto"/>
            <w:hideMark/>
          </w:tcPr>
          <w:p w14:paraId="5AF04A85" w14:textId="77777777" w:rsidR="00AB36AC" w:rsidRPr="00626FE3" w:rsidRDefault="00AB36AC" w:rsidP="00AC2CA9">
            <w:pPr>
              <w:rPr>
                <w:b/>
                <w:bCs/>
                <w:color w:val="000000"/>
                <w:sz w:val="24"/>
                <w:szCs w:val="24"/>
                <w:lang w:eastAsia="en-GB"/>
              </w:rPr>
            </w:pPr>
            <w:r w:rsidRPr="00626FE3">
              <w:rPr>
                <w:b/>
                <w:bCs/>
                <w:color w:val="000000"/>
                <w:sz w:val="24"/>
                <w:szCs w:val="24"/>
                <w:lang w:eastAsia="en-GB"/>
              </w:rPr>
              <w:t>PREMISES</w:t>
            </w:r>
          </w:p>
        </w:tc>
        <w:tc>
          <w:tcPr>
            <w:tcW w:w="0" w:type="auto"/>
            <w:shd w:val="clear" w:color="auto" w:fill="auto"/>
            <w:vAlign w:val="bottom"/>
            <w:hideMark/>
          </w:tcPr>
          <w:p w14:paraId="4F67A66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667D8AB"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8EFFFBF"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A33243E" w14:textId="77777777" w:rsidR="00AB36AC" w:rsidRPr="00626FE3" w:rsidRDefault="00AB36AC" w:rsidP="00AC2CA9">
            <w:pPr>
              <w:jc w:val="center"/>
              <w:rPr>
                <w:color w:val="000000"/>
                <w:sz w:val="20"/>
                <w:lang w:eastAsia="en-GB"/>
              </w:rPr>
            </w:pPr>
          </w:p>
        </w:tc>
      </w:tr>
      <w:tr w:rsidR="00AB36AC" w:rsidRPr="00626FE3" w14:paraId="4C64AAEF" w14:textId="77777777" w:rsidTr="00AC2CA9">
        <w:trPr>
          <w:cantSplit/>
          <w:trHeight w:val="113"/>
        </w:trPr>
        <w:tc>
          <w:tcPr>
            <w:tcW w:w="0" w:type="auto"/>
            <w:shd w:val="clear" w:color="auto" w:fill="auto"/>
            <w:hideMark/>
          </w:tcPr>
          <w:p w14:paraId="2C80CAB7" w14:textId="77777777" w:rsidR="00AB36AC" w:rsidRPr="00626FE3" w:rsidRDefault="00AB36AC" w:rsidP="00AC2CA9">
            <w:pPr>
              <w:rPr>
                <w:b/>
                <w:color w:val="000000"/>
                <w:sz w:val="20"/>
                <w:lang w:eastAsia="en-GB"/>
              </w:rPr>
            </w:pPr>
            <w:r>
              <w:rPr>
                <w:b/>
                <w:color w:val="000000"/>
                <w:sz w:val="20"/>
                <w:lang w:eastAsia="en-GB"/>
              </w:rPr>
              <w:tab/>
            </w:r>
            <w:r w:rsidRPr="00626FE3">
              <w:rPr>
                <w:b/>
                <w:color w:val="000000"/>
                <w:sz w:val="20"/>
                <w:lang w:eastAsia="en-GB"/>
              </w:rPr>
              <w:t>Asset Management</w:t>
            </w:r>
          </w:p>
        </w:tc>
        <w:tc>
          <w:tcPr>
            <w:tcW w:w="0" w:type="auto"/>
            <w:shd w:val="clear" w:color="auto" w:fill="auto"/>
            <w:vAlign w:val="bottom"/>
            <w:hideMark/>
          </w:tcPr>
          <w:p w14:paraId="63ED9E6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2DE3B48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391A5B1"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58E3A6F" w14:textId="77777777" w:rsidR="00AB36AC" w:rsidRPr="00626FE3" w:rsidRDefault="00AB36AC" w:rsidP="00AC2CA9">
            <w:pPr>
              <w:jc w:val="center"/>
              <w:rPr>
                <w:color w:val="000000"/>
                <w:sz w:val="20"/>
                <w:lang w:eastAsia="en-GB"/>
              </w:rPr>
            </w:pPr>
          </w:p>
        </w:tc>
      </w:tr>
      <w:tr w:rsidR="00AB36AC" w:rsidRPr="00626FE3" w14:paraId="481C2587" w14:textId="77777777" w:rsidTr="00AC2CA9">
        <w:trPr>
          <w:cantSplit/>
          <w:trHeight w:val="113"/>
        </w:trPr>
        <w:tc>
          <w:tcPr>
            <w:tcW w:w="0" w:type="auto"/>
            <w:shd w:val="clear" w:color="auto" w:fill="auto"/>
            <w:hideMark/>
          </w:tcPr>
          <w:p w14:paraId="4CFE8145" w14:textId="77777777" w:rsidR="00AB36AC" w:rsidRPr="00626FE3" w:rsidRDefault="00AB36AC" w:rsidP="00AC2CA9">
            <w:pPr>
              <w:rPr>
                <w:color w:val="000000"/>
                <w:sz w:val="20"/>
                <w:lang w:eastAsia="en-GB"/>
              </w:rPr>
            </w:pPr>
            <w:r w:rsidRPr="00626FE3">
              <w:rPr>
                <w:color w:val="000000"/>
                <w:sz w:val="20"/>
                <w:lang w:eastAsia="en-GB"/>
              </w:rPr>
              <w:t>Developing a school buildings strategic plan &amp; contributing as required to the Local Authority, Diocesan or school Asset Management Planning Arrangements</w:t>
            </w:r>
          </w:p>
        </w:tc>
        <w:tc>
          <w:tcPr>
            <w:tcW w:w="0" w:type="auto"/>
            <w:shd w:val="clear" w:color="auto" w:fill="auto"/>
            <w:vAlign w:val="bottom"/>
            <w:hideMark/>
          </w:tcPr>
          <w:p w14:paraId="5AB203DD" w14:textId="77777777" w:rsidR="00AB36AC" w:rsidRPr="00626FE3" w:rsidRDefault="00AB36AC" w:rsidP="00AC2CA9">
            <w:pPr>
              <w:jc w:val="center"/>
              <w:rPr>
                <w:color w:val="000000"/>
                <w:sz w:val="20"/>
                <w:lang w:eastAsia="en-GB"/>
              </w:rPr>
            </w:pPr>
            <w:r w:rsidRPr="00626FE3">
              <w:rPr>
                <w:color w:val="000000"/>
                <w:sz w:val="20"/>
                <w:lang w:eastAsia="en-GB"/>
              </w:rPr>
              <w:t>R</w:t>
            </w:r>
          </w:p>
        </w:tc>
        <w:tc>
          <w:tcPr>
            <w:tcW w:w="0" w:type="auto"/>
            <w:shd w:val="clear" w:color="auto" w:fill="auto"/>
            <w:vAlign w:val="bottom"/>
            <w:hideMark/>
          </w:tcPr>
          <w:p w14:paraId="7A4B2048" w14:textId="77777777" w:rsidR="00AB36AC" w:rsidRPr="00626FE3" w:rsidRDefault="00AB36AC" w:rsidP="00AC2CA9">
            <w:pPr>
              <w:jc w:val="center"/>
              <w:rPr>
                <w:color w:val="000000"/>
                <w:sz w:val="20"/>
                <w:lang w:eastAsia="en-GB"/>
              </w:rPr>
            </w:pPr>
            <w:r w:rsidRPr="00626FE3">
              <w:rPr>
                <w:color w:val="000000"/>
                <w:sz w:val="20"/>
                <w:lang w:eastAsia="en-GB"/>
              </w:rPr>
              <w:t>W</w:t>
            </w:r>
          </w:p>
        </w:tc>
        <w:tc>
          <w:tcPr>
            <w:tcW w:w="0" w:type="auto"/>
            <w:shd w:val="clear" w:color="auto" w:fill="auto"/>
            <w:vAlign w:val="bottom"/>
            <w:hideMark/>
          </w:tcPr>
          <w:p w14:paraId="2F2252AF"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2CAC609" w14:textId="77777777" w:rsidR="00AB36AC" w:rsidRPr="00626FE3" w:rsidRDefault="00AB36AC" w:rsidP="00AC2CA9">
            <w:pPr>
              <w:jc w:val="center"/>
              <w:rPr>
                <w:color w:val="000000"/>
                <w:sz w:val="20"/>
                <w:lang w:eastAsia="en-GB"/>
              </w:rPr>
            </w:pPr>
          </w:p>
        </w:tc>
      </w:tr>
      <w:tr w:rsidR="00AB36AC" w:rsidRPr="00626FE3" w14:paraId="72CD4D17" w14:textId="77777777" w:rsidTr="00AC2CA9">
        <w:trPr>
          <w:cantSplit/>
          <w:trHeight w:val="113"/>
        </w:trPr>
        <w:tc>
          <w:tcPr>
            <w:tcW w:w="0" w:type="auto"/>
            <w:shd w:val="clear" w:color="auto" w:fill="auto"/>
            <w:hideMark/>
          </w:tcPr>
          <w:p w14:paraId="7AD89936" w14:textId="77777777" w:rsidR="00AB36AC" w:rsidRPr="00626FE3" w:rsidRDefault="00AB36AC" w:rsidP="00AC2CA9">
            <w:pPr>
              <w:rPr>
                <w:color w:val="000000"/>
                <w:sz w:val="20"/>
                <w:lang w:eastAsia="en-GB"/>
              </w:rPr>
            </w:pPr>
            <w:r w:rsidRPr="00626FE3">
              <w:rPr>
                <w:color w:val="000000"/>
                <w:sz w:val="20"/>
                <w:lang w:eastAsia="en-GB"/>
              </w:rPr>
              <w:t>Formulating long term strategy for phased initiatives aimed at improving &amp; enhancing initiatives aimed at improving &amp; enhancing initiatives aimed at improving &amp; enhancing the standard of school premises, including liaising with the Diocese to make bids for LCVAP funding</w:t>
            </w:r>
          </w:p>
        </w:tc>
        <w:tc>
          <w:tcPr>
            <w:tcW w:w="0" w:type="auto"/>
            <w:shd w:val="clear" w:color="auto" w:fill="auto"/>
            <w:vAlign w:val="bottom"/>
            <w:hideMark/>
          </w:tcPr>
          <w:p w14:paraId="627A9F68"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5423D1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292F3D54" w14:textId="77777777" w:rsidR="00AB36AC" w:rsidRPr="00626FE3" w:rsidRDefault="003E7C97" w:rsidP="00AC2CA9">
            <w:pPr>
              <w:jc w:val="center"/>
              <w:rPr>
                <w:color w:val="000000"/>
                <w:sz w:val="20"/>
                <w:lang w:eastAsia="en-GB"/>
              </w:rPr>
            </w:pPr>
            <w:r>
              <w:rPr>
                <w:color w:val="000000"/>
                <w:sz w:val="20"/>
                <w:lang w:eastAsia="en-GB"/>
              </w:rPr>
              <w:t>R</w:t>
            </w:r>
          </w:p>
        </w:tc>
        <w:tc>
          <w:tcPr>
            <w:tcW w:w="0" w:type="auto"/>
            <w:shd w:val="clear" w:color="auto" w:fill="auto"/>
            <w:vAlign w:val="bottom"/>
            <w:hideMark/>
          </w:tcPr>
          <w:p w14:paraId="14509769" w14:textId="77777777" w:rsidR="00AB36AC" w:rsidRPr="00626FE3" w:rsidRDefault="003E7C97" w:rsidP="00AC2CA9">
            <w:pPr>
              <w:jc w:val="center"/>
              <w:rPr>
                <w:color w:val="000000"/>
                <w:sz w:val="20"/>
                <w:lang w:eastAsia="en-GB"/>
              </w:rPr>
            </w:pPr>
            <w:r w:rsidRPr="00651D76">
              <w:rPr>
                <w:color w:val="000000"/>
                <w:sz w:val="20"/>
                <w:lang w:eastAsia="en-GB"/>
              </w:rPr>
              <w:t>RW  - Business Manager</w:t>
            </w:r>
          </w:p>
        </w:tc>
      </w:tr>
      <w:tr w:rsidR="00AB36AC" w:rsidRPr="00626FE3" w14:paraId="0B691E3E" w14:textId="77777777" w:rsidTr="00AC2CA9">
        <w:trPr>
          <w:cantSplit/>
          <w:trHeight w:val="113"/>
        </w:trPr>
        <w:tc>
          <w:tcPr>
            <w:tcW w:w="0" w:type="auto"/>
            <w:shd w:val="clear" w:color="auto" w:fill="auto"/>
            <w:hideMark/>
          </w:tcPr>
          <w:p w14:paraId="4913632A" w14:textId="77777777" w:rsidR="00AB36AC" w:rsidRPr="00626FE3" w:rsidRDefault="00AB36AC" w:rsidP="00AC2CA9">
            <w:pPr>
              <w:jc w:val="right"/>
              <w:rPr>
                <w:color w:val="000000"/>
                <w:sz w:val="20"/>
                <w:lang w:eastAsia="en-GB"/>
              </w:rPr>
            </w:pPr>
            <w:r w:rsidRPr="00626FE3">
              <w:rPr>
                <w:color w:val="000000"/>
                <w:sz w:val="20"/>
                <w:lang w:eastAsia="en-GB"/>
              </w:rPr>
              <w:t> </w:t>
            </w:r>
          </w:p>
        </w:tc>
        <w:tc>
          <w:tcPr>
            <w:tcW w:w="0" w:type="auto"/>
            <w:shd w:val="clear" w:color="auto" w:fill="auto"/>
            <w:vAlign w:val="bottom"/>
            <w:hideMark/>
          </w:tcPr>
          <w:p w14:paraId="07D02D2F"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8621F44"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7566093"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7C3BE51" w14:textId="77777777" w:rsidR="00AB36AC" w:rsidRPr="00626FE3" w:rsidRDefault="00AB36AC" w:rsidP="00AC2CA9">
            <w:pPr>
              <w:jc w:val="center"/>
              <w:rPr>
                <w:color w:val="000000"/>
                <w:sz w:val="20"/>
                <w:lang w:eastAsia="en-GB"/>
              </w:rPr>
            </w:pPr>
          </w:p>
        </w:tc>
      </w:tr>
      <w:tr w:rsidR="00AB36AC" w:rsidRPr="00626FE3" w14:paraId="133DD1A5" w14:textId="77777777" w:rsidTr="00AC2CA9">
        <w:trPr>
          <w:cantSplit/>
          <w:trHeight w:val="113"/>
        </w:trPr>
        <w:tc>
          <w:tcPr>
            <w:tcW w:w="0" w:type="auto"/>
            <w:shd w:val="clear" w:color="auto" w:fill="auto"/>
            <w:hideMark/>
          </w:tcPr>
          <w:p w14:paraId="5AB9EAD1" w14:textId="77777777" w:rsidR="00AB36AC" w:rsidRPr="00626FE3" w:rsidRDefault="00AB36AC" w:rsidP="00AC2CA9">
            <w:pPr>
              <w:rPr>
                <w:b/>
                <w:color w:val="000000"/>
                <w:sz w:val="20"/>
                <w:lang w:eastAsia="en-GB"/>
              </w:rPr>
            </w:pPr>
            <w:r>
              <w:rPr>
                <w:b/>
                <w:color w:val="000000"/>
                <w:sz w:val="20"/>
                <w:lang w:eastAsia="en-GB"/>
              </w:rPr>
              <w:tab/>
            </w:r>
            <w:r w:rsidRPr="00626FE3">
              <w:rPr>
                <w:b/>
                <w:color w:val="000000"/>
                <w:sz w:val="20"/>
                <w:lang w:eastAsia="en-GB"/>
              </w:rPr>
              <w:t>Procurement &amp; Maintenance</w:t>
            </w:r>
          </w:p>
        </w:tc>
        <w:tc>
          <w:tcPr>
            <w:tcW w:w="0" w:type="auto"/>
            <w:shd w:val="clear" w:color="auto" w:fill="auto"/>
            <w:vAlign w:val="bottom"/>
            <w:hideMark/>
          </w:tcPr>
          <w:p w14:paraId="297239E8"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E2434E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E0F320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8000146" w14:textId="77777777" w:rsidR="00AB36AC" w:rsidRPr="00626FE3" w:rsidRDefault="00AB36AC" w:rsidP="00AC2CA9">
            <w:pPr>
              <w:jc w:val="center"/>
              <w:rPr>
                <w:color w:val="000000"/>
                <w:sz w:val="20"/>
                <w:lang w:eastAsia="en-GB"/>
              </w:rPr>
            </w:pPr>
          </w:p>
        </w:tc>
      </w:tr>
      <w:tr w:rsidR="00AB36AC" w:rsidRPr="00626FE3" w14:paraId="4AF0EFAE" w14:textId="77777777" w:rsidTr="00AC2CA9">
        <w:trPr>
          <w:cantSplit/>
          <w:trHeight w:val="113"/>
        </w:trPr>
        <w:tc>
          <w:tcPr>
            <w:tcW w:w="0" w:type="auto"/>
            <w:shd w:val="clear" w:color="auto" w:fill="auto"/>
            <w:hideMark/>
          </w:tcPr>
          <w:p w14:paraId="45A05A0B" w14:textId="77777777" w:rsidR="00AB36AC" w:rsidRPr="00626FE3" w:rsidRDefault="00AB36AC" w:rsidP="00AC2CA9">
            <w:pPr>
              <w:rPr>
                <w:color w:val="000000"/>
                <w:sz w:val="20"/>
                <w:lang w:eastAsia="en-GB"/>
              </w:rPr>
            </w:pPr>
            <w:r w:rsidRPr="00626FE3">
              <w:rPr>
                <w:color w:val="000000"/>
                <w:sz w:val="20"/>
                <w:lang w:eastAsia="en-GB"/>
              </w:rPr>
              <w:t xml:space="preserve">Procuring and maintaining </w:t>
            </w:r>
            <w:proofErr w:type="gramStart"/>
            <w:r w:rsidRPr="00626FE3">
              <w:rPr>
                <w:color w:val="000000"/>
                <w:sz w:val="20"/>
                <w:lang w:eastAsia="en-GB"/>
              </w:rPr>
              <w:t>of  buildings</w:t>
            </w:r>
            <w:proofErr w:type="gramEnd"/>
            <w:r w:rsidRPr="00626FE3">
              <w:rPr>
                <w:color w:val="000000"/>
                <w:sz w:val="20"/>
                <w:lang w:eastAsia="en-GB"/>
              </w:rPr>
              <w:t>, including additional land.</w:t>
            </w:r>
          </w:p>
        </w:tc>
        <w:tc>
          <w:tcPr>
            <w:tcW w:w="0" w:type="auto"/>
            <w:shd w:val="clear" w:color="auto" w:fill="auto"/>
            <w:vAlign w:val="bottom"/>
            <w:hideMark/>
          </w:tcPr>
          <w:p w14:paraId="33AB2D31" w14:textId="77777777" w:rsidR="00AB36AC" w:rsidRPr="00626FE3" w:rsidRDefault="00AB36AC" w:rsidP="00AC2CA9">
            <w:pPr>
              <w:jc w:val="center"/>
              <w:rPr>
                <w:color w:val="000000"/>
                <w:sz w:val="20"/>
                <w:lang w:eastAsia="en-GB"/>
              </w:rPr>
            </w:pPr>
            <w:r w:rsidRPr="00626FE3">
              <w:rPr>
                <w:color w:val="000000"/>
                <w:sz w:val="20"/>
                <w:lang w:eastAsia="en-GB"/>
              </w:rPr>
              <w:t>R</w:t>
            </w:r>
          </w:p>
        </w:tc>
        <w:tc>
          <w:tcPr>
            <w:tcW w:w="0" w:type="auto"/>
            <w:shd w:val="clear" w:color="auto" w:fill="auto"/>
            <w:vAlign w:val="bottom"/>
            <w:hideMark/>
          </w:tcPr>
          <w:p w14:paraId="48F1786F" w14:textId="77777777" w:rsidR="00AB36AC" w:rsidRPr="00626FE3" w:rsidRDefault="00AB36AC" w:rsidP="00AC2CA9">
            <w:pPr>
              <w:jc w:val="center"/>
              <w:rPr>
                <w:color w:val="000000"/>
                <w:sz w:val="20"/>
                <w:lang w:eastAsia="en-GB"/>
              </w:rPr>
            </w:pPr>
            <w:r w:rsidRPr="00626FE3">
              <w:rPr>
                <w:color w:val="000000"/>
                <w:sz w:val="20"/>
                <w:lang w:eastAsia="en-GB"/>
              </w:rPr>
              <w:t>W</w:t>
            </w:r>
          </w:p>
        </w:tc>
        <w:tc>
          <w:tcPr>
            <w:tcW w:w="0" w:type="auto"/>
            <w:shd w:val="clear" w:color="auto" w:fill="auto"/>
            <w:vAlign w:val="bottom"/>
            <w:hideMark/>
          </w:tcPr>
          <w:p w14:paraId="72A606AC"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65AF835" w14:textId="77777777" w:rsidR="00AB36AC" w:rsidRPr="00626FE3" w:rsidRDefault="00AB36AC" w:rsidP="00AC2CA9">
            <w:pPr>
              <w:jc w:val="center"/>
              <w:rPr>
                <w:color w:val="000000"/>
                <w:sz w:val="20"/>
                <w:lang w:eastAsia="en-GB"/>
              </w:rPr>
            </w:pPr>
          </w:p>
        </w:tc>
      </w:tr>
      <w:tr w:rsidR="00AB36AC" w:rsidRPr="00626FE3" w14:paraId="16F5AF69" w14:textId="77777777" w:rsidTr="00AC2CA9">
        <w:trPr>
          <w:cantSplit/>
          <w:trHeight w:val="113"/>
        </w:trPr>
        <w:tc>
          <w:tcPr>
            <w:tcW w:w="0" w:type="auto"/>
            <w:shd w:val="clear" w:color="auto" w:fill="auto"/>
            <w:hideMark/>
          </w:tcPr>
          <w:p w14:paraId="1827CBAB" w14:textId="77777777" w:rsidR="00AB36AC" w:rsidRPr="00626FE3" w:rsidRDefault="00AB36AC" w:rsidP="00AC2CA9">
            <w:pPr>
              <w:rPr>
                <w:color w:val="000000"/>
                <w:sz w:val="20"/>
                <w:lang w:eastAsia="en-GB"/>
              </w:rPr>
            </w:pPr>
            <w:r w:rsidRPr="00626FE3">
              <w:rPr>
                <w:color w:val="000000"/>
                <w:sz w:val="20"/>
                <w:lang w:eastAsia="en-GB"/>
              </w:rPr>
              <w:t>Developing a properly funded maintenance plan</w:t>
            </w:r>
          </w:p>
        </w:tc>
        <w:tc>
          <w:tcPr>
            <w:tcW w:w="0" w:type="auto"/>
            <w:shd w:val="clear" w:color="auto" w:fill="auto"/>
            <w:vAlign w:val="bottom"/>
            <w:hideMark/>
          </w:tcPr>
          <w:p w14:paraId="49BD1059" w14:textId="77777777" w:rsidR="00AB36AC" w:rsidRPr="00626FE3" w:rsidRDefault="00AB36AC" w:rsidP="00AC2CA9">
            <w:pPr>
              <w:jc w:val="center"/>
              <w:rPr>
                <w:color w:val="000000"/>
                <w:sz w:val="20"/>
                <w:lang w:eastAsia="en-GB"/>
              </w:rPr>
            </w:pPr>
            <w:r w:rsidRPr="00626FE3">
              <w:rPr>
                <w:color w:val="000000"/>
                <w:sz w:val="20"/>
                <w:lang w:eastAsia="en-GB"/>
              </w:rPr>
              <w:t>R</w:t>
            </w:r>
          </w:p>
        </w:tc>
        <w:tc>
          <w:tcPr>
            <w:tcW w:w="0" w:type="auto"/>
            <w:shd w:val="clear" w:color="auto" w:fill="auto"/>
            <w:vAlign w:val="bottom"/>
            <w:hideMark/>
          </w:tcPr>
          <w:p w14:paraId="75290D21" w14:textId="77777777" w:rsidR="00AB36AC" w:rsidRPr="00626FE3" w:rsidRDefault="00AB36AC" w:rsidP="00AC2CA9">
            <w:pPr>
              <w:jc w:val="center"/>
              <w:rPr>
                <w:color w:val="000000"/>
                <w:sz w:val="20"/>
                <w:lang w:eastAsia="en-GB"/>
              </w:rPr>
            </w:pPr>
            <w:r w:rsidRPr="00626FE3">
              <w:rPr>
                <w:color w:val="000000"/>
                <w:sz w:val="20"/>
                <w:lang w:eastAsia="en-GB"/>
              </w:rPr>
              <w:t>W</w:t>
            </w:r>
          </w:p>
        </w:tc>
        <w:tc>
          <w:tcPr>
            <w:tcW w:w="0" w:type="auto"/>
            <w:shd w:val="clear" w:color="auto" w:fill="auto"/>
            <w:vAlign w:val="bottom"/>
            <w:hideMark/>
          </w:tcPr>
          <w:p w14:paraId="42E9B348"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A8FBA95" w14:textId="77777777" w:rsidR="00AB36AC" w:rsidRPr="00626FE3" w:rsidRDefault="00AB36AC" w:rsidP="00AC2CA9">
            <w:pPr>
              <w:jc w:val="center"/>
              <w:rPr>
                <w:color w:val="000000"/>
                <w:sz w:val="20"/>
                <w:lang w:eastAsia="en-GB"/>
              </w:rPr>
            </w:pPr>
          </w:p>
        </w:tc>
      </w:tr>
      <w:tr w:rsidR="00AB36AC" w:rsidRPr="00626FE3" w14:paraId="30BA6555" w14:textId="77777777" w:rsidTr="00AC2CA9">
        <w:trPr>
          <w:cantSplit/>
          <w:trHeight w:val="113"/>
        </w:trPr>
        <w:tc>
          <w:tcPr>
            <w:tcW w:w="0" w:type="auto"/>
            <w:shd w:val="clear" w:color="auto" w:fill="auto"/>
            <w:hideMark/>
          </w:tcPr>
          <w:p w14:paraId="6A571B58" w14:textId="77777777" w:rsidR="00AB36AC" w:rsidRPr="00626FE3" w:rsidRDefault="00AB36AC" w:rsidP="00AC2CA9">
            <w:pPr>
              <w:rPr>
                <w:color w:val="000000"/>
                <w:sz w:val="20"/>
                <w:lang w:eastAsia="en-GB"/>
              </w:rPr>
            </w:pPr>
            <w:r w:rsidRPr="00626FE3">
              <w:rPr>
                <w:color w:val="000000"/>
                <w:sz w:val="20"/>
                <w:lang w:eastAsia="en-GB"/>
              </w:rPr>
              <w:t>Planning programmes of priorities aimed at establishing standards of good practice in achieving acceptable levels of repairs and maintenance of school premises</w:t>
            </w:r>
          </w:p>
        </w:tc>
        <w:tc>
          <w:tcPr>
            <w:tcW w:w="0" w:type="auto"/>
            <w:shd w:val="clear" w:color="auto" w:fill="auto"/>
            <w:vAlign w:val="bottom"/>
            <w:hideMark/>
          </w:tcPr>
          <w:p w14:paraId="2AC0F4C2"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77A7EA2" w14:textId="77777777" w:rsidR="00AB36AC" w:rsidRPr="00626FE3" w:rsidRDefault="003E7C97" w:rsidP="00AC2CA9">
            <w:pPr>
              <w:jc w:val="center"/>
              <w:rPr>
                <w:color w:val="000000"/>
                <w:sz w:val="20"/>
                <w:lang w:eastAsia="en-GB"/>
              </w:rPr>
            </w:pPr>
            <w:r>
              <w:rPr>
                <w:color w:val="000000"/>
                <w:sz w:val="20"/>
                <w:lang w:eastAsia="en-GB"/>
              </w:rPr>
              <w:t>R</w:t>
            </w:r>
            <w:r w:rsidR="00AB36AC" w:rsidRPr="00626FE3">
              <w:rPr>
                <w:color w:val="000000"/>
                <w:sz w:val="20"/>
                <w:lang w:eastAsia="en-GB"/>
              </w:rPr>
              <w:t>W</w:t>
            </w:r>
          </w:p>
        </w:tc>
        <w:tc>
          <w:tcPr>
            <w:tcW w:w="0" w:type="auto"/>
            <w:shd w:val="clear" w:color="auto" w:fill="auto"/>
            <w:vAlign w:val="bottom"/>
            <w:hideMark/>
          </w:tcPr>
          <w:p w14:paraId="4158E39E" w14:textId="77777777" w:rsidR="00AB36AC" w:rsidRPr="00626FE3" w:rsidRDefault="00AB36AC" w:rsidP="00AC2CA9">
            <w:pPr>
              <w:jc w:val="center"/>
              <w:rPr>
                <w:color w:val="000000"/>
                <w:sz w:val="20"/>
                <w:lang w:eastAsia="en-GB"/>
              </w:rPr>
            </w:pPr>
            <w:r w:rsidRPr="00626FE3">
              <w:rPr>
                <w:color w:val="000000"/>
                <w:sz w:val="20"/>
                <w:lang w:eastAsia="en-GB"/>
              </w:rPr>
              <w:t>R</w:t>
            </w:r>
            <w:r w:rsidR="003E7C97">
              <w:rPr>
                <w:color w:val="000000"/>
                <w:sz w:val="20"/>
                <w:lang w:eastAsia="en-GB"/>
              </w:rPr>
              <w:t>W</w:t>
            </w:r>
          </w:p>
        </w:tc>
        <w:tc>
          <w:tcPr>
            <w:tcW w:w="0" w:type="auto"/>
            <w:shd w:val="clear" w:color="auto" w:fill="auto"/>
            <w:vAlign w:val="bottom"/>
            <w:hideMark/>
          </w:tcPr>
          <w:p w14:paraId="0A210B47" w14:textId="77777777" w:rsidR="00AB36AC" w:rsidRPr="00626FE3" w:rsidRDefault="00AB36AC" w:rsidP="00AC2CA9">
            <w:pPr>
              <w:jc w:val="center"/>
              <w:rPr>
                <w:color w:val="000000"/>
                <w:sz w:val="20"/>
                <w:lang w:eastAsia="en-GB"/>
              </w:rPr>
            </w:pPr>
          </w:p>
        </w:tc>
      </w:tr>
      <w:tr w:rsidR="00AB36AC" w:rsidRPr="00626FE3" w14:paraId="3A206E7A" w14:textId="77777777" w:rsidTr="00AC2CA9">
        <w:trPr>
          <w:cantSplit/>
          <w:trHeight w:val="113"/>
        </w:trPr>
        <w:tc>
          <w:tcPr>
            <w:tcW w:w="0" w:type="auto"/>
            <w:shd w:val="clear" w:color="auto" w:fill="auto"/>
            <w:hideMark/>
          </w:tcPr>
          <w:p w14:paraId="79CE2CBE" w14:textId="77777777" w:rsidR="00AB36AC" w:rsidRPr="00626FE3" w:rsidRDefault="00AB36AC" w:rsidP="00AC2CA9">
            <w:pPr>
              <w:rPr>
                <w:color w:val="000000"/>
                <w:sz w:val="20"/>
                <w:lang w:eastAsia="en-GB"/>
              </w:rPr>
            </w:pPr>
            <w:r w:rsidRPr="00626FE3">
              <w:rPr>
                <w:color w:val="000000"/>
                <w:sz w:val="20"/>
                <w:lang w:eastAsia="en-GB"/>
              </w:rPr>
              <w:t>Maintaining an overview of the general condition of the whole school site; Carrying out a Condition Survey &amp; arranging for regular monitoring of the condition of the site and premises, including updating original survey</w:t>
            </w:r>
          </w:p>
        </w:tc>
        <w:tc>
          <w:tcPr>
            <w:tcW w:w="0" w:type="auto"/>
            <w:shd w:val="clear" w:color="auto" w:fill="auto"/>
            <w:vAlign w:val="bottom"/>
            <w:hideMark/>
          </w:tcPr>
          <w:p w14:paraId="75975E12"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B00CBDA" w14:textId="77777777" w:rsidR="00AB36AC" w:rsidRPr="00626FE3" w:rsidRDefault="00AB36AC" w:rsidP="00AC2CA9">
            <w:pPr>
              <w:jc w:val="center"/>
              <w:rPr>
                <w:color w:val="000000"/>
                <w:sz w:val="20"/>
                <w:lang w:eastAsia="en-GB"/>
              </w:rPr>
            </w:pPr>
            <w:r w:rsidRPr="00626FE3">
              <w:rPr>
                <w:color w:val="000000"/>
                <w:sz w:val="20"/>
                <w:lang w:eastAsia="en-GB"/>
              </w:rPr>
              <w:t>RW</w:t>
            </w:r>
          </w:p>
        </w:tc>
        <w:tc>
          <w:tcPr>
            <w:tcW w:w="0" w:type="auto"/>
            <w:shd w:val="clear" w:color="auto" w:fill="auto"/>
            <w:vAlign w:val="bottom"/>
            <w:hideMark/>
          </w:tcPr>
          <w:p w14:paraId="78995903"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2DF8BABB" w14:textId="77777777" w:rsidR="00AB36AC" w:rsidRPr="00626FE3" w:rsidRDefault="00AB36AC" w:rsidP="00AC2CA9">
            <w:pPr>
              <w:jc w:val="center"/>
              <w:rPr>
                <w:color w:val="000000"/>
                <w:sz w:val="20"/>
                <w:lang w:eastAsia="en-GB"/>
              </w:rPr>
            </w:pPr>
          </w:p>
        </w:tc>
      </w:tr>
      <w:tr w:rsidR="00AB36AC" w:rsidRPr="00626FE3" w14:paraId="71BBFDC8" w14:textId="77777777" w:rsidTr="00AC2CA9">
        <w:trPr>
          <w:cantSplit/>
          <w:trHeight w:val="113"/>
        </w:trPr>
        <w:tc>
          <w:tcPr>
            <w:tcW w:w="0" w:type="auto"/>
            <w:shd w:val="clear" w:color="auto" w:fill="auto"/>
            <w:hideMark/>
          </w:tcPr>
          <w:p w14:paraId="093B104C" w14:textId="77777777" w:rsidR="00AB36AC" w:rsidRPr="00626FE3" w:rsidRDefault="00AB36AC" w:rsidP="00AC2CA9">
            <w:pPr>
              <w:rPr>
                <w:color w:val="000000"/>
                <w:sz w:val="20"/>
                <w:lang w:eastAsia="en-GB"/>
              </w:rPr>
            </w:pPr>
            <w:r w:rsidRPr="00626FE3">
              <w:rPr>
                <w:color w:val="000000"/>
                <w:sz w:val="20"/>
                <w:lang w:eastAsia="en-GB"/>
              </w:rPr>
              <w:t>Investigating needs &amp; making recommendations relating to major &amp; minor repairs</w:t>
            </w:r>
          </w:p>
        </w:tc>
        <w:tc>
          <w:tcPr>
            <w:tcW w:w="0" w:type="auto"/>
            <w:shd w:val="clear" w:color="auto" w:fill="auto"/>
            <w:vAlign w:val="bottom"/>
            <w:hideMark/>
          </w:tcPr>
          <w:p w14:paraId="39ECDC25"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EC65B8C" w14:textId="77777777" w:rsidR="00AB36AC" w:rsidRPr="00626FE3" w:rsidRDefault="00AB36AC" w:rsidP="00AC2CA9">
            <w:pPr>
              <w:jc w:val="center"/>
              <w:rPr>
                <w:color w:val="000000"/>
                <w:sz w:val="20"/>
                <w:lang w:eastAsia="en-GB"/>
              </w:rPr>
            </w:pPr>
            <w:r w:rsidRPr="00626FE3">
              <w:rPr>
                <w:color w:val="000000"/>
                <w:sz w:val="20"/>
                <w:lang w:eastAsia="en-GB"/>
              </w:rPr>
              <w:t>RW</w:t>
            </w:r>
          </w:p>
        </w:tc>
        <w:tc>
          <w:tcPr>
            <w:tcW w:w="0" w:type="auto"/>
            <w:shd w:val="clear" w:color="auto" w:fill="auto"/>
            <w:vAlign w:val="bottom"/>
            <w:hideMark/>
          </w:tcPr>
          <w:p w14:paraId="2AB2D71D" w14:textId="77777777" w:rsidR="00AB36AC" w:rsidRPr="00626FE3" w:rsidRDefault="00AB36AC" w:rsidP="00AC2CA9">
            <w:pPr>
              <w:jc w:val="center"/>
              <w:rPr>
                <w:color w:val="000000"/>
                <w:sz w:val="20"/>
                <w:lang w:eastAsia="en-GB"/>
              </w:rPr>
            </w:pPr>
            <w:r w:rsidRPr="00626FE3">
              <w:rPr>
                <w:color w:val="000000"/>
                <w:sz w:val="20"/>
                <w:lang w:eastAsia="en-GB"/>
              </w:rPr>
              <w:t>W</w:t>
            </w:r>
          </w:p>
        </w:tc>
        <w:tc>
          <w:tcPr>
            <w:tcW w:w="0" w:type="auto"/>
            <w:shd w:val="clear" w:color="auto" w:fill="auto"/>
            <w:vAlign w:val="bottom"/>
            <w:hideMark/>
          </w:tcPr>
          <w:p w14:paraId="29F3316D" w14:textId="77777777" w:rsidR="00AB36AC" w:rsidRPr="00626FE3" w:rsidRDefault="00AB36AC" w:rsidP="00AC2CA9">
            <w:pPr>
              <w:jc w:val="center"/>
              <w:rPr>
                <w:color w:val="000000"/>
                <w:sz w:val="20"/>
                <w:lang w:eastAsia="en-GB"/>
              </w:rPr>
            </w:pPr>
          </w:p>
        </w:tc>
      </w:tr>
      <w:tr w:rsidR="00AB36AC" w:rsidRPr="00626FE3" w14:paraId="11F211D6" w14:textId="77777777" w:rsidTr="00AC2CA9">
        <w:trPr>
          <w:cantSplit/>
          <w:trHeight w:val="113"/>
        </w:trPr>
        <w:tc>
          <w:tcPr>
            <w:tcW w:w="0" w:type="auto"/>
            <w:shd w:val="clear" w:color="auto" w:fill="auto"/>
            <w:hideMark/>
          </w:tcPr>
          <w:p w14:paraId="5403E408" w14:textId="77777777" w:rsidR="00AB36AC" w:rsidRPr="00626FE3" w:rsidRDefault="00AB36AC" w:rsidP="00AC2CA9">
            <w:pPr>
              <w:rPr>
                <w:color w:val="000000"/>
                <w:sz w:val="20"/>
                <w:lang w:eastAsia="en-GB"/>
              </w:rPr>
            </w:pPr>
            <w:r w:rsidRPr="00626FE3">
              <w:rPr>
                <w:color w:val="000000"/>
                <w:sz w:val="20"/>
                <w:lang w:eastAsia="en-GB"/>
              </w:rPr>
              <w:t>Seeking advice &amp; liaising with LA &amp;/or Diocese, where appropriate, on proposals for work to be carried out</w:t>
            </w:r>
          </w:p>
        </w:tc>
        <w:tc>
          <w:tcPr>
            <w:tcW w:w="0" w:type="auto"/>
            <w:shd w:val="clear" w:color="auto" w:fill="auto"/>
            <w:vAlign w:val="bottom"/>
            <w:hideMark/>
          </w:tcPr>
          <w:p w14:paraId="344FE2D8"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77BE4D6F" w14:textId="77777777" w:rsidR="00AB36AC" w:rsidRPr="00626FE3" w:rsidRDefault="00AB36AC" w:rsidP="00AC2CA9">
            <w:pPr>
              <w:jc w:val="center"/>
              <w:rPr>
                <w:color w:val="000000"/>
                <w:sz w:val="20"/>
                <w:lang w:eastAsia="en-GB"/>
              </w:rPr>
            </w:pPr>
            <w:r w:rsidRPr="00626FE3">
              <w:rPr>
                <w:color w:val="000000"/>
                <w:sz w:val="20"/>
                <w:lang w:eastAsia="en-GB"/>
              </w:rPr>
              <w:t>RW</w:t>
            </w:r>
          </w:p>
        </w:tc>
        <w:tc>
          <w:tcPr>
            <w:tcW w:w="0" w:type="auto"/>
            <w:shd w:val="clear" w:color="auto" w:fill="auto"/>
            <w:vAlign w:val="bottom"/>
            <w:hideMark/>
          </w:tcPr>
          <w:p w14:paraId="5AAD9AC7" w14:textId="77777777" w:rsidR="00AB36AC" w:rsidRPr="00626FE3" w:rsidRDefault="00AB36AC" w:rsidP="00AC2CA9">
            <w:pPr>
              <w:jc w:val="center"/>
              <w:rPr>
                <w:color w:val="000000"/>
                <w:sz w:val="20"/>
                <w:lang w:eastAsia="en-GB"/>
              </w:rPr>
            </w:pPr>
            <w:r w:rsidRPr="00626FE3">
              <w:rPr>
                <w:color w:val="000000"/>
                <w:sz w:val="20"/>
                <w:lang w:eastAsia="en-GB"/>
              </w:rPr>
              <w:t>W</w:t>
            </w:r>
          </w:p>
        </w:tc>
        <w:tc>
          <w:tcPr>
            <w:tcW w:w="0" w:type="auto"/>
            <w:shd w:val="clear" w:color="auto" w:fill="auto"/>
            <w:vAlign w:val="bottom"/>
            <w:hideMark/>
          </w:tcPr>
          <w:p w14:paraId="51179D15" w14:textId="77777777" w:rsidR="00AB36AC" w:rsidRPr="00626FE3" w:rsidRDefault="00AB36AC" w:rsidP="00AC2CA9">
            <w:pPr>
              <w:jc w:val="center"/>
              <w:rPr>
                <w:color w:val="000000"/>
                <w:sz w:val="20"/>
                <w:lang w:eastAsia="en-GB"/>
              </w:rPr>
            </w:pPr>
          </w:p>
        </w:tc>
      </w:tr>
      <w:tr w:rsidR="00AB36AC" w:rsidRPr="00626FE3" w14:paraId="32D12F59" w14:textId="77777777" w:rsidTr="00AC2CA9">
        <w:trPr>
          <w:cantSplit/>
          <w:trHeight w:val="113"/>
        </w:trPr>
        <w:tc>
          <w:tcPr>
            <w:tcW w:w="0" w:type="auto"/>
            <w:shd w:val="clear" w:color="auto" w:fill="auto"/>
            <w:hideMark/>
          </w:tcPr>
          <w:p w14:paraId="0EA3051A" w14:textId="77777777" w:rsidR="00AB36AC" w:rsidRPr="00626FE3" w:rsidRDefault="00AB36AC" w:rsidP="00AC2CA9">
            <w:pPr>
              <w:jc w:val="right"/>
              <w:rPr>
                <w:color w:val="000000"/>
                <w:sz w:val="20"/>
                <w:lang w:eastAsia="en-GB"/>
              </w:rPr>
            </w:pPr>
            <w:r w:rsidRPr="00626FE3">
              <w:rPr>
                <w:color w:val="000000"/>
                <w:sz w:val="20"/>
                <w:lang w:eastAsia="en-GB"/>
              </w:rPr>
              <w:t> </w:t>
            </w:r>
          </w:p>
        </w:tc>
        <w:tc>
          <w:tcPr>
            <w:tcW w:w="0" w:type="auto"/>
            <w:shd w:val="clear" w:color="auto" w:fill="auto"/>
            <w:vAlign w:val="bottom"/>
            <w:hideMark/>
          </w:tcPr>
          <w:p w14:paraId="1F077F6E"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7DB04F4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FDEA9CA"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C249767" w14:textId="77777777" w:rsidR="00AB36AC" w:rsidRPr="00626FE3" w:rsidRDefault="00AB36AC" w:rsidP="00AC2CA9">
            <w:pPr>
              <w:jc w:val="center"/>
              <w:rPr>
                <w:color w:val="000000"/>
                <w:sz w:val="20"/>
                <w:lang w:eastAsia="en-GB"/>
              </w:rPr>
            </w:pPr>
          </w:p>
        </w:tc>
      </w:tr>
      <w:tr w:rsidR="00AB36AC" w:rsidRPr="00626FE3" w14:paraId="25FE49B4" w14:textId="77777777" w:rsidTr="00AC2CA9">
        <w:trPr>
          <w:cantSplit/>
          <w:trHeight w:val="113"/>
        </w:trPr>
        <w:tc>
          <w:tcPr>
            <w:tcW w:w="0" w:type="auto"/>
            <w:shd w:val="clear" w:color="auto" w:fill="auto"/>
            <w:hideMark/>
          </w:tcPr>
          <w:p w14:paraId="1E123683" w14:textId="77777777" w:rsidR="00AB36AC" w:rsidRPr="00626FE3" w:rsidRDefault="00AB36AC" w:rsidP="00AC2CA9">
            <w:pPr>
              <w:rPr>
                <w:b/>
                <w:color w:val="000000"/>
                <w:sz w:val="20"/>
                <w:lang w:eastAsia="en-GB"/>
              </w:rPr>
            </w:pPr>
            <w:r>
              <w:rPr>
                <w:b/>
                <w:color w:val="000000"/>
                <w:sz w:val="20"/>
                <w:lang w:eastAsia="en-GB"/>
              </w:rPr>
              <w:tab/>
            </w:r>
            <w:r w:rsidRPr="00626FE3">
              <w:rPr>
                <w:b/>
                <w:color w:val="000000"/>
                <w:sz w:val="20"/>
                <w:lang w:eastAsia="en-GB"/>
              </w:rPr>
              <w:t>Health and Safety</w:t>
            </w:r>
          </w:p>
        </w:tc>
        <w:tc>
          <w:tcPr>
            <w:tcW w:w="0" w:type="auto"/>
            <w:shd w:val="clear" w:color="auto" w:fill="auto"/>
            <w:vAlign w:val="bottom"/>
            <w:hideMark/>
          </w:tcPr>
          <w:p w14:paraId="3BC1F683"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B1ADEE7"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70E5F930"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195AC42" w14:textId="77777777" w:rsidR="00AB36AC" w:rsidRPr="00626FE3" w:rsidRDefault="00AB36AC" w:rsidP="00AC2CA9">
            <w:pPr>
              <w:jc w:val="center"/>
              <w:rPr>
                <w:color w:val="000000"/>
                <w:sz w:val="20"/>
                <w:lang w:eastAsia="en-GB"/>
              </w:rPr>
            </w:pPr>
          </w:p>
        </w:tc>
      </w:tr>
      <w:tr w:rsidR="00AB36AC" w:rsidRPr="00626FE3" w14:paraId="73649E66" w14:textId="77777777" w:rsidTr="00AC2CA9">
        <w:trPr>
          <w:cantSplit/>
          <w:trHeight w:val="113"/>
        </w:trPr>
        <w:tc>
          <w:tcPr>
            <w:tcW w:w="0" w:type="auto"/>
            <w:shd w:val="clear" w:color="auto" w:fill="auto"/>
            <w:hideMark/>
          </w:tcPr>
          <w:p w14:paraId="275E3D2F" w14:textId="77777777" w:rsidR="00AB36AC" w:rsidRPr="00626FE3" w:rsidRDefault="00AB36AC" w:rsidP="00AC2CA9">
            <w:pPr>
              <w:rPr>
                <w:color w:val="000000"/>
                <w:sz w:val="20"/>
                <w:lang w:eastAsia="en-GB"/>
              </w:rPr>
            </w:pPr>
            <w:r w:rsidRPr="00626FE3">
              <w:rPr>
                <w:color w:val="000000"/>
                <w:sz w:val="20"/>
                <w:lang w:eastAsia="en-GB"/>
              </w:rPr>
              <w:t xml:space="preserve">Instituting a Health &amp; Safety Policy </w:t>
            </w:r>
          </w:p>
        </w:tc>
        <w:tc>
          <w:tcPr>
            <w:tcW w:w="0" w:type="auto"/>
            <w:shd w:val="clear" w:color="auto" w:fill="auto"/>
            <w:vAlign w:val="bottom"/>
            <w:hideMark/>
          </w:tcPr>
          <w:p w14:paraId="655DEFCA" w14:textId="77777777" w:rsidR="00AB36AC" w:rsidRPr="00626FE3" w:rsidRDefault="00AB36AC" w:rsidP="00AC2CA9">
            <w:pPr>
              <w:jc w:val="center"/>
              <w:rPr>
                <w:color w:val="000000"/>
                <w:sz w:val="20"/>
                <w:lang w:eastAsia="en-GB"/>
              </w:rPr>
            </w:pPr>
            <w:r w:rsidRPr="00626FE3">
              <w:rPr>
                <w:color w:val="000000"/>
                <w:sz w:val="20"/>
                <w:lang w:eastAsia="en-GB"/>
              </w:rPr>
              <w:t>R</w:t>
            </w:r>
          </w:p>
        </w:tc>
        <w:tc>
          <w:tcPr>
            <w:tcW w:w="0" w:type="auto"/>
            <w:shd w:val="clear" w:color="auto" w:fill="auto"/>
            <w:vAlign w:val="bottom"/>
            <w:hideMark/>
          </w:tcPr>
          <w:p w14:paraId="5FC50FAB" w14:textId="77777777" w:rsidR="00AB36AC" w:rsidRPr="00626FE3" w:rsidRDefault="00AB36AC" w:rsidP="00AC2CA9">
            <w:pPr>
              <w:jc w:val="center"/>
              <w:rPr>
                <w:color w:val="000000"/>
                <w:sz w:val="20"/>
                <w:lang w:eastAsia="en-GB"/>
              </w:rPr>
            </w:pPr>
            <w:r w:rsidRPr="00626FE3">
              <w:rPr>
                <w:color w:val="000000"/>
                <w:sz w:val="20"/>
                <w:lang w:eastAsia="en-GB"/>
              </w:rPr>
              <w:t>W</w:t>
            </w:r>
          </w:p>
        </w:tc>
        <w:tc>
          <w:tcPr>
            <w:tcW w:w="0" w:type="auto"/>
            <w:shd w:val="clear" w:color="auto" w:fill="auto"/>
            <w:vAlign w:val="bottom"/>
            <w:hideMark/>
          </w:tcPr>
          <w:p w14:paraId="25F6F38E"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0DEA5FA9" w14:textId="77777777" w:rsidR="00AB36AC" w:rsidRPr="00626FE3" w:rsidRDefault="00AB36AC" w:rsidP="00AC2CA9">
            <w:pPr>
              <w:jc w:val="center"/>
              <w:rPr>
                <w:color w:val="000000"/>
                <w:sz w:val="20"/>
                <w:lang w:eastAsia="en-GB"/>
              </w:rPr>
            </w:pPr>
          </w:p>
        </w:tc>
      </w:tr>
      <w:tr w:rsidR="00AB36AC" w:rsidRPr="00626FE3" w14:paraId="3506A99F" w14:textId="77777777" w:rsidTr="00AC2CA9">
        <w:trPr>
          <w:cantSplit/>
          <w:trHeight w:val="113"/>
        </w:trPr>
        <w:tc>
          <w:tcPr>
            <w:tcW w:w="0" w:type="auto"/>
            <w:shd w:val="clear" w:color="auto" w:fill="auto"/>
            <w:hideMark/>
          </w:tcPr>
          <w:p w14:paraId="761D9E3F" w14:textId="77777777" w:rsidR="00AB36AC" w:rsidRPr="00626FE3" w:rsidRDefault="00AB36AC" w:rsidP="00AC2CA9">
            <w:pPr>
              <w:rPr>
                <w:color w:val="000000"/>
                <w:sz w:val="20"/>
                <w:lang w:eastAsia="en-GB"/>
              </w:rPr>
            </w:pPr>
            <w:r w:rsidRPr="00626FE3">
              <w:rPr>
                <w:color w:val="000000"/>
                <w:sz w:val="20"/>
                <w:lang w:eastAsia="en-GB"/>
              </w:rPr>
              <w:t>Undertaking Risk Assessments to identify deficiencies that could affect health &amp; safety of persons in the school; Identifying to whom the responsibility falls for remedying any defects (school/LA/Diocese)</w:t>
            </w:r>
          </w:p>
        </w:tc>
        <w:tc>
          <w:tcPr>
            <w:tcW w:w="0" w:type="auto"/>
            <w:shd w:val="clear" w:color="auto" w:fill="auto"/>
            <w:vAlign w:val="bottom"/>
            <w:hideMark/>
          </w:tcPr>
          <w:p w14:paraId="694CC601"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154FC97" w14:textId="77777777" w:rsidR="00AB36AC" w:rsidRPr="00626FE3" w:rsidRDefault="00AB36AC" w:rsidP="00AC2CA9">
            <w:pPr>
              <w:jc w:val="center"/>
              <w:rPr>
                <w:color w:val="000000"/>
                <w:sz w:val="20"/>
                <w:lang w:eastAsia="en-GB"/>
              </w:rPr>
            </w:pPr>
            <w:r w:rsidRPr="00626FE3">
              <w:rPr>
                <w:color w:val="000000"/>
                <w:sz w:val="20"/>
                <w:lang w:eastAsia="en-GB"/>
              </w:rPr>
              <w:t>RW</w:t>
            </w:r>
          </w:p>
        </w:tc>
        <w:tc>
          <w:tcPr>
            <w:tcW w:w="0" w:type="auto"/>
            <w:shd w:val="clear" w:color="auto" w:fill="auto"/>
            <w:vAlign w:val="bottom"/>
            <w:hideMark/>
          </w:tcPr>
          <w:p w14:paraId="746AF9BB"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6FB62B6" w14:textId="77777777" w:rsidR="00AB36AC" w:rsidRPr="00626FE3" w:rsidRDefault="00AB36AC" w:rsidP="00AC2CA9">
            <w:pPr>
              <w:jc w:val="center"/>
              <w:rPr>
                <w:color w:val="000000"/>
                <w:sz w:val="20"/>
                <w:lang w:eastAsia="en-GB"/>
              </w:rPr>
            </w:pPr>
          </w:p>
        </w:tc>
      </w:tr>
      <w:tr w:rsidR="00AB36AC" w:rsidRPr="00626FE3" w14:paraId="592F9F80" w14:textId="77777777" w:rsidTr="00AC2CA9">
        <w:trPr>
          <w:cantSplit/>
          <w:trHeight w:val="113"/>
        </w:trPr>
        <w:tc>
          <w:tcPr>
            <w:tcW w:w="0" w:type="auto"/>
            <w:shd w:val="clear" w:color="auto" w:fill="auto"/>
            <w:hideMark/>
          </w:tcPr>
          <w:p w14:paraId="5BA619DE" w14:textId="77777777" w:rsidR="00AB36AC" w:rsidRPr="00626FE3" w:rsidRDefault="00AB36AC" w:rsidP="00AC2CA9">
            <w:pPr>
              <w:rPr>
                <w:color w:val="000000"/>
                <w:sz w:val="20"/>
                <w:lang w:eastAsia="en-GB"/>
              </w:rPr>
            </w:pPr>
            <w:r w:rsidRPr="00626FE3">
              <w:rPr>
                <w:color w:val="000000"/>
                <w:sz w:val="20"/>
                <w:lang w:eastAsia="en-GB"/>
              </w:rPr>
              <w:t>Making recommendations and/or initiating action to resolve defects</w:t>
            </w:r>
          </w:p>
        </w:tc>
        <w:tc>
          <w:tcPr>
            <w:tcW w:w="0" w:type="auto"/>
            <w:shd w:val="clear" w:color="auto" w:fill="auto"/>
            <w:vAlign w:val="bottom"/>
            <w:hideMark/>
          </w:tcPr>
          <w:p w14:paraId="0E3B4313"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288F92F" w14:textId="77777777" w:rsidR="00AB36AC" w:rsidRPr="00626FE3" w:rsidRDefault="00AB36AC" w:rsidP="00AC2CA9">
            <w:pPr>
              <w:jc w:val="center"/>
              <w:rPr>
                <w:color w:val="000000"/>
                <w:sz w:val="20"/>
                <w:lang w:eastAsia="en-GB"/>
              </w:rPr>
            </w:pPr>
            <w:r w:rsidRPr="00626FE3">
              <w:rPr>
                <w:color w:val="000000"/>
                <w:sz w:val="20"/>
                <w:lang w:eastAsia="en-GB"/>
              </w:rPr>
              <w:t>RW</w:t>
            </w:r>
          </w:p>
        </w:tc>
        <w:tc>
          <w:tcPr>
            <w:tcW w:w="0" w:type="auto"/>
            <w:shd w:val="clear" w:color="auto" w:fill="auto"/>
            <w:vAlign w:val="bottom"/>
            <w:hideMark/>
          </w:tcPr>
          <w:p w14:paraId="2BCC4C47"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7970F37" w14:textId="77777777" w:rsidR="00AB36AC" w:rsidRPr="00626FE3" w:rsidRDefault="00AB36AC" w:rsidP="00AC2CA9">
            <w:pPr>
              <w:jc w:val="center"/>
              <w:rPr>
                <w:color w:val="000000"/>
                <w:sz w:val="20"/>
                <w:lang w:eastAsia="en-GB"/>
              </w:rPr>
            </w:pPr>
          </w:p>
        </w:tc>
      </w:tr>
      <w:tr w:rsidR="00AB36AC" w:rsidRPr="00626FE3" w14:paraId="2BBB6163" w14:textId="77777777" w:rsidTr="00AC2CA9">
        <w:trPr>
          <w:cantSplit/>
          <w:trHeight w:val="113"/>
        </w:trPr>
        <w:tc>
          <w:tcPr>
            <w:tcW w:w="0" w:type="auto"/>
            <w:shd w:val="clear" w:color="auto" w:fill="auto"/>
            <w:hideMark/>
          </w:tcPr>
          <w:p w14:paraId="1306C845" w14:textId="77777777" w:rsidR="00AB36AC" w:rsidRPr="00626FE3" w:rsidRDefault="00AB36AC" w:rsidP="00AC2CA9">
            <w:pPr>
              <w:rPr>
                <w:color w:val="000000"/>
                <w:sz w:val="20"/>
                <w:lang w:eastAsia="en-GB"/>
              </w:rPr>
            </w:pPr>
            <w:r w:rsidRPr="00626FE3">
              <w:rPr>
                <w:color w:val="000000"/>
                <w:sz w:val="20"/>
                <w:lang w:eastAsia="en-GB"/>
              </w:rPr>
              <w:t>Updating Fire Safety Procedures</w:t>
            </w:r>
          </w:p>
        </w:tc>
        <w:tc>
          <w:tcPr>
            <w:tcW w:w="0" w:type="auto"/>
            <w:shd w:val="clear" w:color="auto" w:fill="auto"/>
            <w:vAlign w:val="bottom"/>
            <w:hideMark/>
          </w:tcPr>
          <w:p w14:paraId="063DBF95"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09EB79AB" w14:textId="77777777" w:rsidR="00AB36AC" w:rsidRPr="00626FE3" w:rsidRDefault="00AB36AC" w:rsidP="00AC2CA9">
            <w:pPr>
              <w:jc w:val="center"/>
              <w:rPr>
                <w:color w:val="000000"/>
                <w:sz w:val="20"/>
                <w:lang w:eastAsia="en-GB"/>
              </w:rPr>
            </w:pPr>
            <w:r w:rsidRPr="00626FE3">
              <w:rPr>
                <w:color w:val="000000"/>
                <w:sz w:val="20"/>
                <w:lang w:eastAsia="en-GB"/>
              </w:rPr>
              <w:t>RW</w:t>
            </w:r>
          </w:p>
        </w:tc>
        <w:tc>
          <w:tcPr>
            <w:tcW w:w="0" w:type="auto"/>
            <w:shd w:val="clear" w:color="auto" w:fill="auto"/>
            <w:vAlign w:val="bottom"/>
            <w:hideMark/>
          </w:tcPr>
          <w:p w14:paraId="29A753F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34DD399" w14:textId="77777777" w:rsidR="00AB36AC" w:rsidRPr="00626FE3" w:rsidRDefault="00AB36AC" w:rsidP="00AC2CA9">
            <w:pPr>
              <w:jc w:val="center"/>
              <w:rPr>
                <w:color w:val="000000"/>
                <w:sz w:val="20"/>
                <w:lang w:eastAsia="en-GB"/>
              </w:rPr>
            </w:pPr>
          </w:p>
        </w:tc>
      </w:tr>
      <w:tr w:rsidR="00AB36AC" w:rsidRPr="00626FE3" w14:paraId="00DCD5CB" w14:textId="77777777" w:rsidTr="00AC2CA9">
        <w:trPr>
          <w:cantSplit/>
          <w:trHeight w:val="113"/>
        </w:trPr>
        <w:tc>
          <w:tcPr>
            <w:tcW w:w="0" w:type="auto"/>
            <w:shd w:val="clear" w:color="auto" w:fill="auto"/>
            <w:hideMark/>
          </w:tcPr>
          <w:p w14:paraId="4E93CD69" w14:textId="77777777" w:rsidR="00AB36AC" w:rsidRPr="00626FE3" w:rsidRDefault="00AB36AC" w:rsidP="00AC2CA9">
            <w:pPr>
              <w:jc w:val="right"/>
              <w:rPr>
                <w:color w:val="000000"/>
                <w:sz w:val="20"/>
                <w:lang w:eastAsia="en-GB"/>
              </w:rPr>
            </w:pPr>
            <w:r w:rsidRPr="00626FE3">
              <w:rPr>
                <w:color w:val="000000"/>
                <w:sz w:val="20"/>
                <w:lang w:eastAsia="en-GB"/>
              </w:rPr>
              <w:t> </w:t>
            </w:r>
          </w:p>
        </w:tc>
        <w:tc>
          <w:tcPr>
            <w:tcW w:w="0" w:type="auto"/>
            <w:shd w:val="clear" w:color="auto" w:fill="auto"/>
            <w:vAlign w:val="bottom"/>
            <w:hideMark/>
          </w:tcPr>
          <w:p w14:paraId="173C02B3"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7440406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FF486AA"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2DF0558" w14:textId="77777777" w:rsidR="00AB36AC" w:rsidRPr="00626FE3" w:rsidRDefault="00AB36AC" w:rsidP="00AC2CA9">
            <w:pPr>
              <w:jc w:val="center"/>
              <w:rPr>
                <w:color w:val="000000"/>
                <w:sz w:val="20"/>
                <w:lang w:eastAsia="en-GB"/>
              </w:rPr>
            </w:pPr>
          </w:p>
        </w:tc>
      </w:tr>
      <w:tr w:rsidR="00AB36AC" w:rsidRPr="00626FE3" w14:paraId="7DF50212" w14:textId="77777777" w:rsidTr="00AC2CA9">
        <w:trPr>
          <w:cantSplit/>
          <w:trHeight w:val="113"/>
        </w:trPr>
        <w:tc>
          <w:tcPr>
            <w:tcW w:w="0" w:type="auto"/>
            <w:shd w:val="clear" w:color="auto" w:fill="auto"/>
            <w:hideMark/>
          </w:tcPr>
          <w:p w14:paraId="33027189" w14:textId="77777777" w:rsidR="00AB36AC" w:rsidRPr="00626FE3" w:rsidRDefault="00AB36AC" w:rsidP="00AC2CA9">
            <w:pPr>
              <w:rPr>
                <w:b/>
                <w:color w:val="000000"/>
                <w:sz w:val="20"/>
                <w:lang w:eastAsia="en-GB"/>
              </w:rPr>
            </w:pPr>
            <w:r>
              <w:rPr>
                <w:b/>
                <w:color w:val="000000"/>
                <w:sz w:val="20"/>
                <w:lang w:eastAsia="en-GB"/>
              </w:rPr>
              <w:tab/>
            </w:r>
            <w:r w:rsidRPr="00626FE3">
              <w:rPr>
                <w:b/>
                <w:color w:val="000000"/>
                <w:sz w:val="20"/>
                <w:lang w:eastAsia="en-GB"/>
              </w:rPr>
              <w:t>Insurance</w:t>
            </w:r>
          </w:p>
        </w:tc>
        <w:tc>
          <w:tcPr>
            <w:tcW w:w="0" w:type="auto"/>
            <w:shd w:val="clear" w:color="auto" w:fill="auto"/>
            <w:vAlign w:val="bottom"/>
            <w:hideMark/>
          </w:tcPr>
          <w:p w14:paraId="7FCA75B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5134790"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FAD193C"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EADD5EF" w14:textId="77777777" w:rsidR="00AB36AC" w:rsidRPr="00626FE3" w:rsidRDefault="00AB36AC" w:rsidP="00AC2CA9">
            <w:pPr>
              <w:jc w:val="center"/>
              <w:rPr>
                <w:color w:val="000000"/>
                <w:sz w:val="20"/>
                <w:lang w:eastAsia="en-GB"/>
              </w:rPr>
            </w:pPr>
          </w:p>
        </w:tc>
      </w:tr>
      <w:tr w:rsidR="00AB36AC" w:rsidRPr="00626FE3" w14:paraId="1C6EE6D1" w14:textId="77777777" w:rsidTr="00AC2CA9">
        <w:trPr>
          <w:cantSplit/>
          <w:trHeight w:val="113"/>
        </w:trPr>
        <w:tc>
          <w:tcPr>
            <w:tcW w:w="0" w:type="auto"/>
            <w:shd w:val="clear" w:color="auto" w:fill="auto"/>
            <w:hideMark/>
          </w:tcPr>
          <w:p w14:paraId="3B5D5AFC" w14:textId="77777777" w:rsidR="00AB36AC" w:rsidRPr="00626FE3" w:rsidRDefault="00AB36AC" w:rsidP="00AC2CA9">
            <w:pPr>
              <w:rPr>
                <w:color w:val="000000"/>
                <w:sz w:val="20"/>
                <w:lang w:eastAsia="en-GB"/>
              </w:rPr>
            </w:pPr>
            <w:r w:rsidRPr="00626FE3">
              <w:rPr>
                <w:color w:val="000000"/>
                <w:sz w:val="20"/>
                <w:lang w:eastAsia="en-GB"/>
              </w:rPr>
              <w:t>Establishing the extent of cover provided for buildings, contents &amp; personal liability insurance</w:t>
            </w:r>
          </w:p>
        </w:tc>
        <w:tc>
          <w:tcPr>
            <w:tcW w:w="0" w:type="auto"/>
            <w:shd w:val="clear" w:color="auto" w:fill="auto"/>
            <w:vAlign w:val="bottom"/>
            <w:hideMark/>
          </w:tcPr>
          <w:p w14:paraId="07784580" w14:textId="77777777" w:rsidR="00AB36AC" w:rsidRPr="00626FE3" w:rsidRDefault="00AB36AC" w:rsidP="00AC2CA9">
            <w:pPr>
              <w:jc w:val="center"/>
              <w:rPr>
                <w:color w:val="000000"/>
                <w:sz w:val="20"/>
                <w:lang w:eastAsia="en-GB"/>
              </w:rPr>
            </w:pPr>
            <w:r w:rsidRPr="00626FE3">
              <w:rPr>
                <w:color w:val="000000"/>
                <w:sz w:val="20"/>
                <w:lang w:eastAsia="en-GB"/>
              </w:rPr>
              <w:t>R</w:t>
            </w:r>
          </w:p>
        </w:tc>
        <w:tc>
          <w:tcPr>
            <w:tcW w:w="0" w:type="auto"/>
            <w:shd w:val="clear" w:color="auto" w:fill="auto"/>
            <w:vAlign w:val="bottom"/>
            <w:hideMark/>
          </w:tcPr>
          <w:p w14:paraId="2C0EEBB6" w14:textId="77777777" w:rsidR="00AB36AC" w:rsidRPr="00626FE3" w:rsidRDefault="003E7C97" w:rsidP="00AC2CA9">
            <w:pPr>
              <w:jc w:val="center"/>
              <w:rPr>
                <w:color w:val="000000"/>
                <w:sz w:val="20"/>
                <w:lang w:eastAsia="en-GB"/>
              </w:rPr>
            </w:pPr>
            <w:r>
              <w:rPr>
                <w:color w:val="000000"/>
                <w:sz w:val="20"/>
                <w:lang w:eastAsia="en-GB"/>
              </w:rPr>
              <w:t>R</w:t>
            </w:r>
          </w:p>
        </w:tc>
        <w:tc>
          <w:tcPr>
            <w:tcW w:w="0" w:type="auto"/>
            <w:shd w:val="clear" w:color="auto" w:fill="auto"/>
            <w:vAlign w:val="bottom"/>
            <w:hideMark/>
          </w:tcPr>
          <w:p w14:paraId="53755F0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8CBC5C4" w14:textId="77777777" w:rsidR="00AB36AC" w:rsidRPr="00626FE3" w:rsidRDefault="003E7C97" w:rsidP="00AC2CA9">
            <w:pPr>
              <w:jc w:val="center"/>
              <w:rPr>
                <w:color w:val="000000"/>
                <w:sz w:val="20"/>
                <w:lang w:eastAsia="en-GB"/>
              </w:rPr>
            </w:pPr>
            <w:r w:rsidRPr="00651D76">
              <w:rPr>
                <w:color w:val="000000"/>
                <w:sz w:val="20"/>
                <w:lang w:eastAsia="en-GB"/>
              </w:rPr>
              <w:t>RW  - Business Manager</w:t>
            </w:r>
          </w:p>
        </w:tc>
      </w:tr>
      <w:tr w:rsidR="00AB36AC" w:rsidRPr="00626FE3" w14:paraId="51A7CE80" w14:textId="77777777" w:rsidTr="00AC2CA9">
        <w:trPr>
          <w:cantSplit/>
          <w:trHeight w:val="113"/>
        </w:trPr>
        <w:tc>
          <w:tcPr>
            <w:tcW w:w="0" w:type="auto"/>
            <w:shd w:val="clear" w:color="auto" w:fill="auto"/>
            <w:hideMark/>
          </w:tcPr>
          <w:p w14:paraId="6599A801" w14:textId="77777777" w:rsidR="00AB36AC" w:rsidRPr="00626FE3" w:rsidRDefault="00AB36AC" w:rsidP="00AC2CA9">
            <w:pPr>
              <w:rPr>
                <w:color w:val="000000"/>
                <w:sz w:val="20"/>
                <w:lang w:eastAsia="en-GB"/>
              </w:rPr>
            </w:pPr>
            <w:r w:rsidRPr="00626FE3">
              <w:rPr>
                <w:color w:val="000000"/>
                <w:sz w:val="20"/>
                <w:lang w:eastAsia="en-GB"/>
              </w:rPr>
              <w:t>Researching, recommending &amp; initiating any additional cover that may be required</w:t>
            </w:r>
          </w:p>
        </w:tc>
        <w:tc>
          <w:tcPr>
            <w:tcW w:w="0" w:type="auto"/>
            <w:shd w:val="clear" w:color="auto" w:fill="auto"/>
            <w:vAlign w:val="bottom"/>
            <w:hideMark/>
          </w:tcPr>
          <w:p w14:paraId="52CF2486"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FB913AD"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2A34BC60"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442B7156" w14:textId="77777777" w:rsidR="00AB36AC" w:rsidRPr="00626FE3" w:rsidRDefault="003E7C97" w:rsidP="00AC2CA9">
            <w:pPr>
              <w:jc w:val="center"/>
              <w:rPr>
                <w:color w:val="000000"/>
                <w:sz w:val="20"/>
                <w:lang w:eastAsia="en-GB"/>
              </w:rPr>
            </w:pPr>
            <w:r w:rsidRPr="00651D76">
              <w:rPr>
                <w:color w:val="000000"/>
                <w:sz w:val="20"/>
                <w:lang w:eastAsia="en-GB"/>
              </w:rPr>
              <w:t>RW  - Business Manager</w:t>
            </w:r>
          </w:p>
        </w:tc>
      </w:tr>
      <w:tr w:rsidR="00AB36AC" w:rsidRPr="00626FE3" w14:paraId="7E5E874C" w14:textId="77777777" w:rsidTr="00AC2CA9">
        <w:trPr>
          <w:cantSplit/>
          <w:trHeight w:val="113"/>
        </w:trPr>
        <w:tc>
          <w:tcPr>
            <w:tcW w:w="0" w:type="auto"/>
            <w:shd w:val="clear" w:color="auto" w:fill="auto"/>
            <w:hideMark/>
          </w:tcPr>
          <w:p w14:paraId="2DA9F1AC" w14:textId="77777777" w:rsidR="00AB36AC" w:rsidRPr="00626FE3" w:rsidRDefault="00AB36AC" w:rsidP="00AC2CA9">
            <w:pPr>
              <w:jc w:val="right"/>
              <w:rPr>
                <w:color w:val="000000"/>
                <w:sz w:val="20"/>
                <w:lang w:eastAsia="en-GB"/>
              </w:rPr>
            </w:pPr>
            <w:r w:rsidRPr="00626FE3">
              <w:rPr>
                <w:color w:val="000000"/>
                <w:sz w:val="20"/>
                <w:lang w:eastAsia="en-GB"/>
              </w:rPr>
              <w:t> </w:t>
            </w:r>
          </w:p>
        </w:tc>
        <w:tc>
          <w:tcPr>
            <w:tcW w:w="0" w:type="auto"/>
            <w:shd w:val="clear" w:color="auto" w:fill="auto"/>
            <w:vAlign w:val="bottom"/>
            <w:hideMark/>
          </w:tcPr>
          <w:p w14:paraId="6BA91FE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23A11F9"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8D05FB1"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0CF3C1CD" w14:textId="77777777" w:rsidR="00AB36AC" w:rsidRPr="00626FE3" w:rsidRDefault="00AB36AC" w:rsidP="00AC2CA9">
            <w:pPr>
              <w:jc w:val="center"/>
              <w:rPr>
                <w:color w:val="000000"/>
                <w:sz w:val="20"/>
                <w:lang w:eastAsia="en-GB"/>
              </w:rPr>
            </w:pPr>
          </w:p>
        </w:tc>
      </w:tr>
      <w:tr w:rsidR="00AB36AC" w:rsidRPr="00626FE3" w14:paraId="08CA5495" w14:textId="77777777" w:rsidTr="00AC2CA9">
        <w:trPr>
          <w:cantSplit/>
          <w:trHeight w:val="113"/>
        </w:trPr>
        <w:tc>
          <w:tcPr>
            <w:tcW w:w="0" w:type="auto"/>
            <w:shd w:val="clear" w:color="auto" w:fill="auto"/>
            <w:hideMark/>
          </w:tcPr>
          <w:p w14:paraId="0B7966CC" w14:textId="77777777" w:rsidR="00AB36AC" w:rsidRPr="00626FE3" w:rsidRDefault="00AB36AC" w:rsidP="00AC2CA9">
            <w:pPr>
              <w:rPr>
                <w:b/>
                <w:color w:val="000000"/>
                <w:sz w:val="20"/>
                <w:lang w:eastAsia="en-GB"/>
              </w:rPr>
            </w:pPr>
            <w:r>
              <w:rPr>
                <w:b/>
                <w:color w:val="000000"/>
                <w:sz w:val="20"/>
                <w:lang w:eastAsia="en-GB"/>
              </w:rPr>
              <w:tab/>
            </w:r>
            <w:r w:rsidRPr="00626FE3">
              <w:rPr>
                <w:b/>
                <w:color w:val="000000"/>
                <w:sz w:val="20"/>
                <w:lang w:eastAsia="en-GB"/>
              </w:rPr>
              <w:t>Lettings</w:t>
            </w:r>
          </w:p>
        </w:tc>
        <w:tc>
          <w:tcPr>
            <w:tcW w:w="0" w:type="auto"/>
            <w:shd w:val="clear" w:color="auto" w:fill="auto"/>
            <w:vAlign w:val="bottom"/>
            <w:hideMark/>
          </w:tcPr>
          <w:p w14:paraId="4B696112"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24BDDBE3"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22A95FF8"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6D37207" w14:textId="77777777" w:rsidR="00AB36AC" w:rsidRPr="00626FE3" w:rsidRDefault="00AB36AC" w:rsidP="00AC2CA9">
            <w:pPr>
              <w:jc w:val="center"/>
              <w:rPr>
                <w:color w:val="000000"/>
                <w:sz w:val="20"/>
                <w:lang w:eastAsia="en-GB"/>
              </w:rPr>
            </w:pPr>
          </w:p>
        </w:tc>
      </w:tr>
      <w:tr w:rsidR="00AB36AC" w:rsidRPr="00626FE3" w14:paraId="30588A77" w14:textId="77777777" w:rsidTr="00AC2CA9">
        <w:trPr>
          <w:cantSplit/>
          <w:trHeight w:val="113"/>
        </w:trPr>
        <w:tc>
          <w:tcPr>
            <w:tcW w:w="0" w:type="auto"/>
            <w:shd w:val="clear" w:color="auto" w:fill="auto"/>
            <w:hideMark/>
          </w:tcPr>
          <w:p w14:paraId="551B8A08" w14:textId="77777777" w:rsidR="00AB36AC" w:rsidRPr="00626FE3" w:rsidRDefault="00AB36AC" w:rsidP="00AC2CA9">
            <w:pPr>
              <w:rPr>
                <w:color w:val="000000"/>
                <w:sz w:val="20"/>
                <w:lang w:eastAsia="en-GB"/>
              </w:rPr>
            </w:pPr>
            <w:r w:rsidRPr="00626FE3">
              <w:rPr>
                <w:color w:val="000000"/>
                <w:sz w:val="20"/>
                <w:lang w:eastAsia="en-GB"/>
              </w:rPr>
              <w:t>Deciding upon the school's lettings policy &amp; charges in accordance with LA guidelines</w:t>
            </w:r>
          </w:p>
        </w:tc>
        <w:tc>
          <w:tcPr>
            <w:tcW w:w="0" w:type="auto"/>
            <w:shd w:val="clear" w:color="auto" w:fill="auto"/>
            <w:vAlign w:val="bottom"/>
            <w:hideMark/>
          </w:tcPr>
          <w:p w14:paraId="1C8B2DB3" w14:textId="77777777" w:rsidR="00AB36AC" w:rsidRPr="00626FE3" w:rsidRDefault="00AB36AC" w:rsidP="00AC2CA9">
            <w:pPr>
              <w:jc w:val="center"/>
              <w:rPr>
                <w:color w:val="000000"/>
                <w:sz w:val="20"/>
                <w:lang w:eastAsia="en-GB"/>
              </w:rPr>
            </w:pPr>
            <w:r w:rsidRPr="00626FE3">
              <w:rPr>
                <w:color w:val="000000"/>
                <w:sz w:val="20"/>
                <w:lang w:eastAsia="en-GB"/>
              </w:rPr>
              <w:t>R</w:t>
            </w:r>
          </w:p>
        </w:tc>
        <w:tc>
          <w:tcPr>
            <w:tcW w:w="0" w:type="auto"/>
            <w:shd w:val="clear" w:color="auto" w:fill="auto"/>
            <w:vAlign w:val="bottom"/>
            <w:hideMark/>
          </w:tcPr>
          <w:p w14:paraId="2264E8DF" w14:textId="77777777" w:rsidR="00AB36AC" w:rsidRPr="00626FE3" w:rsidRDefault="003E7C97" w:rsidP="00AC2CA9">
            <w:pPr>
              <w:jc w:val="center"/>
              <w:rPr>
                <w:color w:val="000000"/>
                <w:sz w:val="20"/>
                <w:lang w:eastAsia="en-GB"/>
              </w:rPr>
            </w:pPr>
            <w:r>
              <w:rPr>
                <w:color w:val="000000"/>
                <w:sz w:val="20"/>
                <w:lang w:eastAsia="en-GB"/>
              </w:rPr>
              <w:t>R</w:t>
            </w:r>
          </w:p>
        </w:tc>
        <w:tc>
          <w:tcPr>
            <w:tcW w:w="0" w:type="auto"/>
            <w:shd w:val="clear" w:color="auto" w:fill="auto"/>
            <w:vAlign w:val="bottom"/>
            <w:hideMark/>
          </w:tcPr>
          <w:p w14:paraId="1446795F"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EAAFA7D" w14:textId="77777777" w:rsidR="00AB36AC" w:rsidRPr="00626FE3" w:rsidRDefault="003E7C97" w:rsidP="00AC2CA9">
            <w:pPr>
              <w:jc w:val="center"/>
              <w:rPr>
                <w:color w:val="000000"/>
                <w:sz w:val="20"/>
                <w:lang w:eastAsia="en-GB"/>
              </w:rPr>
            </w:pPr>
            <w:r w:rsidRPr="00651D76">
              <w:rPr>
                <w:color w:val="000000"/>
                <w:sz w:val="20"/>
                <w:lang w:eastAsia="en-GB"/>
              </w:rPr>
              <w:t>RW  - Business Manager</w:t>
            </w:r>
          </w:p>
        </w:tc>
      </w:tr>
      <w:tr w:rsidR="00AB36AC" w:rsidRPr="00626FE3" w14:paraId="1D1DE8BE" w14:textId="77777777" w:rsidTr="00AC2CA9">
        <w:trPr>
          <w:cantSplit/>
          <w:trHeight w:val="113"/>
        </w:trPr>
        <w:tc>
          <w:tcPr>
            <w:tcW w:w="0" w:type="auto"/>
            <w:shd w:val="clear" w:color="auto" w:fill="auto"/>
            <w:hideMark/>
          </w:tcPr>
          <w:p w14:paraId="4FC4D737" w14:textId="77777777" w:rsidR="00AB36AC" w:rsidRPr="00626FE3" w:rsidRDefault="00AB36AC" w:rsidP="00AC2CA9">
            <w:pPr>
              <w:rPr>
                <w:color w:val="000000"/>
                <w:sz w:val="20"/>
                <w:lang w:eastAsia="en-GB"/>
              </w:rPr>
            </w:pPr>
            <w:r w:rsidRPr="00626FE3">
              <w:rPr>
                <w:color w:val="000000"/>
                <w:sz w:val="20"/>
                <w:lang w:eastAsia="en-GB"/>
              </w:rPr>
              <w:t>Carrying out procedures &amp; collecting income</w:t>
            </w:r>
          </w:p>
        </w:tc>
        <w:tc>
          <w:tcPr>
            <w:tcW w:w="0" w:type="auto"/>
            <w:shd w:val="clear" w:color="auto" w:fill="auto"/>
            <w:vAlign w:val="bottom"/>
            <w:hideMark/>
          </w:tcPr>
          <w:p w14:paraId="4D81269B"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EB2E90A"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0A31194"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AE638CC" w14:textId="77777777" w:rsidR="00AB36AC" w:rsidRPr="00626FE3" w:rsidRDefault="00AB36AC" w:rsidP="00AC2CA9">
            <w:pPr>
              <w:jc w:val="center"/>
              <w:rPr>
                <w:color w:val="000000"/>
                <w:sz w:val="20"/>
                <w:lang w:eastAsia="en-GB"/>
              </w:rPr>
            </w:pPr>
          </w:p>
        </w:tc>
      </w:tr>
      <w:tr w:rsidR="00AB36AC" w:rsidRPr="00626FE3" w14:paraId="45C8ACA1" w14:textId="77777777" w:rsidTr="00AC2CA9">
        <w:trPr>
          <w:cantSplit/>
          <w:trHeight w:val="113"/>
        </w:trPr>
        <w:tc>
          <w:tcPr>
            <w:tcW w:w="0" w:type="auto"/>
            <w:shd w:val="clear" w:color="auto" w:fill="auto"/>
            <w:hideMark/>
          </w:tcPr>
          <w:p w14:paraId="1F76739A" w14:textId="77777777" w:rsidR="00AB36AC" w:rsidRPr="00626FE3" w:rsidRDefault="00AB36AC" w:rsidP="00AC2CA9">
            <w:pPr>
              <w:jc w:val="right"/>
              <w:rPr>
                <w:color w:val="000000"/>
                <w:sz w:val="20"/>
                <w:lang w:eastAsia="en-GB"/>
              </w:rPr>
            </w:pPr>
            <w:r w:rsidRPr="00626FE3">
              <w:rPr>
                <w:color w:val="000000"/>
                <w:sz w:val="20"/>
                <w:lang w:eastAsia="en-GB"/>
              </w:rPr>
              <w:t> </w:t>
            </w:r>
          </w:p>
        </w:tc>
        <w:tc>
          <w:tcPr>
            <w:tcW w:w="0" w:type="auto"/>
            <w:shd w:val="clear" w:color="auto" w:fill="auto"/>
            <w:vAlign w:val="bottom"/>
            <w:hideMark/>
          </w:tcPr>
          <w:p w14:paraId="1E3DA5BA"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3E0B8EB0"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5C6DBFAA"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795ED2C4" w14:textId="77777777" w:rsidR="00AB36AC" w:rsidRPr="00626FE3" w:rsidRDefault="00AB36AC" w:rsidP="00AC2CA9">
            <w:pPr>
              <w:jc w:val="center"/>
              <w:rPr>
                <w:color w:val="000000"/>
                <w:sz w:val="20"/>
                <w:lang w:eastAsia="en-GB"/>
              </w:rPr>
            </w:pPr>
          </w:p>
        </w:tc>
      </w:tr>
      <w:tr w:rsidR="00AB36AC" w:rsidRPr="00626FE3" w14:paraId="2660DFDC" w14:textId="77777777" w:rsidTr="00AC2CA9">
        <w:trPr>
          <w:cantSplit/>
          <w:trHeight w:val="113"/>
        </w:trPr>
        <w:tc>
          <w:tcPr>
            <w:tcW w:w="0" w:type="auto"/>
            <w:shd w:val="clear" w:color="auto" w:fill="auto"/>
            <w:hideMark/>
          </w:tcPr>
          <w:p w14:paraId="3E93670B" w14:textId="77777777" w:rsidR="00AB36AC" w:rsidRPr="00626FE3" w:rsidRDefault="00AB36AC" w:rsidP="00AC2CA9">
            <w:pPr>
              <w:rPr>
                <w:b/>
                <w:color w:val="000000"/>
                <w:sz w:val="20"/>
                <w:lang w:eastAsia="en-GB"/>
              </w:rPr>
            </w:pPr>
            <w:r>
              <w:rPr>
                <w:b/>
                <w:color w:val="000000"/>
                <w:sz w:val="20"/>
                <w:lang w:eastAsia="en-GB"/>
              </w:rPr>
              <w:tab/>
            </w:r>
            <w:r w:rsidRPr="00626FE3">
              <w:rPr>
                <w:b/>
                <w:color w:val="000000"/>
                <w:sz w:val="20"/>
                <w:lang w:eastAsia="en-GB"/>
              </w:rPr>
              <w:t>Disposals</w:t>
            </w:r>
          </w:p>
        </w:tc>
        <w:tc>
          <w:tcPr>
            <w:tcW w:w="0" w:type="auto"/>
            <w:shd w:val="clear" w:color="auto" w:fill="auto"/>
            <w:vAlign w:val="bottom"/>
            <w:hideMark/>
          </w:tcPr>
          <w:p w14:paraId="37E4E092"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62881721"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9EC41E1"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7A81601" w14:textId="77777777" w:rsidR="00AB36AC" w:rsidRPr="00626FE3" w:rsidRDefault="00AB36AC" w:rsidP="00AC2CA9">
            <w:pPr>
              <w:jc w:val="center"/>
              <w:rPr>
                <w:color w:val="000000"/>
                <w:sz w:val="20"/>
                <w:lang w:eastAsia="en-GB"/>
              </w:rPr>
            </w:pPr>
          </w:p>
        </w:tc>
      </w:tr>
      <w:tr w:rsidR="00AB36AC" w:rsidRPr="00626FE3" w14:paraId="03061CC6" w14:textId="77777777" w:rsidTr="00AC2CA9">
        <w:trPr>
          <w:cantSplit/>
          <w:trHeight w:val="113"/>
        </w:trPr>
        <w:tc>
          <w:tcPr>
            <w:tcW w:w="0" w:type="auto"/>
            <w:shd w:val="clear" w:color="auto" w:fill="auto"/>
            <w:hideMark/>
          </w:tcPr>
          <w:p w14:paraId="6D78B6F0" w14:textId="77777777" w:rsidR="00AB36AC" w:rsidRPr="00626FE3" w:rsidRDefault="00AB36AC" w:rsidP="00AC2CA9">
            <w:pPr>
              <w:rPr>
                <w:color w:val="000000"/>
                <w:sz w:val="20"/>
                <w:lang w:eastAsia="en-GB"/>
              </w:rPr>
            </w:pPr>
            <w:r w:rsidRPr="00626FE3">
              <w:rPr>
                <w:color w:val="000000"/>
                <w:sz w:val="20"/>
                <w:lang w:eastAsia="en-GB"/>
              </w:rPr>
              <w:t>To determine &amp; implement a policy on the disposal of assets limited to fixtures &amp; fittings but excluding land &amp; school buildings</w:t>
            </w:r>
          </w:p>
        </w:tc>
        <w:tc>
          <w:tcPr>
            <w:tcW w:w="0" w:type="auto"/>
            <w:shd w:val="clear" w:color="auto" w:fill="auto"/>
            <w:vAlign w:val="bottom"/>
            <w:hideMark/>
          </w:tcPr>
          <w:p w14:paraId="4B0F01FC"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9CBF07F" w14:textId="77777777" w:rsidR="00AB36AC" w:rsidRPr="00626FE3" w:rsidRDefault="003E7C97" w:rsidP="00AC2CA9">
            <w:pPr>
              <w:jc w:val="center"/>
              <w:rPr>
                <w:color w:val="000000"/>
                <w:sz w:val="20"/>
                <w:lang w:eastAsia="en-GB"/>
              </w:rPr>
            </w:pPr>
            <w:r>
              <w:rPr>
                <w:color w:val="000000"/>
                <w:sz w:val="20"/>
                <w:lang w:eastAsia="en-GB"/>
              </w:rPr>
              <w:t>R</w:t>
            </w:r>
          </w:p>
        </w:tc>
        <w:tc>
          <w:tcPr>
            <w:tcW w:w="0" w:type="auto"/>
            <w:shd w:val="clear" w:color="auto" w:fill="auto"/>
            <w:vAlign w:val="bottom"/>
            <w:hideMark/>
          </w:tcPr>
          <w:p w14:paraId="3FD60AB5" w14:textId="77777777" w:rsidR="00AB36AC" w:rsidRPr="00626FE3" w:rsidRDefault="00AB36AC" w:rsidP="00AC2CA9">
            <w:pPr>
              <w:jc w:val="center"/>
              <w:rPr>
                <w:color w:val="000000"/>
                <w:sz w:val="20"/>
                <w:lang w:eastAsia="en-GB"/>
              </w:rPr>
            </w:pPr>
          </w:p>
        </w:tc>
        <w:tc>
          <w:tcPr>
            <w:tcW w:w="0" w:type="auto"/>
            <w:shd w:val="clear" w:color="auto" w:fill="auto"/>
            <w:vAlign w:val="bottom"/>
            <w:hideMark/>
          </w:tcPr>
          <w:p w14:paraId="1165A20A" w14:textId="77777777" w:rsidR="00AB36AC" w:rsidRPr="00626FE3" w:rsidRDefault="003E7C97" w:rsidP="00AC2CA9">
            <w:pPr>
              <w:jc w:val="center"/>
              <w:rPr>
                <w:color w:val="000000"/>
                <w:sz w:val="20"/>
                <w:lang w:eastAsia="en-GB"/>
              </w:rPr>
            </w:pPr>
            <w:r w:rsidRPr="00651D76">
              <w:rPr>
                <w:color w:val="000000"/>
                <w:sz w:val="20"/>
                <w:lang w:eastAsia="en-GB"/>
              </w:rPr>
              <w:t>RW  - Business Manager</w:t>
            </w:r>
          </w:p>
        </w:tc>
      </w:tr>
    </w:tbl>
    <w:p w14:paraId="1C8A81D1" w14:textId="77777777" w:rsidR="00AB36AC" w:rsidRDefault="00AB36AC" w:rsidP="00AB36AC"/>
    <w:p w14:paraId="08A2F703" w14:textId="77777777" w:rsidR="001D52C2" w:rsidRDefault="001D52C2" w:rsidP="001D52C2">
      <w:pPr>
        <w:outlineLvl w:val="0"/>
        <w:rPr>
          <w:b/>
          <w:sz w:val="28"/>
          <w:szCs w:val="28"/>
          <w:u w:val="single"/>
        </w:rPr>
      </w:pPr>
      <w:r>
        <w:rPr>
          <w:b/>
          <w:sz w:val="28"/>
          <w:szCs w:val="28"/>
          <w:u w:val="single"/>
        </w:rPr>
        <w:lastRenderedPageBreak/>
        <w:t>PAY PANEL</w:t>
      </w:r>
    </w:p>
    <w:p w14:paraId="6EEAEE87" w14:textId="77777777" w:rsidR="001D52C2" w:rsidRDefault="001D52C2" w:rsidP="001D52C2">
      <w:pPr>
        <w:outlineLvl w:val="0"/>
        <w:rPr>
          <w:b/>
          <w:sz w:val="28"/>
          <w:szCs w:val="28"/>
          <w:u w:val="single"/>
        </w:rPr>
      </w:pPr>
    </w:p>
    <w:p w14:paraId="45CD92F9" w14:textId="77777777" w:rsidR="001D52C2" w:rsidRPr="00C623B4" w:rsidRDefault="001D52C2" w:rsidP="001D52C2">
      <w:pPr>
        <w:jc w:val="both"/>
        <w:outlineLvl w:val="0"/>
        <w:rPr>
          <w:sz w:val="24"/>
          <w:szCs w:val="24"/>
        </w:rPr>
      </w:pPr>
      <w:r w:rsidRPr="00C623B4">
        <w:rPr>
          <w:sz w:val="24"/>
          <w:szCs w:val="24"/>
        </w:rPr>
        <w:t>The Pay Panel is established to review the pay of each member of staff, award increments as appropriate and advise them of the outcome accordingly, in accordance with the school’s procedure.</w:t>
      </w:r>
    </w:p>
    <w:p w14:paraId="7A8C43E1" w14:textId="77777777" w:rsidR="001D52C2" w:rsidRDefault="001D52C2" w:rsidP="001D52C2">
      <w:pPr>
        <w:outlineLvl w:val="0"/>
        <w:rPr>
          <w:b/>
          <w:sz w:val="28"/>
          <w:szCs w:val="28"/>
          <w:u w:val="single"/>
        </w:rPr>
      </w:pPr>
    </w:p>
    <w:p w14:paraId="7214FE61" w14:textId="77777777" w:rsidR="001D52C2" w:rsidRDefault="001D52C2" w:rsidP="001D52C2">
      <w:pPr>
        <w:outlineLvl w:val="0"/>
        <w:rPr>
          <w:sz w:val="24"/>
          <w:szCs w:val="24"/>
        </w:rPr>
      </w:pPr>
      <w:r w:rsidRPr="00B40A20">
        <w:rPr>
          <w:b/>
          <w:sz w:val="28"/>
          <w:szCs w:val="28"/>
          <w:u w:val="single"/>
        </w:rPr>
        <w:t>TERMS OF REFERENCE</w:t>
      </w:r>
    </w:p>
    <w:p w14:paraId="2A6FC1F5" w14:textId="77777777" w:rsidR="001D52C2" w:rsidRDefault="001D52C2" w:rsidP="001D52C2">
      <w:pPr>
        <w:rPr>
          <w:sz w:val="24"/>
          <w:szCs w:val="24"/>
        </w:rPr>
      </w:pPr>
    </w:p>
    <w:p w14:paraId="1C708B14" w14:textId="77777777" w:rsidR="001D52C2" w:rsidRDefault="001D52C2" w:rsidP="001D52C2">
      <w:pPr>
        <w:rPr>
          <w:sz w:val="24"/>
          <w:szCs w:val="24"/>
        </w:rPr>
      </w:pPr>
      <w:r w:rsidRPr="001E23DD">
        <w:rPr>
          <w:i/>
          <w:sz w:val="24"/>
          <w:szCs w:val="24"/>
        </w:rPr>
        <w:t>Composition &amp; Membership</w:t>
      </w:r>
      <w:r>
        <w:rPr>
          <w:sz w:val="24"/>
          <w:szCs w:val="24"/>
        </w:rPr>
        <w:tab/>
      </w:r>
      <w:r>
        <w:rPr>
          <w:sz w:val="24"/>
          <w:szCs w:val="24"/>
        </w:rPr>
        <w:tab/>
      </w:r>
      <w:r>
        <w:rPr>
          <w:sz w:val="24"/>
          <w:szCs w:val="24"/>
        </w:rPr>
        <w:tab/>
        <w:t>Three non-staff Governors (minimum)</w:t>
      </w:r>
    </w:p>
    <w:p w14:paraId="24944526" w14:textId="77777777" w:rsidR="001D52C2" w:rsidRDefault="001D52C2" w:rsidP="001D52C2">
      <w:pPr>
        <w:ind w:left="4320"/>
        <w:rPr>
          <w:sz w:val="24"/>
          <w:szCs w:val="24"/>
        </w:rPr>
      </w:pPr>
      <w:r>
        <w:rPr>
          <w:sz w:val="24"/>
          <w:szCs w:val="24"/>
        </w:rPr>
        <w:t>Head Teacher (in an advisory capacity except when discussing the head teacher’s pay)</w:t>
      </w:r>
    </w:p>
    <w:p w14:paraId="672D9633" w14:textId="77777777" w:rsidR="001D52C2" w:rsidRDefault="001D52C2" w:rsidP="001D52C2">
      <w:pPr>
        <w:rPr>
          <w:sz w:val="24"/>
          <w:szCs w:val="24"/>
        </w:rPr>
      </w:pPr>
    </w:p>
    <w:p w14:paraId="5AE802BC" w14:textId="77777777" w:rsidR="001D52C2" w:rsidRDefault="001D52C2" w:rsidP="001D52C2">
      <w:pPr>
        <w:rPr>
          <w:sz w:val="24"/>
          <w:szCs w:val="24"/>
        </w:rPr>
      </w:pPr>
      <w:r>
        <w:rPr>
          <w:i/>
          <w:sz w:val="24"/>
          <w:szCs w:val="24"/>
        </w:rPr>
        <w:t>Disqualification</w:t>
      </w:r>
      <w:r>
        <w:rPr>
          <w:sz w:val="24"/>
          <w:szCs w:val="24"/>
        </w:rPr>
        <w:tab/>
      </w:r>
      <w:r>
        <w:rPr>
          <w:sz w:val="24"/>
          <w:szCs w:val="24"/>
        </w:rPr>
        <w:tab/>
      </w:r>
      <w:r>
        <w:rPr>
          <w:sz w:val="24"/>
          <w:szCs w:val="24"/>
        </w:rPr>
        <w:tab/>
      </w:r>
      <w:r>
        <w:rPr>
          <w:sz w:val="24"/>
          <w:szCs w:val="24"/>
        </w:rPr>
        <w:tab/>
        <w:t>Members of staff at the school</w:t>
      </w:r>
    </w:p>
    <w:p w14:paraId="11BDC8D5" w14:textId="77777777" w:rsidR="001D52C2" w:rsidRDefault="001D52C2" w:rsidP="001D52C2">
      <w:pPr>
        <w:rPr>
          <w:sz w:val="24"/>
          <w:szCs w:val="24"/>
        </w:rPr>
      </w:pPr>
    </w:p>
    <w:p w14:paraId="38CE4163" w14:textId="77777777" w:rsidR="001D52C2" w:rsidRPr="001E354F" w:rsidRDefault="001D52C2" w:rsidP="001D52C2">
      <w:pPr>
        <w:rPr>
          <w:i/>
          <w:sz w:val="24"/>
          <w:szCs w:val="24"/>
        </w:rPr>
      </w:pPr>
      <w:r w:rsidRPr="001E354F">
        <w:rPr>
          <w:i/>
          <w:sz w:val="24"/>
          <w:szCs w:val="24"/>
        </w:rPr>
        <w:t>Restrictions on persons taking part in</w:t>
      </w:r>
    </w:p>
    <w:p w14:paraId="5BAF3AAB" w14:textId="77777777" w:rsidR="001D52C2" w:rsidRPr="001E354F" w:rsidRDefault="001D52C2" w:rsidP="001D52C2">
      <w:pPr>
        <w:ind w:left="4320" w:hanging="4320"/>
        <w:rPr>
          <w:sz w:val="24"/>
          <w:szCs w:val="24"/>
        </w:rPr>
      </w:pPr>
      <w:proofErr w:type="gramStart"/>
      <w:r w:rsidRPr="001E354F">
        <w:rPr>
          <w:i/>
          <w:sz w:val="24"/>
          <w:szCs w:val="24"/>
        </w:rPr>
        <w:t>proceedings</w:t>
      </w:r>
      <w:proofErr w:type="gramEnd"/>
      <w:r>
        <w:rPr>
          <w:sz w:val="24"/>
          <w:szCs w:val="24"/>
        </w:rPr>
        <w:t xml:space="preserve"> </w:t>
      </w:r>
      <w:r>
        <w:rPr>
          <w:sz w:val="24"/>
          <w:szCs w:val="24"/>
        </w:rPr>
        <w:tab/>
        <w:t>Any governor where there may be a pecuniary interest or conflict of interest</w:t>
      </w:r>
    </w:p>
    <w:p w14:paraId="6C6AABCD" w14:textId="77777777" w:rsidR="001D52C2" w:rsidRDefault="001D52C2" w:rsidP="001D52C2">
      <w:pPr>
        <w:rPr>
          <w:i/>
          <w:sz w:val="24"/>
          <w:szCs w:val="24"/>
        </w:rPr>
      </w:pPr>
    </w:p>
    <w:p w14:paraId="534DD713" w14:textId="77777777" w:rsidR="001D52C2" w:rsidRDefault="001D52C2" w:rsidP="001D52C2">
      <w:pPr>
        <w:rPr>
          <w:sz w:val="24"/>
          <w:szCs w:val="24"/>
        </w:rPr>
      </w:pPr>
      <w:r w:rsidRPr="001E23DD">
        <w:rPr>
          <w:i/>
          <w:sz w:val="24"/>
          <w:szCs w:val="24"/>
        </w:rPr>
        <w:t>Quorum</w:t>
      </w:r>
      <w:r>
        <w:rPr>
          <w:sz w:val="24"/>
          <w:szCs w:val="24"/>
        </w:rPr>
        <w:tab/>
      </w:r>
      <w:r>
        <w:rPr>
          <w:sz w:val="24"/>
          <w:szCs w:val="24"/>
        </w:rPr>
        <w:tab/>
      </w:r>
      <w:r>
        <w:rPr>
          <w:sz w:val="24"/>
          <w:szCs w:val="24"/>
        </w:rPr>
        <w:tab/>
      </w:r>
      <w:r>
        <w:rPr>
          <w:sz w:val="24"/>
          <w:szCs w:val="24"/>
        </w:rPr>
        <w:tab/>
      </w:r>
      <w:r>
        <w:rPr>
          <w:sz w:val="24"/>
          <w:szCs w:val="24"/>
        </w:rPr>
        <w:tab/>
        <w:t>3 Non-Staff Governors</w:t>
      </w:r>
    </w:p>
    <w:p w14:paraId="6C40DAA0" w14:textId="77777777" w:rsidR="001D52C2" w:rsidRDefault="001D52C2" w:rsidP="001D52C2">
      <w:pPr>
        <w:rPr>
          <w:sz w:val="24"/>
          <w:szCs w:val="24"/>
        </w:rPr>
      </w:pPr>
    </w:p>
    <w:p w14:paraId="0F102D74" w14:textId="77777777" w:rsidR="001D52C2" w:rsidRPr="001D52C2" w:rsidRDefault="001D52C2" w:rsidP="001D52C2">
      <w:pPr>
        <w:ind w:left="4320" w:hanging="4320"/>
        <w:rPr>
          <w:sz w:val="24"/>
          <w:szCs w:val="24"/>
        </w:rPr>
      </w:pPr>
      <w:r w:rsidRPr="001E23DD">
        <w:rPr>
          <w:i/>
          <w:sz w:val="24"/>
          <w:szCs w:val="24"/>
        </w:rPr>
        <w:t>Chair</w:t>
      </w:r>
      <w:r>
        <w:rPr>
          <w:sz w:val="24"/>
          <w:szCs w:val="24"/>
        </w:rPr>
        <w:tab/>
      </w:r>
      <w:r w:rsidRPr="001D52C2">
        <w:rPr>
          <w:sz w:val="24"/>
          <w:szCs w:val="24"/>
        </w:rPr>
        <w:t>Elected by the committee</w:t>
      </w:r>
    </w:p>
    <w:p w14:paraId="7AAC8265" w14:textId="77777777" w:rsidR="001D52C2" w:rsidRPr="001D52C2" w:rsidRDefault="001D52C2" w:rsidP="001D52C2">
      <w:pPr>
        <w:rPr>
          <w:sz w:val="24"/>
          <w:szCs w:val="24"/>
        </w:rPr>
      </w:pPr>
    </w:p>
    <w:p w14:paraId="471352EE" w14:textId="77777777" w:rsidR="001D52C2" w:rsidRDefault="001D52C2" w:rsidP="001D52C2">
      <w:pPr>
        <w:rPr>
          <w:sz w:val="24"/>
          <w:szCs w:val="24"/>
        </w:rPr>
      </w:pPr>
      <w:r w:rsidRPr="001E23DD">
        <w:rPr>
          <w:i/>
          <w:sz w:val="24"/>
          <w:szCs w:val="24"/>
        </w:rPr>
        <w:t>Frequency of Meetings</w:t>
      </w:r>
      <w:r>
        <w:rPr>
          <w:sz w:val="24"/>
          <w:szCs w:val="24"/>
        </w:rPr>
        <w:tab/>
      </w:r>
      <w:r>
        <w:rPr>
          <w:sz w:val="24"/>
          <w:szCs w:val="24"/>
        </w:rPr>
        <w:tab/>
      </w:r>
      <w:r>
        <w:rPr>
          <w:sz w:val="24"/>
          <w:szCs w:val="24"/>
        </w:rPr>
        <w:tab/>
        <w:t>As required</w:t>
      </w:r>
    </w:p>
    <w:p w14:paraId="4B614037" w14:textId="77777777" w:rsidR="001D52C2" w:rsidRDefault="001D52C2" w:rsidP="001D52C2">
      <w:pPr>
        <w:rPr>
          <w:sz w:val="24"/>
          <w:szCs w:val="24"/>
        </w:rPr>
      </w:pPr>
    </w:p>
    <w:p w14:paraId="6CE949F5" w14:textId="77777777" w:rsidR="001D52C2" w:rsidRPr="00CB0B97" w:rsidRDefault="001D52C2" w:rsidP="001D52C2">
      <w:pPr>
        <w:rPr>
          <w:i/>
          <w:sz w:val="24"/>
          <w:szCs w:val="24"/>
        </w:rPr>
      </w:pPr>
      <w:proofErr w:type="spellStart"/>
      <w:r w:rsidRPr="001E23DD">
        <w:rPr>
          <w:i/>
          <w:sz w:val="24"/>
          <w:szCs w:val="24"/>
        </w:rPr>
        <w:t>Minuting</w:t>
      </w:r>
      <w:proofErr w:type="spellEnd"/>
      <w:r w:rsidRPr="001E23DD">
        <w:rPr>
          <w:i/>
          <w:sz w:val="24"/>
          <w:szCs w:val="24"/>
        </w:rPr>
        <w:t xml:space="preserve"> &amp; Reporting</w:t>
      </w:r>
      <w:r>
        <w:rPr>
          <w:sz w:val="24"/>
          <w:szCs w:val="24"/>
        </w:rPr>
        <w:tab/>
      </w:r>
      <w:r>
        <w:rPr>
          <w:sz w:val="24"/>
          <w:szCs w:val="24"/>
        </w:rPr>
        <w:tab/>
      </w:r>
      <w:r>
        <w:rPr>
          <w:sz w:val="24"/>
          <w:szCs w:val="24"/>
        </w:rPr>
        <w:tab/>
      </w:r>
      <w:r>
        <w:rPr>
          <w:sz w:val="24"/>
          <w:szCs w:val="24"/>
        </w:rPr>
        <w:tab/>
        <w:t>Clerk to the Governing Body</w:t>
      </w:r>
    </w:p>
    <w:p w14:paraId="4CC71CE3" w14:textId="77777777" w:rsidR="001D52C2" w:rsidRDefault="001D52C2" w:rsidP="001D52C2">
      <w:pPr>
        <w:rPr>
          <w:sz w:val="24"/>
          <w:szCs w:val="24"/>
        </w:rPr>
      </w:pPr>
    </w:p>
    <w:p w14:paraId="0DAC0510" w14:textId="77777777" w:rsidR="001D52C2" w:rsidRPr="001E23DD" w:rsidRDefault="001D52C2" w:rsidP="001D52C2">
      <w:pPr>
        <w:outlineLvl w:val="0"/>
        <w:rPr>
          <w:i/>
          <w:sz w:val="24"/>
          <w:szCs w:val="24"/>
        </w:rPr>
      </w:pPr>
      <w:r w:rsidRPr="001E23DD">
        <w:rPr>
          <w:i/>
          <w:sz w:val="24"/>
          <w:szCs w:val="24"/>
        </w:rPr>
        <w:t xml:space="preserve">Areas of responsibility &amp; </w:t>
      </w:r>
    </w:p>
    <w:p w14:paraId="1B4AED10" w14:textId="77777777" w:rsidR="001D52C2" w:rsidRDefault="001D52C2" w:rsidP="001D52C2">
      <w:pPr>
        <w:rPr>
          <w:sz w:val="24"/>
          <w:szCs w:val="24"/>
        </w:rPr>
      </w:pPr>
      <w:proofErr w:type="gramStart"/>
      <w:r w:rsidRPr="001E23DD">
        <w:rPr>
          <w:i/>
          <w:sz w:val="24"/>
          <w:szCs w:val="24"/>
        </w:rPr>
        <w:t>delegated</w:t>
      </w:r>
      <w:proofErr w:type="gramEnd"/>
      <w:r w:rsidRPr="001E23DD">
        <w:rPr>
          <w:i/>
          <w:sz w:val="24"/>
          <w:szCs w:val="24"/>
        </w:rPr>
        <w:t xml:space="preserve"> decision making powers</w:t>
      </w:r>
      <w:r>
        <w:rPr>
          <w:sz w:val="24"/>
          <w:szCs w:val="24"/>
        </w:rPr>
        <w:tab/>
      </w:r>
      <w:r>
        <w:rPr>
          <w:sz w:val="24"/>
          <w:szCs w:val="24"/>
        </w:rPr>
        <w:tab/>
        <w:t>See delegations listed below</w:t>
      </w:r>
    </w:p>
    <w:p w14:paraId="247545C6" w14:textId="77777777" w:rsidR="001D52C2" w:rsidRDefault="001D52C2" w:rsidP="001D52C2">
      <w:pPr>
        <w:rPr>
          <w:b/>
          <w:sz w:val="28"/>
          <w:szCs w:val="28"/>
          <w:u w:val="single"/>
        </w:rPr>
      </w:pPr>
    </w:p>
    <w:p w14:paraId="420270EE" w14:textId="77777777" w:rsidR="001D52C2" w:rsidRPr="00E9327D" w:rsidRDefault="001D52C2" w:rsidP="001D52C2">
      <w:pPr>
        <w:outlineLvl w:val="0"/>
        <w:rPr>
          <w:b/>
          <w:sz w:val="28"/>
          <w:szCs w:val="28"/>
          <w:u w:val="single"/>
        </w:rPr>
      </w:pPr>
      <w:r w:rsidRPr="00E9327D">
        <w:rPr>
          <w:b/>
          <w:sz w:val="28"/>
          <w:szCs w:val="28"/>
          <w:u w:val="single"/>
        </w:rPr>
        <w:t>FUNCTIONS OF THE COMMITTEE</w:t>
      </w:r>
    </w:p>
    <w:p w14:paraId="72B3368C" w14:textId="77777777" w:rsidR="001D52C2" w:rsidRDefault="001D52C2" w:rsidP="001D52C2">
      <w:pPr>
        <w:rPr>
          <w:sz w:val="24"/>
          <w:szCs w:val="24"/>
        </w:rPr>
      </w:pPr>
    </w:p>
    <w:p w14:paraId="60407BC3" w14:textId="77777777" w:rsidR="001D52C2" w:rsidRPr="001E354F" w:rsidRDefault="001D52C2" w:rsidP="001D52C2">
      <w:pPr>
        <w:pStyle w:val="ListParagraph"/>
        <w:numPr>
          <w:ilvl w:val="0"/>
          <w:numId w:val="10"/>
        </w:numPr>
        <w:ind w:left="284" w:hanging="284"/>
        <w:rPr>
          <w:sz w:val="24"/>
          <w:szCs w:val="24"/>
        </w:rPr>
      </w:pPr>
      <w:r w:rsidRPr="001E354F">
        <w:rPr>
          <w:sz w:val="24"/>
          <w:szCs w:val="24"/>
        </w:rPr>
        <w:t>To review the whole school pay policy as appropriate and make recommendations to the governing body for discussion and ratification;</w:t>
      </w:r>
    </w:p>
    <w:p w14:paraId="24D8DF0E" w14:textId="77777777" w:rsidR="001D52C2" w:rsidRPr="001E354F" w:rsidRDefault="001D52C2" w:rsidP="001D52C2">
      <w:pPr>
        <w:pStyle w:val="ListParagraph"/>
        <w:ind w:left="284"/>
        <w:rPr>
          <w:sz w:val="24"/>
          <w:szCs w:val="24"/>
        </w:rPr>
      </w:pPr>
    </w:p>
    <w:p w14:paraId="2EF1CF30" w14:textId="77777777" w:rsidR="001D52C2" w:rsidRPr="001E354F" w:rsidRDefault="001D52C2" w:rsidP="001D52C2">
      <w:pPr>
        <w:pStyle w:val="ListParagraph"/>
        <w:numPr>
          <w:ilvl w:val="0"/>
          <w:numId w:val="10"/>
        </w:numPr>
        <w:ind w:left="284" w:hanging="284"/>
        <w:rPr>
          <w:sz w:val="24"/>
          <w:szCs w:val="24"/>
        </w:rPr>
      </w:pPr>
      <w:r w:rsidRPr="001E354F">
        <w:rPr>
          <w:sz w:val="24"/>
          <w:szCs w:val="24"/>
        </w:rPr>
        <w:t>To keep up to date with relevant developments and any legal changes and to advise the governing body when the schools pay policy needs to be revised;</w:t>
      </w:r>
    </w:p>
    <w:p w14:paraId="0DA639A2" w14:textId="77777777" w:rsidR="001D52C2" w:rsidRPr="001E354F" w:rsidRDefault="001D52C2" w:rsidP="001D52C2">
      <w:pPr>
        <w:pStyle w:val="ListParagraph"/>
        <w:ind w:left="284"/>
        <w:rPr>
          <w:sz w:val="24"/>
          <w:szCs w:val="24"/>
        </w:rPr>
      </w:pPr>
    </w:p>
    <w:p w14:paraId="3CFDC37C" w14:textId="77777777" w:rsidR="001D52C2" w:rsidRDefault="001D52C2" w:rsidP="001D52C2">
      <w:pPr>
        <w:pStyle w:val="ListParagraph"/>
        <w:numPr>
          <w:ilvl w:val="0"/>
          <w:numId w:val="10"/>
        </w:numPr>
        <w:ind w:left="284" w:hanging="284"/>
        <w:rPr>
          <w:sz w:val="24"/>
          <w:szCs w:val="24"/>
        </w:rPr>
      </w:pPr>
      <w:r w:rsidRPr="001E354F">
        <w:rPr>
          <w:sz w:val="24"/>
          <w:szCs w:val="24"/>
        </w:rPr>
        <w:t>To review, on an annual basis, the pay of each member of staff, award increments as appropriate and advise them of the outcome accordingly;</w:t>
      </w:r>
    </w:p>
    <w:p w14:paraId="6E413865" w14:textId="77777777" w:rsidR="001D52C2" w:rsidRPr="001E354F" w:rsidRDefault="001D52C2" w:rsidP="001D52C2">
      <w:pPr>
        <w:pStyle w:val="ListParagraph"/>
        <w:rPr>
          <w:sz w:val="24"/>
          <w:szCs w:val="24"/>
        </w:rPr>
      </w:pPr>
    </w:p>
    <w:p w14:paraId="571D7E6A" w14:textId="77777777" w:rsidR="001D52C2" w:rsidRPr="001E354F" w:rsidRDefault="001D52C2" w:rsidP="001D52C2">
      <w:pPr>
        <w:pStyle w:val="ListParagraph"/>
        <w:numPr>
          <w:ilvl w:val="0"/>
          <w:numId w:val="10"/>
        </w:numPr>
        <w:ind w:left="284" w:hanging="284"/>
        <w:rPr>
          <w:sz w:val="24"/>
          <w:szCs w:val="24"/>
        </w:rPr>
      </w:pPr>
      <w:r>
        <w:rPr>
          <w:sz w:val="24"/>
          <w:szCs w:val="24"/>
        </w:rPr>
        <w:t>To ensure any records or minutes relating to the pay panel will be carefully safeguarded and kept confidential</w:t>
      </w:r>
    </w:p>
    <w:p w14:paraId="21878EF0" w14:textId="77777777" w:rsidR="001D52C2" w:rsidRPr="001E354F" w:rsidRDefault="001D52C2" w:rsidP="001D52C2">
      <w:pPr>
        <w:pStyle w:val="ListParagraph"/>
        <w:ind w:left="284"/>
        <w:rPr>
          <w:sz w:val="24"/>
          <w:szCs w:val="24"/>
        </w:rPr>
      </w:pPr>
    </w:p>
    <w:p w14:paraId="68834C46" w14:textId="77777777" w:rsidR="001D52C2" w:rsidRPr="001E354F" w:rsidRDefault="001D52C2" w:rsidP="001D52C2">
      <w:pPr>
        <w:pStyle w:val="ListParagraph"/>
        <w:numPr>
          <w:ilvl w:val="0"/>
          <w:numId w:val="10"/>
        </w:numPr>
        <w:ind w:left="284" w:hanging="284"/>
        <w:rPr>
          <w:sz w:val="24"/>
          <w:szCs w:val="24"/>
        </w:rPr>
      </w:pPr>
      <w:r w:rsidRPr="001E354F">
        <w:rPr>
          <w:sz w:val="24"/>
          <w:szCs w:val="24"/>
        </w:rPr>
        <w:t>To minute clearly giving the reasons for all decisions and report these decisions to the next full governing body meeting as a confidential item to be received;</w:t>
      </w:r>
    </w:p>
    <w:p w14:paraId="10121763" w14:textId="77777777" w:rsidR="001D52C2" w:rsidRPr="001E354F" w:rsidRDefault="001D52C2" w:rsidP="001D52C2">
      <w:pPr>
        <w:pStyle w:val="ListParagraph"/>
        <w:ind w:left="284"/>
        <w:rPr>
          <w:sz w:val="24"/>
          <w:szCs w:val="24"/>
        </w:rPr>
      </w:pPr>
    </w:p>
    <w:p w14:paraId="2117F168" w14:textId="77777777" w:rsidR="001D52C2" w:rsidRPr="001E354F" w:rsidRDefault="001D52C2" w:rsidP="001D52C2">
      <w:pPr>
        <w:pStyle w:val="ListParagraph"/>
        <w:numPr>
          <w:ilvl w:val="0"/>
          <w:numId w:val="10"/>
        </w:numPr>
        <w:ind w:left="284" w:hanging="284"/>
        <w:rPr>
          <w:sz w:val="24"/>
          <w:szCs w:val="24"/>
        </w:rPr>
      </w:pPr>
      <w:r w:rsidRPr="001E354F">
        <w:rPr>
          <w:sz w:val="24"/>
          <w:szCs w:val="24"/>
        </w:rPr>
        <w:lastRenderedPageBreak/>
        <w:t>To seek professional advice from the Local Authority, Diocesan Authority or others, as necessary;</w:t>
      </w:r>
    </w:p>
    <w:p w14:paraId="2E94DE5A" w14:textId="77777777" w:rsidR="001D52C2" w:rsidRPr="001E354F" w:rsidRDefault="001D52C2" w:rsidP="001D52C2">
      <w:pPr>
        <w:pStyle w:val="ListParagraph"/>
        <w:ind w:left="284"/>
        <w:rPr>
          <w:sz w:val="24"/>
          <w:szCs w:val="24"/>
        </w:rPr>
      </w:pPr>
    </w:p>
    <w:p w14:paraId="2022E5AF" w14:textId="77777777" w:rsidR="001D52C2" w:rsidRDefault="001D52C2" w:rsidP="001D52C2">
      <w:pPr>
        <w:pStyle w:val="ListParagraph"/>
        <w:numPr>
          <w:ilvl w:val="0"/>
          <w:numId w:val="10"/>
        </w:numPr>
        <w:ind w:left="284" w:hanging="284"/>
        <w:rPr>
          <w:sz w:val="24"/>
          <w:szCs w:val="24"/>
        </w:rPr>
      </w:pPr>
      <w:r w:rsidRPr="001E354F">
        <w:rPr>
          <w:sz w:val="24"/>
          <w:szCs w:val="24"/>
        </w:rPr>
        <w:t>To attend relevant training as appropriate.</w:t>
      </w:r>
    </w:p>
    <w:p w14:paraId="75D22CE2" w14:textId="77777777" w:rsidR="001D52C2" w:rsidRDefault="001D52C2">
      <w:pPr>
        <w:rPr>
          <w:b/>
          <w:sz w:val="28"/>
          <w:szCs w:val="28"/>
          <w:u w:val="single"/>
        </w:rPr>
      </w:pPr>
      <w:r>
        <w:rPr>
          <w:b/>
          <w:sz w:val="28"/>
          <w:szCs w:val="28"/>
          <w:u w:val="single"/>
        </w:rPr>
        <w:br w:type="page"/>
      </w:r>
    </w:p>
    <w:p w14:paraId="1B10D0CA" w14:textId="77777777" w:rsidR="001D52C2" w:rsidRDefault="001D52C2" w:rsidP="001D52C2">
      <w:pPr>
        <w:outlineLvl w:val="0"/>
        <w:rPr>
          <w:b/>
          <w:sz w:val="28"/>
          <w:szCs w:val="28"/>
          <w:u w:val="single"/>
        </w:rPr>
      </w:pPr>
      <w:r>
        <w:rPr>
          <w:b/>
          <w:sz w:val="28"/>
          <w:szCs w:val="28"/>
          <w:u w:val="single"/>
        </w:rPr>
        <w:lastRenderedPageBreak/>
        <w:t>PAY APPEALS PANEL</w:t>
      </w:r>
    </w:p>
    <w:p w14:paraId="6F26A46E" w14:textId="77777777" w:rsidR="001D52C2" w:rsidRDefault="001D52C2" w:rsidP="001D52C2">
      <w:pPr>
        <w:outlineLvl w:val="0"/>
        <w:rPr>
          <w:b/>
          <w:sz w:val="28"/>
          <w:szCs w:val="28"/>
          <w:u w:val="single"/>
        </w:rPr>
      </w:pPr>
    </w:p>
    <w:p w14:paraId="387F0201" w14:textId="77777777" w:rsidR="001D52C2" w:rsidRPr="00C47B11" w:rsidRDefault="001D52C2" w:rsidP="001D52C2">
      <w:pPr>
        <w:outlineLvl w:val="0"/>
        <w:rPr>
          <w:sz w:val="24"/>
          <w:szCs w:val="24"/>
        </w:rPr>
      </w:pPr>
      <w:r w:rsidRPr="00C47B11">
        <w:rPr>
          <w:sz w:val="24"/>
          <w:szCs w:val="24"/>
        </w:rPr>
        <w:t>The Pay Appeals Panel is established to consider any appeals in respect of staff pay in accordance with the school’s procedure.</w:t>
      </w:r>
    </w:p>
    <w:p w14:paraId="7B7CA585" w14:textId="77777777" w:rsidR="001D52C2" w:rsidRDefault="001D52C2" w:rsidP="001D52C2">
      <w:pPr>
        <w:outlineLvl w:val="0"/>
        <w:rPr>
          <w:b/>
          <w:sz w:val="28"/>
          <w:szCs w:val="28"/>
          <w:u w:val="single"/>
        </w:rPr>
      </w:pPr>
    </w:p>
    <w:p w14:paraId="77E6D241" w14:textId="77777777" w:rsidR="001D52C2" w:rsidRDefault="001D52C2" w:rsidP="001D52C2">
      <w:pPr>
        <w:outlineLvl w:val="0"/>
        <w:rPr>
          <w:sz w:val="24"/>
          <w:szCs w:val="24"/>
        </w:rPr>
      </w:pPr>
      <w:r w:rsidRPr="00B40A20">
        <w:rPr>
          <w:b/>
          <w:sz w:val="28"/>
          <w:szCs w:val="28"/>
          <w:u w:val="single"/>
        </w:rPr>
        <w:t>TERMS OF REFERENCE</w:t>
      </w:r>
    </w:p>
    <w:p w14:paraId="6D1CFA07" w14:textId="77777777" w:rsidR="001D52C2" w:rsidRDefault="001D52C2" w:rsidP="001D52C2">
      <w:pPr>
        <w:rPr>
          <w:sz w:val="24"/>
          <w:szCs w:val="24"/>
        </w:rPr>
      </w:pPr>
    </w:p>
    <w:p w14:paraId="0BB0C679" w14:textId="77777777" w:rsidR="001D52C2" w:rsidRDefault="001D52C2" w:rsidP="001D52C2">
      <w:pPr>
        <w:rPr>
          <w:sz w:val="24"/>
          <w:szCs w:val="24"/>
        </w:rPr>
      </w:pPr>
      <w:r w:rsidRPr="001E23DD">
        <w:rPr>
          <w:i/>
          <w:sz w:val="24"/>
          <w:szCs w:val="24"/>
        </w:rPr>
        <w:t>Composition &amp; Membership</w:t>
      </w:r>
      <w:r>
        <w:rPr>
          <w:sz w:val="24"/>
          <w:szCs w:val="24"/>
        </w:rPr>
        <w:tab/>
      </w:r>
      <w:r>
        <w:rPr>
          <w:sz w:val="24"/>
          <w:szCs w:val="24"/>
        </w:rPr>
        <w:tab/>
      </w:r>
      <w:r>
        <w:rPr>
          <w:sz w:val="24"/>
          <w:szCs w:val="24"/>
        </w:rPr>
        <w:tab/>
        <w:t>Three non-staff Governors (minimum)</w:t>
      </w:r>
    </w:p>
    <w:p w14:paraId="17BAC10A" w14:textId="77777777" w:rsidR="001D52C2" w:rsidRDefault="001D52C2" w:rsidP="001D52C2">
      <w:pPr>
        <w:ind w:left="4320"/>
        <w:rPr>
          <w:sz w:val="24"/>
          <w:szCs w:val="24"/>
        </w:rPr>
      </w:pPr>
      <w:r>
        <w:rPr>
          <w:sz w:val="24"/>
          <w:szCs w:val="24"/>
        </w:rPr>
        <w:t>Head Teacher (in an advisory capacity except when discussing the head teacher’s pay)</w:t>
      </w:r>
      <w:r w:rsidR="003E7C97">
        <w:rPr>
          <w:sz w:val="24"/>
          <w:szCs w:val="24"/>
        </w:rPr>
        <w:t xml:space="preserve"> Members cannot have been on the previous pay panel.</w:t>
      </w:r>
    </w:p>
    <w:p w14:paraId="728C4F22" w14:textId="77777777" w:rsidR="001D52C2" w:rsidRDefault="001D52C2" w:rsidP="001D52C2">
      <w:pPr>
        <w:rPr>
          <w:sz w:val="24"/>
          <w:szCs w:val="24"/>
        </w:rPr>
      </w:pPr>
    </w:p>
    <w:p w14:paraId="0BC4B587" w14:textId="77777777" w:rsidR="001D52C2" w:rsidRDefault="001D52C2" w:rsidP="001D52C2">
      <w:pPr>
        <w:rPr>
          <w:sz w:val="24"/>
          <w:szCs w:val="24"/>
        </w:rPr>
      </w:pPr>
      <w:r>
        <w:rPr>
          <w:i/>
          <w:sz w:val="24"/>
          <w:szCs w:val="24"/>
        </w:rPr>
        <w:t>Disqualification</w:t>
      </w:r>
      <w:r>
        <w:rPr>
          <w:sz w:val="24"/>
          <w:szCs w:val="24"/>
        </w:rPr>
        <w:tab/>
      </w:r>
      <w:r>
        <w:rPr>
          <w:sz w:val="24"/>
          <w:szCs w:val="24"/>
        </w:rPr>
        <w:tab/>
      </w:r>
      <w:r>
        <w:rPr>
          <w:sz w:val="24"/>
          <w:szCs w:val="24"/>
        </w:rPr>
        <w:tab/>
      </w:r>
      <w:r>
        <w:rPr>
          <w:sz w:val="24"/>
          <w:szCs w:val="24"/>
        </w:rPr>
        <w:tab/>
        <w:t>Members of staff at the school</w:t>
      </w:r>
    </w:p>
    <w:p w14:paraId="1474BE5C" w14:textId="77777777" w:rsidR="001D52C2" w:rsidRDefault="001D52C2" w:rsidP="001D52C2">
      <w:pPr>
        <w:rPr>
          <w:sz w:val="24"/>
          <w:szCs w:val="24"/>
        </w:rPr>
      </w:pPr>
    </w:p>
    <w:p w14:paraId="5DB77961" w14:textId="77777777" w:rsidR="001D52C2" w:rsidRPr="001E354F" w:rsidRDefault="001D52C2" w:rsidP="001D52C2">
      <w:pPr>
        <w:rPr>
          <w:i/>
          <w:sz w:val="24"/>
          <w:szCs w:val="24"/>
        </w:rPr>
      </w:pPr>
      <w:r w:rsidRPr="001E354F">
        <w:rPr>
          <w:i/>
          <w:sz w:val="24"/>
          <w:szCs w:val="24"/>
        </w:rPr>
        <w:t>Restrictions on persons taking part in</w:t>
      </w:r>
    </w:p>
    <w:p w14:paraId="62B873A6" w14:textId="77777777" w:rsidR="001D52C2" w:rsidRPr="001E354F" w:rsidRDefault="001D52C2" w:rsidP="001D52C2">
      <w:pPr>
        <w:ind w:left="4320" w:hanging="4320"/>
        <w:rPr>
          <w:sz w:val="24"/>
          <w:szCs w:val="24"/>
        </w:rPr>
      </w:pPr>
      <w:proofErr w:type="gramStart"/>
      <w:r w:rsidRPr="001E354F">
        <w:rPr>
          <w:i/>
          <w:sz w:val="24"/>
          <w:szCs w:val="24"/>
        </w:rPr>
        <w:t>proceedings</w:t>
      </w:r>
      <w:proofErr w:type="gramEnd"/>
      <w:r>
        <w:rPr>
          <w:sz w:val="24"/>
          <w:szCs w:val="24"/>
        </w:rPr>
        <w:t xml:space="preserve"> </w:t>
      </w:r>
      <w:r>
        <w:rPr>
          <w:sz w:val="24"/>
          <w:szCs w:val="24"/>
        </w:rPr>
        <w:tab/>
        <w:t>Any governor where there may be a pecuniary interest or conflict of interest</w:t>
      </w:r>
    </w:p>
    <w:p w14:paraId="59399958" w14:textId="77777777" w:rsidR="001D52C2" w:rsidRDefault="001D52C2" w:rsidP="001D52C2">
      <w:pPr>
        <w:rPr>
          <w:i/>
          <w:sz w:val="24"/>
          <w:szCs w:val="24"/>
        </w:rPr>
      </w:pPr>
    </w:p>
    <w:p w14:paraId="11BCB058" w14:textId="77777777" w:rsidR="001D52C2" w:rsidRDefault="001D52C2" w:rsidP="001D52C2">
      <w:pPr>
        <w:rPr>
          <w:sz w:val="24"/>
          <w:szCs w:val="24"/>
        </w:rPr>
      </w:pPr>
      <w:r w:rsidRPr="001E23DD">
        <w:rPr>
          <w:i/>
          <w:sz w:val="24"/>
          <w:szCs w:val="24"/>
        </w:rPr>
        <w:t>Quorum</w:t>
      </w:r>
      <w:r>
        <w:rPr>
          <w:sz w:val="24"/>
          <w:szCs w:val="24"/>
        </w:rPr>
        <w:tab/>
      </w:r>
      <w:r>
        <w:rPr>
          <w:sz w:val="24"/>
          <w:szCs w:val="24"/>
        </w:rPr>
        <w:tab/>
      </w:r>
      <w:r>
        <w:rPr>
          <w:sz w:val="24"/>
          <w:szCs w:val="24"/>
        </w:rPr>
        <w:tab/>
      </w:r>
      <w:r>
        <w:rPr>
          <w:sz w:val="24"/>
          <w:szCs w:val="24"/>
        </w:rPr>
        <w:tab/>
      </w:r>
      <w:r>
        <w:rPr>
          <w:sz w:val="24"/>
          <w:szCs w:val="24"/>
        </w:rPr>
        <w:tab/>
        <w:t>3 Non-Staff Governors</w:t>
      </w:r>
    </w:p>
    <w:p w14:paraId="0EC5DE9D" w14:textId="77777777" w:rsidR="001D52C2" w:rsidRDefault="001D52C2" w:rsidP="001D52C2">
      <w:pPr>
        <w:rPr>
          <w:sz w:val="24"/>
          <w:szCs w:val="24"/>
        </w:rPr>
      </w:pPr>
    </w:p>
    <w:p w14:paraId="57F9DAD1" w14:textId="77777777" w:rsidR="001D52C2" w:rsidRPr="001D52C2" w:rsidRDefault="001D52C2" w:rsidP="001D52C2">
      <w:pPr>
        <w:ind w:left="4320" w:hanging="4320"/>
        <w:rPr>
          <w:sz w:val="24"/>
          <w:szCs w:val="24"/>
        </w:rPr>
      </w:pPr>
      <w:r w:rsidRPr="001E23DD">
        <w:rPr>
          <w:i/>
          <w:sz w:val="24"/>
          <w:szCs w:val="24"/>
        </w:rPr>
        <w:t>Chair</w:t>
      </w:r>
      <w:r>
        <w:rPr>
          <w:sz w:val="24"/>
          <w:szCs w:val="24"/>
        </w:rPr>
        <w:tab/>
      </w:r>
      <w:r w:rsidRPr="001D52C2">
        <w:rPr>
          <w:sz w:val="24"/>
          <w:szCs w:val="24"/>
        </w:rPr>
        <w:t>Elected by the committee</w:t>
      </w:r>
    </w:p>
    <w:p w14:paraId="274C5D18" w14:textId="77777777" w:rsidR="001D52C2" w:rsidRDefault="001D52C2" w:rsidP="001D52C2">
      <w:pPr>
        <w:rPr>
          <w:sz w:val="24"/>
          <w:szCs w:val="24"/>
        </w:rPr>
      </w:pPr>
    </w:p>
    <w:p w14:paraId="379C1B0A" w14:textId="77777777" w:rsidR="001D52C2" w:rsidRDefault="001D52C2" w:rsidP="001D52C2">
      <w:pPr>
        <w:rPr>
          <w:sz w:val="24"/>
          <w:szCs w:val="24"/>
        </w:rPr>
      </w:pPr>
      <w:r w:rsidRPr="001E23DD">
        <w:rPr>
          <w:i/>
          <w:sz w:val="24"/>
          <w:szCs w:val="24"/>
        </w:rPr>
        <w:t>Frequency of Meetings</w:t>
      </w:r>
      <w:r>
        <w:rPr>
          <w:sz w:val="24"/>
          <w:szCs w:val="24"/>
        </w:rPr>
        <w:tab/>
      </w:r>
      <w:r>
        <w:rPr>
          <w:sz w:val="24"/>
          <w:szCs w:val="24"/>
        </w:rPr>
        <w:tab/>
      </w:r>
      <w:r>
        <w:rPr>
          <w:sz w:val="24"/>
          <w:szCs w:val="24"/>
        </w:rPr>
        <w:tab/>
        <w:t>As required</w:t>
      </w:r>
    </w:p>
    <w:p w14:paraId="7AC626BF" w14:textId="77777777" w:rsidR="001D52C2" w:rsidRDefault="001D52C2" w:rsidP="001D52C2">
      <w:pPr>
        <w:rPr>
          <w:sz w:val="24"/>
          <w:szCs w:val="24"/>
        </w:rPr>
      </w:pPr>
    </w:p>
    <w:p w14:paraId="1EC95E9B" w14:textId="77777777" w:rsidR="001D52C2" w:rsidRPr="00CB0B97" w:rsidRDefault="001D52C2" w:rsidP="001D52C2">
      <w:pPr>
        <w:rPr>
          <w:i/>
          <w:sz w:val="24"/>
          <w:szCs w:val="24"/>
        </w:rPr>
      </w:pPr>
      <w:proofErr w:type="spellStart"/>
      <w:r w:rsidRPr="001E23DD">
        <w:rPr>
          <w:i/>
          <w:sz w:val="24"/>
          <w:szCs w:val="24"/>
        </w:rPr>
        <w:t>Minuting</w:t>
      </w:r>
      <w:proofErr w:type="spellEnd"/>
      <w:r w:rsidRPr="001E23DD">
        <w:rPr>
          <w:i/>
          <w:sz w:val="24"/>
          <w:szCs w:val="24"/>
        </w:rPr>
        <w:t xml:space="preserve"> &amp; Reporting</w:t>
      </w:r>
      <w:r>
        <w:rPr>
          <w:sz w:val="24"/>
          <w:szCs w:val="24"/>
        </w:rPr>
        <w:tab/>
      </w:r>
      <w:r>
        <w:rPr>
          <w:sz w:val="24"/>
          <w:szCs w:val="24"/>
        </w:rPr>
        <w:tab/>
      </w:r>
      <w:r>
        <w:rPr>
          <w:sz w:val="24"/>
          <w:szCs w:val="24"/>
        </w:rPr>
        <w:tab/>
      </w:r>
      <w:r>
        <w:rPr>
          <w:sz w:val="24"/>
          <w:szCs w:val="24"/>
        </w:rPr>
        <w:tab/>
        <w:t>Clerk to the Governing Body</w:t>
      </w:r>
    </w:p>
    <w:p w14:paraId="2E3F2578" w14:textId="77777777" w:rsidR="001D52C2" w:rsidRDefault="001D52C2" w:rsidP="001D52C2">
      <w:pPr>
        <w:rPr>
          <w:sz w:val="24"/>
          <w:szCs w:val="24"/>
        </w:rPr>
      </w:pPr>
    </w:p>
    <w:p w14:paraId="478D392C" w14:textId="77777777" w:rsidR="001D52C2" w:rsidRPr="001E23DD" w:rsidRDefault="001D52C2" w:rsidP="001D52C2">
      <w:pPr>
        <w:outlineLvl w:val="0"/>
        <w:rPr>
          <w:i/>
          <w:sz w:val="24"/>
          <w:szCs w:val="24"/>
        </w:rPr>
      </w:pPr>
      <w:r w:rsidRPr="001E23DD">
        <w:rPr>
          <w:i/>
          <w:sz w:val="24"/>
          <w:szCs w:val="24"/>
        </w:rPr>
        <w:t xml:space="preserve">Areas of responsibility &amp; </w:t>
      </w:r>
    </w:p>
    <w:p w14:paraId="0FD718E4" w14:textId="77777777" w:rsidR="001D52C2" w:rsidRDefault="001D52C2" w:rsidP="001D52C2">
      <w:pPr>
        <w:rPr>
          <w:sz w:val="24"/>
          <w:szCs w:val="24"/>
        </w:rPr>
      </w:pPr>
      <w:proofErr w:type="gramStart"/>
      <w:r w:rsidRPr="001E23DD">
        <w:rPr>
          <w:i/>
          <w:sz w:val="24"/>
          <w:szCs w:val="24"/>
        </w:rPr>
        <w:t>delegated</w:t>
      </w:r>
      <w:proofErr w:type="gramEnd"/>
      <w:r w:rsidRPr="001E23DD">
        <w:rPr>
          <w:i/>
          <w:sz w:val="24"/>
          <w:szCs w:val="24"/>
        </w:rPr>
        <w:t xml:space="preserve"> decision making powers</w:t>
      </w:r>
      <w:r>
        <w:rPr>
          <w:sz w:val="24"/>
          <w:szCs w:val="24"/>
        </w:rPr>
        <w:tab/>
      </w:r>
      <w:r>
        <w:rPr>
          <w:sz w:val="24"/>
          <w:szCs w:val="24"/>
        </w:rPr>
        <w:tab/>
        <w:t>See delegations listed below</w:t>
      </w:r>
    </w:p>
    <w:p w14:paraId="49E29661" w14:textId="77777777" w:rsidR="001D52C2" w:rsidRDefault="001D52C2" w:rsidP="001D52C2">
      <w:pPr>
        <w:rPr>
          <w:sz w:val="24"/>
          <w:szCs w:val="24"/>
        </w:rPr>
      </w:pPr>
    </w:p>
    <w:p w14:paraId="14AFDFE2" w14:textId="77777777" w:rsidR="001D52C2" w:rsidRDefault="001D52C2" w:rsidP="001D52C2">
      <w:pPr>
        <w:rPr>
          <w:sz w:val="24"/>
          <w:szCs w:val="24"/>
        </w:rPr>
      </w:pPr>
    </w:p>
    <w:p w14:paraId="3A2C9002" w14:textId="77777777" w:rsidR="001D52C2" w:rsidRDefault="001D52C2" w:rsidP="001D52C2">
      <w:pPr>
        <w:rPr>
          <w:b/>
          <w:sz w:val="28"/>
          <w:szCs w:val="28"/>
          <w:u w:val="single"/>
        </w:rPr>
      </w:pPr>
    </w:p>
    <w:p w14:paraId="5A9D6B53" w14:textId="77777777" w:rsidR="001D52C2" w:rsidRPr="00E9327D" w:rsidRDefault="001D52C2" w:rsidP="001D52C2">
      <w:pPr>
        <w:outlineLvl w:val="0"/>
        <w:rPr>
          <w:b/>
          <w:sz w:val="28"/>
          <w:szCs w:val="28"/>
          <w:u w:val="single"/>
        </w:rPr>
      </w:pPr>
      <w:r w:rsidRPr="00E9327D">
        <w:rPr>
          <w:b/>
          <w:sz w:val="28"/>
          <w:szCs w:val="28"/>
          <w:u w:val="single"/>
        </w:rPr>
        <w:t>FUNCTIONS OF THE COMMITTEE</w:t>
      </w:r>
    </w:p>
    <w:p w14:paraId="642B3DBF" w14:textId="77777777" w:rsidR="001D52C2" w:rsidRDefault="001D52C2" w:rsidP="001D52C2">
      <w:pPr>
        <w:rPr>
          <w:sz w:val="24"/>
          <w:szCs w:val="24"/>
        </w:rPr>
      </w:pPr>
    </w:p>
    <w:p w14:paraId="69ECA61F" w14:textId="77777777" w:rsidR="001D52C2" w:rsidRPr="001E354F" w:rsidRDefault="001D52C2" w:rsidP="001D52C2">
      <w:pPr>
        <w:pStyle w:val="ListParagraph"/>
        <w:numPr>
          <w:ilvl w:val="0"/>
          <w:numId w:val="10"/>
        </w:numPr>
        <w:ind w:left="284" w:hanging="284"/>
        <w:rPr>
          <w:sz w:val="24"/>
          <w:szCs w:val="24"/>
        </w:rPr>
      </w:pPr>
      <w:r w:rsidRPr="001E354F">
        <w:rPr>
          <w:sz w:val="24"/>
          <w:szCs w:val="24"/>
        </w:rPr>
        <w:t>To</w:t>
      </w:r>
      <w:r>
        <w:rPr>
          <w:sz w:val="24"/>
          <w:szCs w:val="24"/>
        </w:rPr>
        <w:t xml:space="preserve"> carry out any appeal review in accordance with the school’s Pay Policy</w:t>
      </w:r>
      <w:r w:rsidRPr="001E354F">
        <w:rPr>
          <w:sz w:val="24"/>
          <w:szCs w:val="24"/>
        </w:rPr>
        <w:t>;</w:t>
      </w:r>
    </w:p>
    <w:p w14:paraId="36ADD605" w14:textId="77777777" w:rsidR="001D52C2" w:rsidRPr="001E354F" w:rsidRDefault="001D52C2" w:rsidP="001D52C2">
      <w:pPr>
        <w:pStyle w:val="ListParagraph"/>
        <w:ind w:left="284"/>
        <w:rPr>
          <w:sz w:val="24"/>
          <w:szCs w:val="24"/>
        </w:rPr>
      </w:pPr>
    </w:p>
    <w:p w14:paraId="45F840BA" w14:textId="77777777" w:rsidR="001D52C2" w:rsidRPr="001E354F" w:rsidRDefault="001D52C2" w:rsidP="001D52C2">
      <w:pPr>
        <w:pStyle w:val="ListParagraph"/>
        <w:numPr>
          <w:ilvl w:val="0"/>
          <w:numId w:val="10"/>
        </w:numPr>
        <w:ind w:left="284" w:hanging="284"/>
        <w:rPr>
          <w:sz w:val="24"/>
          <w:szCs w:val="24"/>
        </w:rPr>
      </w:pPr>
      <w:r>
        <w:rPr>
          <w:sz w:val="24"/>
          <w:szCs w:val="24"/>
        </w:rPr>
        <w:t>To ensure any records or minutes relating to the pay appeals panel will be carefully safeguarded and kept confidential</w:t>
      </w:r>
    </w:p>
    <w:p w14:paraId="5FD80146" w14:textId="77777777" w:rsidR="001D52C2" w:rsidRPr="001E354F" w:rsidRDefault="001D52C2" w:rsidP="001D52C2">
      <w:pPr>
        <w:pStyle w:val="ListParagraph"/>
        <w:ind w:left="284"/>
        <w:rPr>
          <w:sz w:val="24"/>
          <w:szCs w:val="24"/>
        </w:rPr>
      </w:pPr>
    </w:p>
    <w:p w14:paraId="7CB5D53C" w14:textId="77777777" w:rsidR="001D52C2" w:rsidRPr="001E354F" w:rsidRDefault="001D52C2" w:rsidP="001D52C2">
      <w:pPr>
        <w:pStyle w:val="ListParagraph"/>
        <w:numPr>
          <w:ilvl w:val="0"/>
          <w:numId w:val="10"/>
        </w:numPr>
        <w:ind w:left="284" w:hanging="284"/>
        <w:rPr>
          <w:sz w:val="24"/>
          <w:szCs w:val="24"/>
        </w:rPr>
      </w:pPr>
      <w:r w:rsidRPr="001E354F">
        <w:rPr>
          <w:sz w:val="24"/>
          <w:szCs w:val="24"/>
        </w:rPr>
        <w:t>To minute clearly giving the reasons for all decisions and report these decisions to the next full governing body meeting as a confidential item to be received;</w:t>
      </w:r>
    </w:p>
    <w:p w14:paraId="66C253D5" w14:textId="77777777" w:rsidR="001D52C2" w:rsidRPr="001E354F" w:rsidRDefault="001D52C2" w:rsidP="001D52C2">
      <w:pPr>
        <w:pStyle w:val="ListParagraph"/>
        <w:ind w:left="284"/>
        <w:rPr>
          <w:sz w:val="24"/>
          <w:szCs w:val="24"/>
        </w:rPr>
      </w:pPr>
    </w:p>
    <w:p w14:paraId="48170817" w14:textId="77777777" w:rsidR="001D52C2" w:rsidRPr="001E354F" w:rsidRDefault="001D52C2" w:rsidP="001D52C2">
      <w:pPr>
        <w:pStyle w:val="ListParagraph"/>
        <w:numPr>
          <w:ilvl w:val="0"/>
          <w:numId w:val="10"/>
        </w:numPr>
        <w:ind w:left="284" w:hanging="284"/>
        <w:rPr>
          <w:sz w:val="24"/>
          <w:szCs w:val="24"/>
        </w:rPr>
      </w:pPr>
      <w:r w:rsidRPr="001E354F">
        <w:rPr>
          <w:sz w:val="24"/>
          <w:szCs w:val="24"/>
        </w:rPr>
        <w:t>To seek professional advice from the Local Authority, Diocesan Authority or others, as necessary;</w:t>
      </w:r>
    </w:p>
    <w:p w14:paraId="369E41E8" w14:textId="77777777" w:rsidR="001D52C2" w:rsidRPr="001E354F" w:rsidRDefault="001D52C2" w:rsidP="001D52C2">
      <w:pPr>
        <w:pStyle w:val="ListParagraph"/>
        <w:ind w:left="284"/>
        <w:rPr>
          <w:sz w:val="24"/>
          <w:szCs w:val="24"/>
        </w:rPr>
      </w:pPr>
    </w:p>
    <w:p w14:paraId="70533C2B" w14:textId="77777777" w:rsidR="001D52C2" w:rsidRDefault="001D52C2" w:rsidP="001D52C2">
      <w:pPr>
        <w:pStyle w:val="ListParagraph"/>
        <w:numPr>
          <w:ilvl w:val="0"/>
          <w:numId w:val="10"/>
        </w:numPr>
        <w:ind w:left="284" w:hanging="284"/>
        <w:rPr>
          <w:sz w:val="24"/>
          <w:szCs w:val="24"/>
        </w:rPr>
      </w:pPr>
      <w:r w:rsidRPr="001E354F">
        <w:rPr>
          <w:sz w:val="24"/>
          <w:szCs w:val="24"/>
        </w:rPr>
        <w:t>To attend relevant training as appropriate.</w:t>
      </w:r>
    </w:p>
    <w:p w14:paraId="44382420" w14:textId="77777777" w:rsidR="001D52C2" w:rsidRPr="00C47B11" w:rsidRDefault="001D52C2" w:rsidP="001D52C2">
      <w:pPr>
        <w:pStyle w:val="ListParagraph"/>
        <w:rPr>
          <w:sz w:val="24"/>
          <w:szCs w:val="24"/>
        </w:rPr>
      </w:pPr>
    </w:p>
    <w:p w14:paraId="38CEA5AF" w14:textId="77777777" w:rsidR="009C5026" w:rsidRDefault="001D52C2" w:rsidP="001D52C2">
      <w:r>
        <w:br w:type="page"/>
      </w:r>
    </w:p>
    <w:p w14:paraId="6AB6FE0B" w14:textId="77777777" w:rsidR="00AE7E07" w:rsidRDefault="003532F4" w:rsidP="00AE7E07">
      <w:pPr>
        <w:jc w:val="center"/>
        <w:rPr>
          <w:b/>
          <w:sz w:val="28"/>
          <w:u w:val="single"/>
        </w:rPr>
      </w:pPr>
      <w:r w:rsidRPr="003532F4">
        <w:rPr>
          <w:b/>
          <w:sz w:val="28"/>
          <w:u w:val="single"/>
        </w:rPr>
        <w:lastRenderedPageBreak/>
        <w:t>LEARNING AND STANDARDS COMMITTEE OF THE GOVERNING BODY</w:t>
      </w:r>
    </w:p>
    <w:p w14:paraId="093CD32D" w14:textId="77777777" w:rsidR="003532F4" w:rsidRDefault="003532F4" w:rsidP="00AE7E07">
      <w:pPr>
        <w:jc w:val="center"/>
        <w:rPr>
          <w:b/>
          <w:sz w:val="28"/>
          <w:u w:val="single"/>
        </w:rPr>
      </w:pPr>
    </w:p>
    <w:p w14:paraId="7D7E1D64" w14:textId="77777777" w:rsidR="003532F4" w:rsidRDefault="003532F4" w:rsidP="00AE7E07">
      <w:pPr>
        <w:jc w:val="center"/>
        <w:rPr>
          <w:b/>
          <w:sz w:val="28"/>
          <w:szCs w:val="28"/>
        </w:rPr>
      </w:pPr>
    </w:p>
    <w:p w14:paraId="6A3A806F" w14:textId="77777777" w:rsidR="00AE7E07" w:rsidRPr="005D69EB" w:rsidRDefault="003532F4" w:rsidP="007D6008">
      <w:pPr>
        <w:pStyle w:val="Heading1"/>
      </w:pPr>
      <w:r>
        <w:t>TERMS OF REFERENCE</w:t>
      </w:r>
    </w:p>
    <w:p w14:paraId="615E0CF2" w14:textId="77777777" w:rsidR="00AE7E07" w:rsidRDefault="00AE7E07" w:rsidP="00AE7E07">
      <w:pPr>
        <w:rPr>
          <w:sz w:val="24"/>
          <w:szCs w:val="24"/>
        </w:rPr>
      </w:pPr>
    </w:p>
    <w:p w14:paraId="70238BF5" w14:textId="77777777" w:rsidR="00AE7E07" w:rsidRDefault="00AE7E07" w:rsidP="00AE7E07">
      <w:pPr>
        <w:rPr>
          <w:sz w:val="24"/>
          <w:szCs w:val="24"/>
        </w:rPr>
      </w:pPr>
    </w:p>
    <w:p w14:paraId="1EBD335C" w14:textId="77777777" w:rsidR="00AE7E07" w:rsidRDefault="00AE7E07" w:rsidP="00AE7E07">
      <w:pPr>
        <w:rPr>
          <w:sz w:val="24"/>
          <w:szCs w:val="24"/>
        </w:rPr>
      </w:pPr>
      <w:r w:rsidRPr="001E23DD">
        <w:rPr>
          <w:i/>
          <w:sz w:val="24"/>
          <w:szCs w:val="24"/>
        </w:rPr>
        <w:t>Composition &amp; Membership</w:t>
      </w:r>
      <w:r w:rsidR="003E7C97">
        <w:rPr>
          <w:sz w:val="24"/>
          <w:szCs w:val="24"/>
        </w:rPr>
        <w:tab/>
      </w:r>
      <w:r w:rsidR="003E7C97">
        <w:rPr>
          <w:sz w:val="24"/>
          <w:szCs w:val="24"/>
        </w:rPr>
        <w:tab/>
      </w:r>
      <w:r w:rsidR="00EF692B">
        <w:rPr>
          <w:sz w:val="24"/>
          <w:szCs w:val="24"/>
        </w:rPr>
        <w:t>Head Teacher</w:t>
      </w:r>
    </w:p>
    <w:p w14:paraId="5B6825EA" w14:textId="77777777" w:rsidR="00AE7E07" w:rsidRDefault="003E7C97" w:rsidP="00AE7E07">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AE7E07">
        <w:rPr>
          <w:sz w:val="24"/>
          <w:szCs w:val="24"/>
        </w:rPr>
        <w:t>Three other Governors (minimum)</w:t>
      </w:r>
    </w:p>
    <w:p w14:paraId="45836583" w14:textId="77777777" w:rsidR="00AE7E07" w:rsidRDefault="00AE7E07" w:rsidP="00AE7E07">
      <w:pPr>
        <w:rPr>
          <w:sz w:val="24"/>
          <w:szCs w:val="24"/>
        </w:rPr>
      </w:pPr>
    </w:p>
    <w:p w14:paraId="5CDA34D2" w14:textId="77777777" w:rsidR="00AE7E07" w:rsidRDefault="00AE7E07" w:rsidP="00AE7E07">
      <w:pPr>
        <w:rPr>
          <w:sz w:val="24"/>
          <w:szCs w:val="24"/>
        </w:rPr>
      </w:pPr>
      <w:r w:rsidRPr="001E23DD">
        <w:rPr>
          <w:i/>
          <w:sz w:val="24"/>
          <w:szCs w:val="24"/>
        </w:rPr>
        <w:t>Quorum</w:t>
      </w:r>
      <w:r w:rsidR="003E7C97">
        <w:rPr>
          <w:sz w:val="24"/>
          <w:szCs w:val="24"/>
        </w:rPr>
        <w:tab/>
      </w:r>
      <w:r w:rsidR="003E7C97">
        <w:rPr>
          <w:sz w:val="24"/>
          <w:szCs w:val="24"/>
        </w:rPr>
        <w:tab/>
      </w:r>
      <w:r w:rsidR="003E7C97">
        <w:rPr>
          <w:sz w:val="24"/>
          <w:szCs w:val="24"/>
        </w:rPr>
        <w:tab/>
      </w:r>
      <w:r w:rsidR="003E7C97">
        <w:rPr>
          <w:sz w:val="24"/>
          <w:szCs w:val="24"/>
        </w:rPr>
        <w:tab/>
      </w:r>
      <w:r>
        <w:rPr>
          <w:sz w:val="24"/>
          <w:szCs w:val="24"/>
        </w:rPr>
        <w:t>Any three committee members</w:t>
      </w:r>
    </w:p>
    <w:p w14:paraId="3A293B26" w14:textId="77777777" w:rsidR="00AE7E07" w:rsidRDefault="00AE7E07" w:rsidP="00AE7E07">
      <w:pPr>
        <w:rPr>
          <w:sz w:val="24"/>
          <w:szCs w:val="24"/>
        </w:rPr>
      </w:pPr>
    </w:p>
    <w:p w14:paraId="5ACEF8FE" w14:textId="77777777" w:rsidR="00AE7E07" w:rsidRDefault="00AE7E07" w:rsidP="00AE7E07">
      <w:pPr>
        <w:rPr>
          <w:sz w:val="24"/>
          <w:szCs w:val="24"/>
        </w:rPr>
      </w:pPr>
      <w:r w:rsidRPr="001E23DD">
        <w:rPr>
          <w:i/>
          <w:sz w:val="24"/>
          <w:szCs w:val="24"/>
        </w:rPr>
        <w:t>Chair</w:t>
      </w:r>
      <w:r w:rsidR="003E7C97">
        <w:rPr>
          <w:sz w:val="24"/>
          <w:szCs w:val="24"/>
        </w:rPr>
        <w:tab/>
      </w:r>
      <w:r w:rsidR="003E7C97">
        <w:rPr>
          <w:sz w:val="24"/>
          <w:szCs w:val="24"/>
        </w:rPr>
        <w:tab/>
      </w:r>
      <w:r w:rsidR="003E7C97">
        <w:rPr>
          <w:sz w:val="24"/>
          <w:szCs w:val="24"/>
        </w:rPr>
        <w:tab/>
      </w:r>
      <w:r w:rsidR="003E7C97">
        <w:rPr>
          <w:sz w:val="24"/>
          <w:szCs w:val="24"/>
        </w:rPr>
        <w:tab/>
      </w:r>
      <w:r w:rsidR="003E7C97">
        <w:rPr>
          <w:sz w:val="24"/>
          <w:szCs w:val="24"/>
        </w:rPr>
        <w:tab/>
      </w:r>
      <w:r w:rsidR="00EF692B">
        <w:rPr>
          <w:sz w:val="24"/>
          <w:szCs w:val="24"/>
        </w:rPr>
        <w:t>Head Teacher</w:t>
      </w:r>
    </w:p>
    <w:p w14:paraId="51332075" w14:textId="77777777" w:rsidR="00AE7E07" w:rsidRDefault="00AE7E07" w:rsidP="00AE7E07">
      <w:pPr>
        <w:rPr>
          <w:sz w:val="24"/>
          <w:szCs w:val="24"/>
        </w:rPr>
      </w:pPr>
    </w:p>
    <w:p w14:paraId="31710FD5" w14:textId="77777777" w:rsidR="003E7C97" w:rsidRPr="00301FAA" w:rsidRDefault="00AE7E07" w:rsidP="003E7C97">
      <w:pPr>
        <w:ind w:right="176"/>
        <w:rPr>
          <w:color w:val="000000"/>
          <w:sz w:val="24"/>
        </w:rPr>
      </w:pPr>
      <w:proofErr w:type="gramStart"/>
      <w:r w:rsidRPr="001E23DD">
        <w:rPr>
          <w:i/>
          <w:sz w:val="24"/>
          <w:szCs w:val="24"/>
        </w:rPr>
        <w:t>Frequency of Meetings</w:t>
      </w:r>
      <w:r w:rsidR="003E7C97">
        <w:rPr>
          <w:sz w:val="24"/>
          <w:szCs w:val="24"/>
        </w:rPr>
        <w:tab/>
      </w:r>
      <w:r w:rsidR="003E7C97">
        <w:rPr>
          <w:sz w:val="24"/>
          <w:szCs w:val="24"/>
        </w:rPr>
        <w:tab/>
      </w:r>
      <w:r w:rsidR="003E7C97">
        <w:rPr>
          <w:color w:val="000000"/>
          <w:sz w:val="24"/>
        </w:rPr>
        <w:t>At least once a term.</w:t>
      </w:r>
      <w:proofErr w:type="gramEnd"/>
      <w:r w:rsidR="003E7C97">
        <w:rPr>
          <w:color w:val="000000"/>
          <w:sz w:val="24"/>
        </w:rPr>
        <w:t xml:space="preserve">  (A minimum of 6 meetings)</w:t>
      </w:r>
    </w:p>
    <w:p w14:paraId="5979245C" w14:textId="77777777" w:rsidR="00AE7E07" w:rsidRDefault="00AE7E07" w:rsidP="00AE7E07">
      <w:pPr>
        <w:rPr>
          <w:sz w:val="24"/>
          <w:szCs w:val="24"/>
        </w:rPr>
      </w:pPr>
    </w:p>
    <w:p w14:paraId="1774D04A" w14:textId="77777777" w:rsidR="00AE7E07" w:rsidRDefault="00AE7E07" w:rsidP="00AE7E07">
      <w:pPr>
        <w:rPr>
          <w:sz w:val="24"/>
          <w:szCs w:val="24"/>
        </w:rPr>
      </w:pPr>
    </w:p>
    <w:p w14:paraId="77676BD0" w14:textId="77777777" w:rsidR="00AE7E07" w:rsidRDefault="00AE7E07" w:rsidP="00AE7E07">
      <w:pPr>
        <w:rPr>
          <w:sz w:val="24"/>
          <w:szCs w:val="24"/>
        </w:rPr>
      </w:pPr>
      <w:proofErr w:type="spellStart"/>
      <w:r w:rsidRPr="001E23DD">
        <w:rPr>
          <w:i/>
          <w:sz w:val="24"/>
          <w:szCs w:val="24"/>
        </w:rPr>
        <w:t>Minuting</w:t>
      </w:r>
      <w:proofErr w:type="spellEnd"/>
      <w:r w:rsidRPr="001E23DD">
        <w:rPr>
          <w:i/>
          <w:sz w:val="24"/>
          <w:szCs w:val="24"/>
        </w:rPr>
        <w:t xml:space="preserve"> &amp; Reporting</w:t>
      </w:r>
      <w:r w:rsidR="003E7C97">
        <w:rPr>
          <w:sz w:val="24"/>
          <w:szCs w:val="24"/>
        </w:rPr>
        <w:tab/>
      </w:r>
      <w:r w:rsidR="003E7C97">
        <w:rPr>
          <w:sz w:val="24"/>
          <w:szCs w:val="24"/>
        </w:rPr>
        <w:tab/>
      </w:r>
      <w:r w:rsidR="003E7C97">
        <w:rPr>
          <w:sz w:val="24"/>
          <w:szCs w:val="24"/>
        </w:rPr>
        <w:tab/>
      </w:r>
      <w:r>
        <w:rPr>
          <w:sz w:val="24"/>
          <w:szCs w:val="24"/>
        </w:rPr>
        <w:t>Committee member unless clerked</w:t>
      </w:r>
    </w:p>
    <w:p w14:paraId="55A00EF6" w14:textId="77777777" w:rsidR="00AE7E07" w:rsidRDefault="00AE7E07" w:rsidP="00AE7E07">
      <w:pPr>
        <w:rPr>
          <w:sz w:val="24"/>
          <w:szCs w:val="24"/>
        </w:rPr>
      </w:pPr>
    </w:p>
    <w:p w14:paraId="786ACBB4" w14:textId="77777777" w:rsidR="00AE7E07" w:rsidRPr="001E23DD" w:rsidRDefault="00AE7E07" w:rsidP="007D6008">
      <w:pPr>
        <w:outlineLvl w:val="0"/>
        <w:rPr>
          <w:i/>
          <w:sz w:val="24"/>
          <w:szCs w:val="24"/>
        </w:rPr>
      </w:pPr>
      <w:r w:rsidRPr="001E23DD">
        <w:rPr>
          <w:i/>
          <w:sz w:val="24"/>
          <w:szCs w:val="24"/>
        </w:rPr>
        <w:t xml:space="preserve">Areas of responsibility &amp; </w:t>
      </w:r>
    </w:p>
    <w:p w14:paraId="3415BE83" w14:textId="77777777" w:rsidR="00AE7E07" w:rsidRDefault="00AE7E07" w:rsidP="00AE7E07">
      <w:pPr>
        <w:rPr>
          <w:sz w:val="24"/>
          <w:szCs w:val="24"/>
        </w:rPr>
      </w:pPr>
      <w:proofErr w:type="gramStart"/>
      <w:r w:rsidRPr="001E23DD">
        <w:rPr>
          <w:i/>
          <w:sz w:val="24"/>
          <w:szCs w:val="24"/>
        </w:rPr>
        <w:t>delegated</w:t>
      </w:r>
      <w:proofErr w:type="gramEnd"/>
      <w:r w:rsidRPr="001E23DD">
        <w:rPr>
          <w:i/>
          <w:sz w:val="24"/>
          <w:szCs w:val="24"/>
        </w:rPr>
        <w:t xml:space="preserve"> decision making powers</w:t>
      </w:r>
      <w:r w:rsidR="003E7C97">
        <w:rPr>
          <w:sz w:val="24"/>
          <w:szCs w:val="24"/>
        </w:rPr>
        <w:tab/>
      </w:r>
      <w:r>
        <w:rPr>
          <w:sz w:val="24"/>
          <w:szCs w:val="24"/>
        </w:rPr>
        <w:t>See delegations listed below</w:t>
      </w:r>
    </w:p>
    <w:p w14:paraId="413A86D3" w14:textId="77777777" w:rsidR="00AE7E07" w:rsidRDefault="00AE7E07" w:rsidP="00AE7E07">
      <w:pPr>
        <w:rPr>
          <w:sz w:val="24"/>
          <w:szCs w:val="24"/>
        </w:rPr>
      </w:pPr>
    </w:p>
    <w:p w14:paraId="7D532151" w14:textId="77777777" w:rsidR="00AE7E07" w:rsidRDefault="00AE7E07" w:rsidP="00AE7E07">
      <w:pPr>
        <w:rPr>
          <w:sz w:val="24"/>
          <w:szCs w:val="24"/>
        </w:rPr>
      </w:pPr>
    </w:p>
    <w:p w14:paraId="79322A5E" w14:textId="77777777" w:rsidR="003532F4" w:rsidRDefault="003532F4" w:rsidP="00AE7E07">
      <w:pPr>
        <w:rPr>
          <w:sz w:val="24"/>
          <w:szCs w:val="24"/>
        </w:rPr>
      </w:pPr>
    </w:p>
    <w:p w14:paraId="1490416D" w14:textId="77777777" w:rsidR="00AE7E07" w:rsidRPr="00E9327D" w:rsidRDefault="00AE7E07" w:rsidP="007D6008">
      <w:pPr>
        <w:pStyle w:val="Heading1"/>
      </w:pPr>
      <w:r w:rsidRPr="00E9327D">
        <w:t>FUNCTIONS OF THE COMMITTEE</w:t>
      </w:r>
    </w:p>
    <w:p w14:paraId="7D2AAE03" w14:textId="77777777" w:rsidR="00AE7E07" w:rsidRDefault="00AE7E07" w:rsidP="00AE7E07">
      <w:pPr>
        <w:rPr>
          <w:sz w:val="24"/>
          <w:szCs w:val="24"/>
        </w:rPr>
      </w:pPr>
    </w:p>
    <w:p w14:paraId="6962AADD" w14:textId="77777777" w:rsidR="00AE7E07" w:rsidRDefault="00AE7E07" w:rsidP="00AE7E07">
      <w:pPr>
        <w:jc w:val="both"/>
        <w:rPr>
          <w:sz w:val="24"/>
          <w:szCs w:val="24"/>
        </w:rPr>
      </w:pPr>
      <w:r>
        <w:rPr>
          <w:sz w:val="24"/>
          <w:szCs w:val="24"/>
        </w:rPr>
        <w:t>To ensure strong principles of teaching and learning and to promote a vision of what good and outstanding teaching and learning looks like.</w:t>
      </w:r>
    </w:p>
    <w:p w14:paraId="0941D135" w14:textId="77777777" w:rsidR="00AE7E07" w:rsidRDefault="00AE7E07" w:rsidP="00AE7E07">
      <w:pPr>
        <w:jc w:val="both"/>
        <w:rPr>
          <w:sz w:val="24"/>
          <w:szCs w:val="24"/>
        </w:rPr>
      </w:pPr>
    </w:p>
    <w:p w14:paraId="3D038777" w14:textId="77777777" w:rsidR="00AE7E07" w:rsidRDefault="00AE7E07" w:rsidP="007D6008">
      <w:pPr>
        <w:jc w:val="both"/>
        <w:outlineLvl w:val="0"/>
        <w:rPr>
          <w:sz w:val="24"/>
          <w:szCs w:val="24"/>
        </w:rPr>
      </w:pPr>
      <w:r>
        <w:rPr>
          <w:sz w:val="24"/>
          <w:szCs w:val="24"/>
        </w:rPr>
        <w:t>To ensure all pupils enjoy and achieve through learning.</w:t>
      </w:r>
    </w:p>
    <w:p w14:paraId="4B70B653" w14:textId="77777777" w:rsidR="00AE7E07" w:rsidRDefault="00AE7E07" w:rsidP="00AE7E07">
      <w:pPr>
        <w:jc w:val="both"/>
        <w:rPr>
          <w:sz w:val="24"/>
          <w:szCs w:val="24"/>
        </w:rPr>
      </w:pPr>
    </w:p>
    <w:p w14:paraId="3E0F5CAD" w14:textId="77777777" w:rsidR="00AE7E07" w:rsidRDefault="00AE7E07" w:rsidP="00AE7E07">
      <w:pPr>
        <w:jc w:val="both"/>
        <w:rPr>
          <w:sz w:val="24"/>
          <w:szCs w:val="24"/>
        </w:rPr>
      </w:pPr>
      <w:r>
        <w:rPr>
          <w:sz w:val="24"/>
          <w:szCs w:val="24"/>
        </w:rPr>
        <w:t xml:space="preserve">To ensure the rigorous use of data analysis to monitor pupil progress and performance, and to drive the improvement of standards in all curriculum areas, including Religious Education. </w:t>
      </w:r>
    </w:p>
    <w:p w14:paraId="6E634079" w14:textId="77777777" w:rsidR="00AE7E07" w:rsidRDefault="00AE7E07" w:rsidP="00AE7E07">
      <w:pPr>
        <w:jc w:val="both"/>
        <w:rPr>
          <w:sz w:val="24"/>
          <w:szCs w:val="24"/>
        </w:rPr>
      </w:pPr>
    </w:p>
    <w:p w14:paraId="70AD43D0" w14:textId="77777777" w:rsidR="00AE7E07" w:rsidRDefault="00AE7E07" w:rsidP="00AE7E07">
      <w:pPr>
        <w:jc w:val="both"/>
        <w:rPr>
          <w:sz w:val="24"/>
          <w:szCs w:val="24"/>
        </w:rPr>
      </w:pPr>
      <w:r>
        <w:rPr>
          <w:sz w:val="24"/>
          <w:szCs w:val="24"/>
        </w:rPr>
        <w:t>To identify trends in various groups, including vulnerable pupils, children in care, free school meals pupils, pupils with Special Educational Needs, and gifted and talented pupils, to ensure the appropriate induction and support is provided to these groups, and that their progress is monitored and their needs are met within, and potentially beyond, the curriculum.</w:t>
      </w:r>
    </w:p>
    <w:p w14:paraId="420F6518" w14:textId="77777777" w:rsidR="00AE7E07" w:rsidRDefault="00AE7E07" w:rsidP="00AE7E07">
      <w:pPr>
        <w:jc w:val="both"/>
        <w:rPr>
          <w:sz w:val="24"/>
          <w:szCs w:val="24"/>
        </w:rPr>
      </w:pPr>
    </w:p>
    <w:p w14:paraId="63A61E29" w14:textId="77777777" w:rsidR="00AE7E07" w:rsidRDefault="00AE7E07" w:rsidP="00AE7E07">
      <w:pPr>
        <w:jc w:val="both"/>
        <w:rPr>
          <w:sz w:val="24"/>
          <w:szCs w:val="24"/>
        </w:rPr>
      </w:pPr>
      <w:r>
        <w:rPr>
          <w:sz w:val="24"/>
          <w:szCs w:val="24"/>
        </w:rPr>
        <w:t xml:space="preserve">To ensure pupils and parents/carers are engaged in the education process and that they are aware of their child’s progress and what is required for further improvement and support, if any. </w:t>
      </w:r>
    </w:p>
    <w:p w14:paraId="76DFFFEE" w14:textId="77777777" w:rsidR="00AE7E07" w:rsidRDefault="00AE7E07" w:rsidP="00AE7E07">
      <w:pPr>
        <w:rPr>
          <w:sz w:val="24"/>
          <w:szCs w:val="24"/>
        </w:rPr>
      </w:pPr>
    </w:p>
    <w:p w14:paraId="0A6A4307" w14:textId="77777777" w:rsidR="00AE7E07" w:rsidRDefault="00AE7E07">
      <w:pPr>
        <w:rPr>
          <w:sz w:val="24"/>
        </w:rPr>
      </w:pPr>
      <w:r>
        <w:br w:type="page"/>
      </w:r>
    </w:p>
    <w:p w14:paraId="299A16DF" w14:textId="77777777" w:rsidR="00AE7E07" w:rsidRDefault="002579C0" w:rsidP="007D6008">
      <w:pPr>
        <w:outlineLvl w:val="0"/>
        <w:rPr>
          <w:b/>
          <w:sz w:val="28"/>
          <w:u w:val="single"/>
        </w:rPr>
      </w:pPr>
      <w:r>
        <w:rPr>
          <w:b/>
          <w:sz w:val="28"/>
          <w:u w:val="single"/>
        </w:rPr>
        <w:lastRenderedPageBreak/>
        <w:t xml:space="preserve">LEARNING &amp; </w:t>
      </w:r>
      <w:proofErr w:type="gramStart"/>
      <w:r>
        <w:rPr>
          <w:b/>
          <w:sz w:val="28"/>
          <w:u w:val="single"/>
        </w:rPr>
        <w:t>STANDARDS  :</w:t>
      </w:r>
      <w:proofErr w:type="gramEnd"/>
      <w:r>
        <w:rPr>
          <w:b/>
          <w:sz w:val="28"/>
          <w:u w:val="single"/>
        </w:rPr>
        <w:t xml:space="preserve"> D</w:t>
      </w:r>
      <w:r w:rsidR="00AE7E07">
        <w:rPr>
          <w:b/>
          <w:sz w:val="28"/>
          <w:u w:val="single"/>
        </w:rPr>
        <w:t>ELEGATED RESPONSIBILITIES</w:t>
      </w:r>
    </w:p>
    <w:p w14:paraId="176C2CC0" w14:textId="77777777" w:rsidR="003532F4" w:rsidRDefault="003532F4" w:rsidP="00AE7E07">
      <w:pPr>
        <w:rPr>
          <w:b/>
          <w:sz w:val="28"/>
          <w:u w:val="single"/>
        </w:rPr>
      </w:pPr>
    </w:p>
    <w:tbl>
      <w:tblPr>
        <w:tblW w:w="10120" w:type="dxa"/>
        <w:tblInd w:w="89" w:type="dxa"/>
        <w:tblLook w:val="04A0" w:firstRow="1" w:lastRow="0" w:firstColumn="1" w:lastColumn="0" w:noHBand="0" w:noVBand="1"/>
      </w:tblPr>
      <w:tblGrid>
        <w:gridCol w:w="6800"/>
        <w:gridCol w:w="1660"/>
        <w:gridCol w:w="1660"/>
      </w:tblGrid>
      <w:tr w:rsidR="00C53A41" w:rsidRPr="00C53A41" w14:paraId="63846AD2" w14:textId="77777777" w:rsidTr="00651D76">
        <w:trPr>
          <w:cantSplit/>
          <w:trHeight w:val="540"/>
          <w:tblHeader/>
        </w:trPr>
        <w:tc>
          <w:tcPr>
            <w:tcW w:w="6800" w:type="dxa"/>
            <w:tcBorders>
              <w:top w:val="nil"/>
              <w:left w:val="nil"/>
              <w:bottom w:val="nil"/>
              <w:right w:val="nil"/>
            </w:tcBorders>
            <w:shd w:val="clear" w:color="auto" w:fill="auto"/>
            <w:hideMark/>
          </w:tcPr>
          <w:p w14:paraId="2BFD7D05" w14:textId="77777777" w:rsidR="00C53A41" w:rsidRPr="00C53A41" w:rsidRDefault="00C53A41" w:rsidP="00C53A41">
            <w:pPr>
              <w:jc w:val="center"/>
              <w:rPr>
                <w:b/>
                <w:bCs/>
                <w:i/>
                <w:iCs/>
                <w:color w:val="000000"/>
                <w:sz w:val="20"/>
                <w:lang w:eastAsia="en-GB"/>
              </w:rPr>
            </w:pPr>
            <w:r w:rsidRPr="00C53A41">
              <w:rPr>
                <w:b/>
                <w:bCs/>
                <w:i/>
                <w:iCs/>
                <w:color w:val="000000"/>
                <w:sz w:val="20"/>
                <w:lang w:eastAsia="en-GB"/>
              </w:rPr>
              <w:t>Topic</w:t>
            </w:r>
          </w:p>
        </w:tc>
        <w:tc>
          <w:tcPr>
            <w:tcW w:w="1660" w:type="dxa"/>
            <w:tcBorders>
              <w:top w:val="nil"/>
              <w:left w:val="nil"/>
              <w:bottom w:val="nil"/>
              <w:right w:val="nil"/>
            </w:tcBorders>
            <w:shd w:val="clear" w:color="auto" w:fill="auto"/>
            <w:hideMark/>
          </w:tcPr>
          <w:p w14:paraId="36B1F64B" w14:textId="77777777" w:rsidR="00C53A41" w:rsidRPr="00C53A41" w:rsidRDefault="00C53A41" w:rsidP="00C53A41">
            <w:pPr>
              <w:jc w:val="center"/>
              <w:rPr>
                <w:b/>
                <w:bCs/>
                <w:i/>
                <w:iCs/>
                <w:color w:val="000000"/>
                <w:sz w:val="20"/>
                <w:lang w:eastAsia="en-GB"/>
              </w:rPr>
            </w:pPr>
            <w:r w:rsidRPr="00C53A41">
              <w:rPr>
                <w:b/>
                <w:bCs/>
                <w:i/>
                <w:iCs/>
                <w:color w:val="000000"/>
                <w:sz w:val="20"/>
                <w:lang w:eastAsia="en-GB"/>
              </w:rPr>
              <w:t>Who has responsibility?</w:t>
            </w:r>
          </w:p>
        </w:tc>
        <w:tc>
          <w:tcPr>
            <w:tcW w:w="1660" w:type="dxa"/>
            <w:tcBorders>
              <w:top w:val="nil"/>
              <w:left w:val="nil"/>
              <w:bottom w:val="nil"/>
              <w:right w:val="nil"/>
            </w:tcBorders>
            <w:shd w:val="clear" w:color="auto" w:fill="auto"/>
            <w:hideMark/>
          </w:tcPr>
          <w:p w14:paraId="64426E0A" w14:textId="77777777" w:rsidR="00C53A41" w:rsidRPr="00C53A41" w:rsidRDefault="00C53A41" w:rsidP="00C53A41">
            <w:pPr>
              <w:jc w:val="center"/>
              <w:rPr>
                <w:b/>
                <w:bCs/>
                <w:i/>
                <w:iCs/>
                <w:color w:val="000000"/>
                <w:sz w:val="20"/>
                <w:lang w:eastAsia="en-GB"/>
              </w:rPr>
            </w:pPr>
            <w:r w:rsidRPr="00C53A41">
              <w:rPr>
                <w:b/>
                <w:bCs/>
                <w:i/>
                <w:iCs/>
                <w:color w:val="000000"/>
                <w:sz w:val="20"/>
                <w:lang w:eastAsia="en-GB"/>
              </w:rPr>
              <w:t>Who does the work?</w:t>
            </w:r>
          </w:p>
        </w:tc>
      </w:tr>
      <w:tr w:rsidR="00C53A41" w:rsidRPr="00C53A41" w14:paraId="1245F12B" w14:textId="77777777" w:rsidTr="00C53A41">
        <w:trPr>
          <w:trHeight w:val="300"/>
        </w:trPr>
        <w:tc>
          <w:tcPr>
            <w:tcW w:w="6800" w:type="dxa"/>
            <w:tcBorders>
              <w:top w:val="nil"/>
              <w:left w:val="nil"/>
              <w:bottom w:val="nil"/>
              <w:right w:val="nil"/>
            </w:tcBorders>
            <w:shd w:val="clear" w:color="auto" w:fill="auto"/>
            <w:hideMark/>
          </w:tcPr>
          <w:p w14:paraId="6A02D76C" w14:textId="77777777" w:rsidR="00C53A41" w:rsidRPr="00C53A41" w:rsidRDefault="00C53A41" w:rsidP="00C53A41">
            <w:pPr>
              <w:rPr>
                <w:b/>
                <w:bCs/>
                <w:color w:val="000000"/>
                <w:sz w:val="20"/>
                <w:lang w:eastAsia="en-GB"/>
              </w:rPr>
            </w:pPr>
            <w:r w:rsidRPr="00C53A41">
              <w:rPr>
                <w:b/>
                <w:bCs/>
                <w:color w:val="000000"/>
                <w:sz w:val="20"/>
                <w:lang w:eastAsia="en-GB"/>
              </w:rPr>
              <w:t>National Curriculum</w:t>
            </w:r>
          </w:p>
        </w:tc>
        <w:tc>
          <w:tcPr>
            <w:tcW w:w="1660" w:type="dxa"/>
            <w:tcBorders>
              <w:top w:val="nil"/>
              <w:left w:val="nil"/>
              <w:bottom w:val="nil"/>
              <w:right w:val="nil"/>
            </w:tcBorders>
            <w:shd w:val="clear" w:color="auto" w:fill="auto"/>
            <w:hideMark/>
          </w:tcPr>
          <w:p w14:paraId="0A0F41F9" w14:textId="77777777" w:rsidR="00C53A41" w:rsidRPr="00C53A41" w:rsidRDefault="00C53A41" w:rsidP="00C53A41">
            <w:pPr>
              <w:rPr>
                <w:color w:val="000000"/>
                <w:sz w:val="20"/>
                <w:lang w:eastAsia="en-GB"/>
              </w:rPr>
            </w:pPr>
          </w:p>
        </w:tc>
        <w:tc>
          <w:tcPr>
            <w:tcW w:w="1660" w:type="dxa"/>
            <w:tcBorders>
              <w:top w:val="nil"/>
              <w:left w:val="nil"/>
              <w:bottom w:val="nil"/>
              <w:right w:val="nil"/>
            </w:tcBorders>
            <w:shd w:val="clear" w:color="auto" w:fill="auto"/>
            <w:hideMark/>
          </w:tcPr>
          <w:p w14:paraId="0662AAFA" w14:textId="77777777" w:rsidR="00C53A41" w:rsidRPr="00C53A41" w:rsidRDefault="00C53A41" w:rsidP="00C53A41">
            <w:pPr>
              <w:rPr>
                <w:color w:val="000000"/>
                <w:sz w:val="20"/>
                <w:lang w:eastAsia="en-GB"/>
              </w:rPr>
            </w:pPr>
          </w:p>
        </w:tc>
      </w:tr>
      <w:tr w:rsidR="00C53A41" w:rsidRPr="00C53A41" w14:paraId="2BD37BBB" w14:textId="77777777" w:rsidTr="00C53A41">
        <w:trPr>
          <w:trHeight w:val="510"/>
        </w:trPr>
        <w:tc>
          <w:tcPr>
            <w:tcW w:w="6800" w:type="dxa"/>
            <w:tcBorders>
              <w:top w:val="nil"/>
              <w:left w:val="nil"/>
              <w:bottom w:val="nil"/>
              <w:right w:val="nil"/>
            </w:tcBorders>
            <w:shd w:val="clear" w:color="auto" w:fill="auto"/>
            <w:hideMark/>
          </w:tcPr>
          <w:p w14:paraId="2041C8E1" w14:textId="77777777" w:rsidR="00C53A41" w:rsidRPr="00C53A41" w:rsidRDefault="00C53A41" w:rsidP="00C53A41">
            <w:pPr>
              <w:rPr>
                <w:color w:val="000000"/>
                <w:sz w:val="20"/>
                <w:lang w:eastAsia="en-GB"/>
              </w:rPr>
            </w:pPr>
            <w:r w:rsidRPr="00C53A41">
              <w:rPr>
                <w:color w:val="000000"/>
                <w:sz w:val="20"/>
                <w:lang w:eastAsia="en-GB"/>
              </w:rPr>
              <w:t>To approve the curriculum to be delivered including areas to be covered and any changes to be implemented</w:t>
            </w:r>
          </w:p>
        </w:tc>
        <w:tc>
          <w:tcPr>
            <w:tcW w:w="1660" w:type="dxa"/>
            <w:tcBorders>
              <w:top w:val="nil"/>
              <w:left w:val="nil"/>
              <w:bottom w:val="nil"/>
              <w:right w:val="nil"/>
            </w:tcBorders>
            <w:shd w:val="clear" w:color="auto" w:fill="auto"/>
            <w:hideMark/>
          </w:tcPr>
          <w:p w14:paraId="16C41371" w14:textId="77777777" w:rsidR="00C53A41" w:rsidRPr="00C53A41" w:rsidRDefault="00C53A41"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7B2A9643" w14:textId="77777777" w:rsidR="00C53A41" w:rsidRPr="00C53A41" w:rsidRDefault="00C53A41" w:rsidP="00C53A41">
            <w:pPr>
              <w:jc w:val="center"/>
              <w:rPr>
                <w:color w:val="000000"/>
                <w:sz w:val="20"/>
                <w:lang w:eastAsia="en-GB"/>
              </w:rPr>
            </w:pPr>
            <w:r w:rsidRPr="00C53A41">
              <w:rPr>
                <w:color w:val="000000"/>
                <w:sz w:val="20"/>
                <w:lang w:eastAsia="en-GB"/>
              </w:rPr>
              <w:t>HT/</w:t>
            </w:r>
            <w:proofErr w:type="spellStart"/>
            <w:r w:rsidRPr="00C53A41">
              <w:rPr>
                <w:color w:val="000000"/>
                <w:sz w:val="20"/>
                <w:lang w:eastAsia="en-GB"/>
              </w:rPr>
              <w:t>Cttee</w:t>
            </w:r>
            <w:proofErr w:type="spellEnd"/>
          </w:p>
        </w:tc>
      </w:tr>
      <w:tr w:rsidR="00C53A41" w:rsidRPr="00C53A41" w14:paraId="756C98D2" w14:textId="77777777" w:rsidTr="00C53A41">
        <w:trPr>
          <w:trHeight w:val="300"/>
        </w:trPr>
        <w:tc>
          <w:tcPr>
            <w:tcW w:w="6800" w:type="dxa"/>
            <w:tcBorders>
              <w:top w:val="nil"/>
              <w:left w:val="nil"/>
              <w:bottom w:val="nil"/>
              <w:right w:val="nil"/>
            </w:tcBorders>
            <w:shd w:val="clear" w:color="auto" w:fill="auto"/>
            <w:hideMark/>
          </w:tcPr>
          <w:p w14:paraId="6B3E8448" w14:textId="77777777" w:rsidR="00C53A41" w:rsidRPr="00C53A41" w:rsidRDefault="007973B5" w:rsidP="00C53A41">
            <w:pPr>
              <w:rPr>
                <w:color w:val="000000"/>
                <w:sz w:val="20"/>
                <w:lang w:eastAsia="en-GB"/>
              </w:rPr>
            </w:pPr>
            <w:r>
              <w:rPr>
                <w:color w:val="000000"/>
                <w:sz w:val="20"/>
                <w:lang w:eastAsia="en-GB"/>
              </w:rPr>
              <w:t>Ensure that the September 2014 statutory requirements for Early Years Foundation Stage are implemented</w:t>
            </w:r>
          </w:p>
        </w:tc>
        <w:tc>
          <w:tcPr>
            <w:tcW w:w="1660" w:type="dxa"/>
            <w:tcBorders>
              <w:top w:val="nil"/>
              <w:left w:val="nil"/>
              <w:bottom w:val="nil"/>
              <w:right w:val="nil"/>
            </w:tcBorders>
            <w:shd w:val="clear" w:color="auto" w:fill="auto"/>
            <w:hideMark/>
          </w:tcPr>
          <w:p w14:paraId="5865A5B5" w14:textId="77777777" w:rsidR="00C53A41" w:rsidRPr="00C53A41" w:rsidRDefault="007973B5" w:rsidP="007973B5">
            <w:pPr>
              <w:jc w:val="center"/>
              <w:rPr>
                <w:color w:val="000000"/>
                <w:sz w:val="20"/>
                <w:lang w:eastAsia="en-GB"/>
              </w:rPr>
            </w:pPr>
            <w:proofErr w:type="spellStart"/>
            <w:r>
              <w:rPr>
                <w:color w:val="000000"/>
                <w:sz w:val="20"/>
                <w:lang w:eastAsia="en-GB"/>
              </w:rPr>
              <w:t>Cttee</w:t>
            </w:r>
            <w:proofErr w:type="spellEnd"/>
          </w:p>
        </w:tc>
        <w:tc>
          <w:tcPr>
            <w:tcW w:w="1660" w:type="dxa"/>
            <w:tcBorders>
              <w:top w:val="nil"/>
              <w:left w:val="nil"/>
              <w:bottom w:val="nil"/>
              <w:right w:val="nil"/>
            </w:tcBorders>
            <w:shd w:val="clear" w:color="auto" w:fill="auto"/>
            <w:hideMark/>
          </w:tcPr>
          <w:p w14:paraId="4E92EBCB" w14:textId="77777777" w:rsidR="00C53A41" w:rsidRPr="00C53A41" w:rsidRDefault="007973B5" w:rsidP="007973B5">
            <w:pPr>
              <w:jc w:val="center"/>
              <w:rPr>
                <w:color w:val="000000"/>
                <w:sz w:val="20"/>
                <w:lang w:eastAsia="en-GB"/>
              </w:rPr>
            </w:pPr>
            <w:r>
              <w:rPr>
                <w:color w:val="000000"/>
                <w:sz w:val="20"/>
                <w:lang w:eastAsia="en-GB"/>
              </w:rPr>
              <w:t>HT/</w:t>
            </w:r>
            <w:proofErr w:type="spellStart"/>
            <w:r>
              <w:rPr>
                <w:color w:val="000000"/>
                <w:sz w:val="20"/>
                <w:lang w:eastAsia="en-GB"/>
              </w:rPr>
              <w:t>Cttee</w:t>
            </w:r>
            <w:proofErr w:type="spellEnd"/>
          </w:p>
        </w:tc>
      </w:tr>
      <w:tr w:rsidR="007973B5" w:rsidRPr="00C53A41" w14:paraId="7FA15C1D" w14:textId="77777777" w:rsidTr="00C53A41">
        <w:trPr>
          <w:trHeight w:val="300"/>
        </w:trPr>
        <w:tc>
          <w:tcPr>
            <w:tcW w:w="6800" w:type="dxa"/>
            <w:tcBorders>
              <w:top w:val="nil"/>
              <w:left w:val="nil"/>
              <w:bottom w:val="nil"/>
              <w:right w:val="nil"/>
            </w:tcBorders>
            <w:shd w:val="clear" w:color="auto" w:fill="auto"/>
            <w:hideMark/>
          </w:tcPr>
          <w:p w14:paraId="622F9477" w14:textId="77777777" w:rsidR="007973B5" w:rsidRDefault="007973B5" w:rsidP="00C53A41">
            <w:pPr>
              <w:rPr>
                <w:color w:val="000000"/>
                <w:sz w:val="20"/>
                <w:lang w:eastAsia="en-GB"/>
              </w:rPr>
            </w:pPr>
          </w:p>
        </w:tc>
        <w:tc>
          <w:tcPr>
            <w:tcW w:w="1660" w:type="dxa"/>
            <w:tcBorders>
              <w:top w:val="nil"/>
              <w:left w:val="nil"/>
              <w:bottom w:val="nil"/>
              <w:right w:val="nil"/>
            </w:tcBorders>
            <w:shd w:val="clear" w:color="auto" w:fill="auto"/>
            <w:hideMark/>
          </w:tcPr>
          <w:p w14:paraId="565F93E3" w14:textId="77777777" w:rsidR="007973B5" w:rsidRDefault="007973B5" w:rsidP="007973B5">
            <w:pPr>
              <w:jc w:val="center"/>
              <w:rPr>
                <w:color w:val="000000"/>
                <w:sz w:val="20"/>
                <w:lang w:eastAsia="en-GB"/>
              </w:rPr>
            </w:pPr>
          </w:p>
        </w:tc>
        <w:tc>
          <w:tcPr>
            <w:tcW w:w="1660" w:type="dxa"/>
            <w:tcBorders>
              <w:top w:val="nil"/>
              <w:left w:val="nil"/>
              <w:bottom w:val="nil"/>
              <w:right w:val="nil"/>
            </w:tcBorders>
            <w:shd w:val="clear" w:color="auto" w:fill="auto"/>
            <w:hideMark/>
          </w:tcPr>
          <w:p w14:paraId="2BB95291" w14:textId="77777777" w:rsidR="007973B5" w:rsidRDefault="007973B5" w:rsidP="007973B5">
            <w:pPr>
              <w:jc w:val="center"/>
              <w:rPr>
                <w:color w:val="000000"/>
                <w:sz w:val="20"/>
                <w:lang w:eastAsia="en-GB"/>
              </w:rPr>
            </w:pPr>
          </w:p>
        </w:tc>
      </w:tr>
      <w:tr w:rsidR="00255EC6" w:rsidRPr="00C53A41" w14:paraId="3B0E5C62" w14:textId="77777777" w:rsidTr="00C53A41">
        <w:trPr>
          <w:trHeight w:val="300"/>
        </w:trPr>
        <w:tc>
          <w:tcPr>
            <w:tcW w:w="6800" w:type="dxa"/>
            <w:tcBorders>
              <w:top w:val="nil"/>
              <w:left w:val="nil"/>
              <w:bottom w:val="nil"/>
              <w:right w:val="nil"/>
            </w:tcBorders>
            <w:shd w:val="clear" w:color="auto" w:fill="auto"/>
            <w:hideMark/>
          </w:tcPr>
          <w:p w14:paraId="6C57C3C3" w14:textId="77777777" w:rsidR="00255EC6" w:rsidRPr="00255EC6" w:rsidRDefault="00255EC6" w:rsidP="00C53A41">
            <w:pPr>
              <w:rPr>
                <w:b/>
                <w:color w:val="000000"/>
                <w:sz w:val="20"/>
                <w:lang w:eastAsia="en-GB"/>
              </w:rPr>
            </w:pPr>
            <w:r w:rsidRPr="00255EC6">
              <w:rPr>
                <w:b/>
                <w:color w:val="000000"/>
                <w:sz w:val="20"/>
                <w:lang w:eastAsia="en-GB"/>
              </w:rPr>
              <w:t>Religious Education Curriculum</w:t>
            </w:r>
          </w:p>
        </w:tc>
        <w:tc>
          <w:tcPr>
            <w:tcW w:w="1660" w:type="dxa"/>
            <w:tcBorders>
              <w:top w:val="nil"/>
              <w:left w:val="nil"/>
              <w:bottom w:val="nil"/>
              <w:right w:val="nil"/>
            </w:tcBorders>
            <w:shd w:val="clear" w:color="auto" w:fill="auto"/>
            <w:hideMark/>
          </w:tcPr>
          <w:p w14:paraId="7DFDFA29"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1372ED82" w14:textId="77777777" w:rsidR="00255EC6" w:rsidRPr="00C53A41" w:rsidRDefault="00255EC6" w:rsidP="00C53A41">
            <w:pPr>
              <w:rPr>
                <w:color w:val="000000"/>
                <w:sz w:val="20"/>
                <w:lang w:eastAsia="en-GB"/>
              </w:rPr>
            </w:pPr>
          </w:p>
        </w:tc>
      </w:tr>
      <w:tr w:rsidR="00255EC6" w:rsidRPr="00C53A41" w14:paraId="6BBE767E" w14:textId="77777777" w:rsidTr="00C53A41">
        <w:trPr>
          <w:trHeight w:val="300"/>
        </w:trPr>
        <w:tc>
          <w:tcPr>
            <w:tcW w:w="6800" w:type="dxa"/>
            <w:tcBorders>
              <w:top w:val="nil"/>
              <w:left w:val="nil"/>
              <w:bottom w:val="nil"/>
              <w:right w:val="nil"/>
            </w:tcBorders>
            <w:shd w:val="clear" w:color="auto" w:fill="auto"/>
            <w:hideMark/>
          </w:tcPr>
          <w:p w14:paraId="30FAF25F" w14:textId="77777777" w:rsidR="00255EC6" w:rsidRPr="008B60B5" w:rsidRDefault="00255EC6" w:rsidP="00255EC6">
            <w:pPr>
              <w:rPr>
                <w:color w:val="000000"/>
                <w:sz w:val="20"/>
                <w:lang w:eastAsia="en-GB"/>
              </w:rPr>
            </w:pPr>
            <w:r w:rsidRPr="008B60B5">
              <w:rPr>
                <w:color w:val="000000"/>
                <w:sz w:val="20"/>
                <w:lang w:eastAsia="en-GB"/>
              </w:rPr>
              <w:t>Establish a framework for monitoring and reporting to the Governing Body on the implementation of the RE curriculum; and arranging for ways in which the Body can be informed fully upon the variety of teaching strategies employed, resources used and learning environments provided to deliver and enhance RE curriculum</w:t>
            </w:r>
          </w:p>
        </w:tc>
        <w:tc>
          <w:tcPr>
            <w:tcW w:w="1660" w:type="dxa"/>
            <w:tcBorders>
              <w:top w:val="nil"/>
              <w:left w:val="nil"/>
              <w:bottom w:val="nil"/>
              <w:right w:val="nil"/>
            </w:tcBorders>
            <w:shd w:val="clear" w:color="auto" w:fill="auto"/>
            <w:hideMark/>
          </w:tcPr>
          <w:p w14:paraId="2630E707" w14:textId="77777777" w:rsidR="00255EC6" w:rsidRPr="008B60B5" w:rsidRDefault="00255EC6" w:rsidP="00255EC6">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3D1BBA14" w14:textId="77777777" w:rsidR="00255EC6" w:rsidRPr="008B60B5" w:rsidRDefault="00255EC6" w:rsidP="00255EC6">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255EC6" w:rsidRPr="00C53A41" w14:paraId="78CE50C2" w14:textId="77777777" w:rsidTr="00C53A41">
        <w:trPr>
          <w:trHeight w:val="300"/>
        </w:trPr>
        <w:tc>
          <w:tcPr>
            <w:tcW w:w="6800" w:type="dxa"/>
            <w:tcBorders>
              <w:top w:val="nil"/>
              <w:left w:val="nil"/>
              <w:bottom w:val="nil"/>
              <w:right w:val="nil"/>
            </w:tcBorders>
            <w:shd w:val="clear" w:color="auto" w:fill="auto"/>
            <w:hideMark/>
          </w:tcPr>
          <w:p w14:paraId="04D4A8D4" w14:textId="77777777" w:rsidR="00255EC6" w:rsidRPr="008B60B5" w:rsidRDefault="00255EC6" w:rsidP="00255EC6">
            <w:pPr>
              <w:rPr>
                <w:color w:val="000000"/>
                <w:sz w:val="20"/>
                <w:lang w:eastAsia="en-GB"/>
              </w:rPr>
            </w:pPr>
          </w:p>
        </w:tc>
        <w:tc>
          <w:tcPr>
            <w:tcW w:w="1660" w:type="dxa"/>
            <w:tcBorders>
              <w:top w:val="nil"/>
              <w:left w:val="nil"/>
              <w:bottom w:val="nil"/>
              <w:right w:val="nil"/>
            </w:tcBorders>
            <w:shd w:val="clear" w:color="auto" w:fill="auto"/>
            <w:hideMark/>
          </w:tcPr>
          <w:p w14:paraId="6D5D739A" w14:textId="77777777" w:rsidR="00255EC6" w:rsidRPr="008B60B5" w:rsidRDefault="00255EC6" w:rsidP="00255EC6">
            <w:pPr>
              <w:jc w:val="center"/>
              <w:rPr>
                <w:color w:val="000000"/>
                <w:sz w:val="20"/>
                <w:lang w:eastAsia="en-GB"/>
              </w:rPr>
            </w:pPr>
          </w:p>
        </w:tc>
        <w:tc>
          <w:tcPr>
            <w:tcW w:w="1660" w:type="dxa"/>
            <w:tcBorders>
              <w:top w:val="nil"/>
              <w:left w:val="nil"/>
              <w:bottom w:val="nil"/>
              <w:right w:val="nil"/>
            </w:tcBorders>
            <w:shd w:val="clear" w:color="auto" w:fill="auto"/>
            <w:hideMark/>
          </w:tcPr>
          <w:p w14:paraId="3528C9B1" w14:textId="77777777" w:rsidR="00255EC6" w:rsidRPr="008B60B5" w:rsidRDefault="00255EC6" w:rsidP="00255EC6">
            <w:pPr>
              <w:jc w:val="center"/>
              <w:rPr>
                <w:color w:val="000000"/>
                <w:sz w:val="20"/>
                <w:lang w:eastAsia="en-GB"/>
              </w:rPr>
            </w:pPr>
          </w:p>
        </w:tc>
      </w:tr>
      <w:tr w:rsidR="00255EC6" w:rsidRPr="00C53A41" w14:paraId="33AE5C81" w14:textId="77777777" w:rsidTr="00C53A41">
        <w:trPr>
          <w:trHeight w:val="300"/>
        </w:trPr>
        <w:tc>
          <w:tcPr>
            <w:tcW w:w="6800" w:type="dxa"/>
            <w:tcBorders>
              <w:top w:val="nil"/>
              <w:left w:val="nil"/>
              <w:bottom w:val="nil"/>
              <w:right w:val="nil"/>
            </w:tcBorders>
            <w:shd w:val="clear" w:color="auto" w:fill="auto"/>
            <w:hideMark/>
          </w:tcPr>
          <w:p w14:paraId="1DFD0AEE" w14:textId="77777777" w:rsidR="00255EC6" w:rsidRPr="008B60B5" w:rsidRDefault="00255EC6" w:rsidP="00255EC6">
            <w:pPr>
              <w:rPr>
                <w:color w:val="000000"/>
                <w:sz w:val="20"/>
                <w:lang w:eastAsia="en-GB"/>
              </w:rPr>
            </w:pPr>
            <w:r w:rsidRPr="008B60B5">
              <w:rPr>
                <w:color w:val="000000"/>
                <w:sz w:val="20"/>
                <w:lang w:eastAsia="en-GB"/>
              </w:rPr>
              <w:t>To ensure standards of achievement in RE are no less than in other curriculum subjects; that there is monitoring for and evidence of progression in RE that strategies are in place to ensure there is sufficient challenge and scope in the RE curriculum to meet the learning needs of pupils with differing abilities, e.g. more able and SEN learners</w:t>
            </w:r>
          </w:p>
        </w:tc>
        <w:tc>
          <w:tcPr>
            <w:tcW w:w="1660" w:type="dxa"/>
            <w:tcBorders>
              <w:top w:val="nil"/>
              <w:left w:val="nil"/>
              <w:bottom w:val="nil"/>
              <w:right w:val="nil"/>
            </w:tcBorders>
            <w:shd w:val="clear" w:color="auto" w:fill="auto"/>
            <w:hideMark/>
          </w:tcPr>
          <w:p w14:paraId="0F990808" w14:textId="77777777" w:rsidR="00255EC6" w:rsidRPr="008B60B5" w:rsidRDefault="00255EC6" w:rsidP="00255EC6">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7CD5DDE4" w14:textId="77777777" w:rsidR="00255EC6" w:rsidRPr="008B60B5" w:rsidRDefault="00255EC6" w:rsidP="00255EC6">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255EC6" w:rsidRPr="00C53A41" w14:paraId="29746792" w14:textId="77777777" w:rsidTr="00C53A41">
        <w:trPr>
          <w:trHeight w:val="300"/>
        </w:trPr>
        <w:tc>
          <w:tcPr>
            <w:tcW w:w="6800" w:type="dxa"/>
            <w:tcBorders>
              <w:top w:val="nil"/>
              <w:left w:val="nil"/>
              <w:bottom w:val="nil"/>
              <w:right w:val="nil"/>
            </w:tcBorders>
            <w:shd w:val="clear" w:color="auto" w:fill="auto"/>
            <w:hideMark/>
          </w:tcPr>
          <w:p w14:paraId="431F9143" w14:textId="77777777" w:rsidR="00255EC6" w:rsidRPr="008B60B5" w:rsidRDefault="00255EC6" w:rsidP="00255EC6">
            <w:pPr>
              <w:rPr>
                <w:color w:val="000000"/>
                <w:sz w:val="20"/>
                <w:lang w:eastAsia="en-GB"/>
              </w:rPr>
            </w:pPr>
          </w:p>
        </w:tc>
        <w:tc>
          <w:tcPr>
            <w:tcW w:w="1660" w:type="dxa"/>
            <w:tcBorders>
              <w:top w:val="nil"/>
              <w:left w:val="nil"/>
              <w:bottom w:val="nil"/>
              <w:right w:val="nil"/>
            </w:tcBorders>
            <w:shd w:val="clear" w:color="auto" w:fill="auto"/>
            <w:hideMark/>
          </w:tcPr>
          <w:p w14:paraId="2D148D5C" w14:textId="77777777" w:rsidR="00255EC6" w:rsidRPr="008B60B5" w:rsidRDefault="00255EC6" w:rsidP="00255EC6">
            <w:pPr>
              <w:jc w:val="center"/>
              <w:rPr>
                <w:color w:val="000000"/>
                <w:sz w:val="20"/>
                <w:lang w:eastAsia="en-GB"/>
              </w:rPr>
            </w:pPr>
          </w:p>
        </w:tc>
        <w:tc>
          <w:tcPr>
            <w:tcW w:w="1660" w:type="dxa"/>
            <w:tcBorders>
              <w:top w:val="nil"/>
              <w:left w:val="nil"/>
              <w:bottom w:val="nil"/>
              <w:right w:val="nil"/>
            </w:tcBorders>
            <w:shd w:val="clear" w:color="auto" w:fill="auto"/>
            <w:hideMark/>
          </w:tcPr>
          <w:p w14:paraId="087FC9FB" w14:textId="77777777" w:rsidR="00255EC6" w:rsidRPr="008B60B5" w:rsidRDefault="00255EC6" w:rsidP="00255EC6">
            <w:pPr>
              <w:jc w:val="center"/>
              <w:rPr>
                <w:color w:val="000000"/>
                <w:sz w:val="20"/>
                <w:lang w:eastAsia="en-GB"/>
              </w:rPr>
            </w:pPr>
          </w:p>
        </w:tc>
      </w:tr>
      <w:tr w:rsidR="00255EC6" w:rsidRPr="00C53A41" w14:paraId="588E4DEF" w14:textId="77777777" w:rsidTr="00C53A41">
        <w:trPr>
          <w:trHeight w:val="300"/>
        </w:trPr>
        <w:tc>
          <w:tcPr>
            <w:tcW w:w="6800" w:type="dxa"/>
            <w:tcBorders>
              <w:top w:val="nil"/>
              <w:left w:val="nil"/>
              <w:bottom w:val="nil"/>
              <w:right w:val="nil"/>
            </w:tcBorders>
            <w:shd w:val="clear" w:color="auto" w:fill="auto"/>
            <w:hideMark/>
          </w:tcPr>
          <w:p w14:paraId="71B60728" w14:textId="77777777" w:rsidR="00255EC6" w:rsidRPr="00C53A41" w:rsidRDefault="00255EC6" w:rsidP="00C53A41">
            <w:pPr>
              <w:rPr>
                <w:b/>
                <w:bCs/>
                <w:color w:val="000000"/>
                <w:sz w:val="20"/>
                <w:lang w:eastAsia="en-GB"/>
              </w:rPr>
            </w:pPr>
            <w:r w:rsidRPr="00C53A41">
              <w:rPr>
                <w:b/>
                <w:bCs/>
                <w:color w:val="000000"/>
                <w:sz w:val="20"/>
                <w:lang w:eastAsia="en-GB"/>
              </w:rPr>
              <w:t>Monitoring and Reporting Strategies</w:t>
            </w:r>
          </w:p>
        </w:tc>
        <w:tc>
          <w:tcPr>
            <w:tcW w:w="1660" w:type="dxa"/>
            <w:tcBorders>
              <w:top w:val="nil"/>
              <w:left w:val="nil"/>
              <w:bottom w:val="nil"/>
              <w:right w:val="nil"/>
            </w:tcBorders>
            <w:shd w:val="clear" w:color="auto" w:fill="auto"/>
            <w:hideMark/>
          </w:tcPr>
          <w:p w14:paraId="6F3D6F6E"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2E8D05D" w14:textId="77777777" w:rsidR="00255EC6" w:rsidRPr="00C53A41" w:rsidRDefault="00255EC6" w:rsidP="00C53A41">
            <w:pPr>
              <w:rPr>
                <w:color w:val="000000"/>
                <w:sz w:val="20"/>
                <w:lang w:eastAsia="en-GB"/>
              </w:rPr>
            </w:pPr>
          </w:p>
        </w:tc>
      </w:tr>
      <w:tr w:rsidR="00255EC6" w:rsidRPr="00C53A41" w14:paraId="2C979CC3" w14:textId="77777777" w:rsidTr="00C53A41">
        <w:trPr>
          <w:trHeight w:val="300"/>
        </w:trPr>
        <w:tc>
          <w:tcPr>
            <w:tcW w:w="6800" w:type="dxa"/>
            <w:tcBorders>
              <w:top w:val="nil"/>
              <w:left w:val="nil"/>
              <w:bottom w:val="nil"/>
              <w:right w:val="nil"/>
            </w:tcBorders>
            <w:shd w:val="clear" w:color="auto" w:fill="auto"/>
            <w:hideMark/>
          </w:tcPr>
          <w:p w14:paraId="6650B4F8" w14:textId="77777777" w:rsidR="00255EC6" w:rsidRPr="00C53A41" w:rsidRDefault="00255EC6" w:rsidP="00C53A41">
            <w:pPr>
              <w:rPr>
                <w:color w:val="000000"/>
                <w:sz w:val="20"/>
                <w:lang w:eastAsia="en-GB"/>
              </w:rPr>
            </w:pPr>
            <w:r w:rsidRPr="00C53A41">
              <w:rPr>
                <w:color w:val="000000"/>
                <w:sz w:val="20"/>
                <w:lang w:eastAsia="en-GB"/>
              </w:rPr>
              <w:t>Deciding on the monitoring and reporting strategies to be used which will:</w:t>
            </w:r>
          </w:p>
        </w:tc>
        <w:tc>
          <w:tcPr>
            <w:tcW w:w="1660" w:type="dxa"/>
            <w:tcBorders>
              <w:top w:val="nil"/>
              <w:left w:val="nil"/>
              <w:bottom w:val="nil"/>
              <w:right w:val="nil"/>
            </w:tcBorders>
            <w:shd w:val="clear" w:color="auto" w:fill="auto"/>
            <w:hideMark/>
          </w:tcPr>
          <w:p w14:paraId="413B848E"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3591C18" w14:textId="77777777" w:rsidR="00255EC6" w:rsidRPr="00C53A41" w:rsidRDefault="00255EC6" w:rsidP="00C53A41">
            <w:pPr>
              <w:rPr>
                <w:color w:val="000000"/>
                <w:sz w:val="20"/>
                <w:lang w:eastAsia="en-GB"/>
              </w:rPr>
            </w:pPr>
          </w:p>
        </w:tc>
      </w:tr>
      <w:tr w:rsidR="00255EC6" w:rsidRPr="00C53A41" w14:paraId="6B341996" w14:textId="77777777" w:rsidTr="00C53A41">
        <w:trPr>
          <w:trHeight w:val="510"/>
        </w:trPr>
        <w:tc>
          <w:tcPr>
            <w:tcW w:w="6800" w:type="dxa"/>
            <w:tcBorders>
              <w:top w:val="nil"/>
              <w:left w:val="nil"/>
              <w:bottom w:val="nil"/>
              <w:right w:val="nil"/>
            </w:tcBorders>
            <w:shd w:val="clear" w:color="auto" w:fill="auto"/>
            <w:hideMark/>
          </w:tcPr>
          <w:p w14:paraId="4F65A8B9" w14:textId="77777777" w:rsidR="00255EC6" w:rsidRPr="00C53A41" w:rsidRDefault="00255EC6" w:rsidP="00C53A41">
            <w:pPr>
              <w:rPr>
                <w:rFonts w:ascii="Symbol" w:hAnsi="Symbol"/>
                <w:color w:val="000000"/>
                <w:sz w:val="20"/>
                <w:lang w:eastAsia="en-GB"/>
              </w:rPr>
            </w:pPr>
            <w:r w:rsidRPr="00C53A41">
              <w:rPr>
                <w:rFonts w:ascii="Symbol" w:hAnsi="Symbol"/>
                <w:color w:val="000000"/>
                <w:sz w:val="20"/>
                <w:lang w:eastAsia="en-GB"/>
              </w:rPr>
              <w:t></w:t>
            </w:r>
            <w:r w:rsidRPr="00C53A41">
              <w:rPr>
                <w:color w:val="000000"/>
                <w:sz w:val="20"/>
                <w:lang w:eastAsia="en-GB"/>
              </w:rPr>
              <w:t>         allow the Governing Body to be sufficiently informed to enable it to fulfil its statutory duty</w:t>
            </w:r>
          </w:p>
        </w:tc>
        <w:tc>
          <w:tcPr>
            <w:tcW w:w="1660" w:type="dxa"/>
            <w:tcBorders>
              <w:top w:val="nil"/>
              <w:left w:val="nil"/>
              <w:bottom w:val="nil"/>
              <w:right w:val="nil"/>
            </w:tcBorders>
            <w:shd w:val="clear" w:color="auto" w:fill="auto"/>
            <w:hideMark/>
          </w:tcPr>
          <w:p w14:paraId="0A06B0C7"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3DB88787" w14:textId="77777777" w:rsidR="00255EC6" w:rsidRPr="00C53A41" w:rsidRDefault="00255EC6" w:rsidP="00C53A41">
            <w:pPr>
              <w:rPr>
                <w:color w:val="000000"/>
                <w:sz w:val="20"/>
                <w:lang w:eastAsia="en-GB"/>
              </w:rPr>
            </w:pPr>
          </w:p>
        </w:tc>
      </w:tr>
      <w:tr w:rsidR="00255EC6" w:rsidRPr="00C53A41" w14:paraId="6BBC6CFE" w14:textId="77777777" w:rsidTr="00C53A41">
        <w:trPr>
          <w:trHeight w:val="510"/>
        </w:trPr>
        <w:tc>
          <w:tcPr>
            <w:tcW w:w="6800" w:type="dxa"/>
            <w:tcBorders>
              <w:top w:val="nil"/>
              <w:left w:val="nil"/>
              <w:bottom w:val="nil"/>
              <w:right w:val="nil"/>
            </w:tcBorders>
            <w:shd w:val="clear" w:color="auto" w:fill="auto"/>
            <w:hideMark/>
          </w:tcPr>
          <w:p w14:paraId="48C67DA3" w14:textId="77777777" w:rsidR="00255EC6" w:rsidRPr="00C53A41" w:rsidRDefault="00255EC6" w:rsidP="00C53A41">
            <w:pPr>
              <w:rPr>
                <w:rFonts w:ascii="Symbol" w:hAnsi="Symbol"/>
                <w:color w:val="000000"/>
                <w:sz w:val="20"/>
                <w:lang w:eastAsia="en-GB"/>
              </w:rPr>
            </w:pPr>
            <w:r w:rsidRPr="00C53A41">
              <w:rPr>
                <w:rFonts w:ascii="Symbol" w:hAnsi="Symbol"/>
                <w:color w:val="000000"/>
                <w:sz w:val="20"/>
                <w:lang w:eastAsia="en-GB"/>
              </w:rPr>
              <w:t></w:t>
            </w:r>
            <w:r w:rsidRPr="00C53A41">
              <w:rPr>
                <w:color w:val="000000"/>
                <w:sz w:val="20"/>
                <w:lang w:eastAsia="en-GB"/>
              </w:rPr>
              <w:t>         ensure that the National Curriculum is being followed throughout the school</w:t>
            </w:r>
          </w:p>
        </w:tc>
        <w:tc>
          <w:tcPr>
            <w:tcW w:w="1660" w:type="dxa"/>
            <w:tcBorders>
              <w:top w:val="nil"/>
              <w:left w:val="nil"/>
              <w:bottom w:val="nil"/>
              <w:right w:val="nil"/>
            </w:tcBorders>
            <w:shd w:val="clear" w:color="auto" w:fill="auto"/>
            <w:hideMark/>
          </w:tcPr>
          <w:p w14:paraId="01CEB0A8"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715BD9B8" w14:textId="77777777" w:rsidR="00255EC6" w:rsidRPr="00C53A41" w:rsidRDefault="00255EC6" w:rsidP="00C53A41">
            <w:pPr>
              <w:jc w:val="center"/>
              <w:rPr>
                <w:color w:val="000000"/>
                <w:sz w:val="20"/>
                <w:lang w:eastAsia="en-GB"/>
              </w:rPr>
            </w:pPr>
            <w:r w:rsidRPr="00C53A41">
              <w:rPr>
                <w:color w:val="000000"/>
                <w:sz w:val="20"/>
                <w:lang w:eastAsia="en-GB"/>
              </w:rPr>
              <w:t>HT/</w:t>
            </w:r>
            <w:proofErr w:type="spellStart"/>
            <w:r w:rsidRPr="00C53A41">
              <w:rPr>
                <w:color w:val="000000"/>
                <w:sz w:val="20"/>
                <w:lang w:eastAsia="en-GB"/>
              </w:rPr>
              <w:t>Cttee</w:t>
            </w:r>
            <w:proofErr w:type="spellEnd"/>
          </w:p>
        </w:tc>
      </w:tr>
      <w:tr w:rsidR="00255EC6" w:rsidRPr="00C53A41" w14:paraId="22C432FE" w14:textId="77777777" w:rsidTr="00C53A41">
        <w:trPr>
          <w:trHeight w:val="300"/>
        </w:trPr>
        <w:tc>
          <w:tcPr>
            <w:tcW w:w="6800" w:type="dxa"/>
            <w:tcBorders>
              <w:top w:val="nil"/>
              <w:left w:val="nil"/>
              <w:bottom w:val="nil"/>
              <w:right w:val="nil"/>
            </w:tcBorders>
            <w:shd w:val="clear" w:color="auto" w:fill="auto"/>
            <w:hideMark/>
          </w:tcPr>
          <w:p w14:paraId="36AE3480"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5420DF73"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0C292D86" w14:textId="77777777" w:rsidR="00255EC6" w:rsidRPr="00C53A41" w:rsidRDefault="00255EC6" w:rsidP="00C53A41">
            <w:pPr>
              <w:rPr>
                <w:color w:val="000000"/>
                <w:sz w:val="20"/>
                <w:lang w:eastAsia="en-GB"/>
              </w:rPr>
            </w:pPr>
          </w:p>
        </w:tc>
      </w:tr>
      <w:tr w:rsidR="00255EC6" w:rsidRPr="00C53A41" w14:paraId="0E52B254" w14:textId="77777777" w:rsidTr="00C53A41">
        <w:trPr>
          <w:trHeight w:val="300"/>
        </w:trPr>
        <w:tc>
          <w:tcPr>
            <w:tcW w:w="6800" w:type="dxa"/>
            <w:tcBorders>
              <w:top w:val="nil"/>
              <w:left w:val="nil"/>
              <w:bottom w:val="nil"/>
              <w:right w:val="nil"/>
            </w:tcBorders>
            <w:shd w:val="clear" w:color="auto" w:fill="auto"/>
            <w:hideMark/>
          </w:tcPr>
          <w:p w14:paraId="5BE4EE6C" w14:textId="77777777" w:rsidR="00255EC6" w:rsidRPr="00C53A41" w:rsidRDefault="00255EC6" w:rsidP="00C53A41">
            <w:pPr>
              <w:rPr>
                <w:b/>
                <w:bCs/>
                <w:color w:val="000000"/>
                <w:sz w:val="20"/>
                <w:lang w:eastAsia="en-GB"/>
              </w:rPr>
            </w:pPr>
            <w:r w:rsidRPr="00C53A41">
              <w:rPr>
                <w:b/>
                <w:bCs/>
                <w:color w:val="000000"/>
                <w:sz w:val="20"/>
                <w:lang w:eastAsia="en-GB"/>
              </w:rPr>
              <w:t>Formulation of School Policies</w:t>
            </w:r>
          </w:p>
        </w:tc>
        <w:tc>
          <w:tcPr>
            <w:tcW w:w="1660" w:type="dxa"/>
            <w:tcBorders>
              <w:top w:val="nil"/>
              <w:left w:val="nil"/>
              <w:bottom w:val="nil"/>
              <w:right w:val="nil"/>
            </w:tcBorders>
            <w:shd w:val="clear" w:color="auto" w:fill="auto"/>
            <w:hideMark/>
          </w:tcPr>
          <w:p w14:paraId="789B8F41"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02D3B1A5" w14:textId="77777777" w:rsidR="00255EC6" w:rsidRPr="00C53A41" w:rsidRDefault="00255EC6" w:rsidP="00C53A41">
            <w:pPr>
              <w:rPr>
                <w:color w:val="000000"/>
                <w:sz w:val="20"/>
                <w:lang w:eastAsia="en-GB"/>
              </w:rPr>
            </w:pPr>
          </w:p>
        </w:tc>
      </w:tr>
      <w:tr w:rsidR="00255EC6" w:rsidRPr="00C53A41" w14:paraId="1855ADA3" w14:textId="77777777" w:rsidTr="00C53A41">
        <w:trPr>
          <w:trHeight w:val="510"/>
        </w:trPr>
        <w:tc>
          <w:tcPr>
            <w:tcW w:w="6800" w:type="dxa"/>
            <w:tcBorders>
              <w:top w:val="nil"/>
              <w:left w:val="nil"/>
              <w:bottom w:val="nil"/>
              <w:right w:val="nil"/>
            </w:tcBorders>
            <w:shd w:val="clear" w:color="auto" w:fill="auto"/>
            <w:hideMark/>
          </w:tcPr>
          <w:p w14:paraId="158FFA84" w14:textId="77777777" w:rsidR="00255EC6" w:rsidRPr="00C53A41" w:rsidRDefault="00255EC6" w:rsidP="00C53A41">
            <w:pPr>
              <w:rPr>
                <w:color w:val="000000"/>
                <w:sz w:val="20"/>
                <w:lang w:eastAsia="en-GB"/>
              </w:rPr>
            </w:pPr>
            <w:r w:rsidRPr="00C53A41">
              <w:rPr>
                <w:color w:val="000000"/>
                <w:sz w:val="20"/>
                <w:lang w:eastAsia="en-GB"/>
              </w:rPr>
              <w:t>Formulating, establishing &amp; implementing curriculum policies and principles</w:t>
            </w:r>
          </w:p>
        </w:tc>
        <w:tc>
          <w:tcPr>
            <w:tcW w:w="1660" w:type="dxa"/>
            <w:tcBorders>
              <w:top w:val="nil"/>
              <w:left w:val="nil"/>
              <w:bottom w:val="nil"/>
              <w:right w:val="nil"/>
            </w:tcBorders>
            <w:shd w:val="clear" w:color="auto" w:fill="auto"/>
            <w:hideMark/>
          </w:tcPr>
          <w:p w14:paraId="4F8A54B2" w14:textId="77777777" w:rsidR="00255EC6" w:rsidRPr="00C53A41" w:rsidRDefault="00255EC6" w:rsidP="00C53A41">
            <w:pPr>
              <w:jc w:val="center"/>
              <w:rPr>
                <w:color w:val="000000"/>
                <w:sz w:val="20"/>
                <w:lang w:eastAsia="en-GB"/>
              </w:rPr>
            </w:pPr>
            <w:r w:rsidRPr="00C53A41">
              <w:rPr>
                <w:color w:val="000000"/>
                <w:sz w:val="20"/>
                <w:lang w:eastAsia="en-GB"/>
              </w:rPr>
              <w:t>HT</w:t>
            </w:r>
          </w:p>
        </w:tc>
        <w:tc>
          <w:tcPr>
            <w:tcW w:w="1660" w:type="dxa"/>
            <w:tcBorders>
              <w:top w:val="nil"/>
              <w:left w:val="nil"/>
              <w:bottom w:val="nil"/>
              <w:right w:val="nil"/>
            </w:tcBorders>
            <w:shd w:val="clear" w:color="auto" w:fill="auto"/>
            <w:hideMark/>
          </w:tcPr>
          <w:p w14:paraId="08E01A18" w14:textId="77777777" w:rsidR="00255EC6" w:rsidRPr="00C53A41" w:rsidRDefault="00255EC6" w:rsidP="003E7C97">
            <w:pPr>
              <w:jc w:val="center"/>
              <w:rPr>
                <w:color w:val="000000"/>
                <w:sz w:val="20"/>
                <w:lang w:eastAsia="en-GB"/>
              </w:rPr>
            </w:pPr>
            <w:r w:rsidRPr="00C53A41">
              <w:rPr>
                <w:color w:val="000000"/>
                <w:sz w:val="20"/>
                <w:lang w:eastAsia="en-GB"/>
              </w:rPr>
              <w:t xml:space="preserve">HT/Subject </w:t>
            </w:r>
            <w:r w:rsidR="003E7C97">
              <w:rPr>
                <w:color w:val="000000"/>
                <w:sz w:val="20"/>
                <w:lang w:eastAsia="en-GB"/>
              </w:rPr>
              <w:t>Leaders</w:t>
            </w:r>
          </w:p>
        </w:tc>
      </w:tr>
      <w:tr w:rsidR="00255EC6" w:rsidRPr="00C53A41" w14:paraId="5440C70B" w14:textId="77777777" w:rsidTr="00C53A41">
        <w:trPr>
          <w:trHeight w:val="300"/>
        </w:trPr>
        <w:tc>
          <w:tcPr>
            <w:tcW w:w="6800" w:type="dxa"/>
            <w:tcBorders>
              <w:top w:val="nil"/>
              <w:left w:val="nil"/>
              <w:bottom w:val="nil"/>
              <w:right w:val="nil"/>
            </w:tcBorders>
            <w:shd w:val="clear" w:color="auto" w:fill="auto"/>
            <w:hideMark/>
          </w:tcPr>
          <w:p w14:paraId="29F3126B"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6D16624B"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0EC5C5C5" w14:textId="77777777" w:rsidR="00255EC6" w:rsidRPr="00C53A41" w:rsidRDefault="00255EC6" w:rsidP="00C53A41">
            <w:pPr>
              <w:rPr>
                <w:color w:val="000000"/>
                <w:sz w:val="20"/>
                <w:lang w:eastAsia="en-GB"/>
              </w:rPr>
            </w:pPr>
          </w:p>
        </w:tc>
      </w:tr>
      <w:tr w:rsidR="00255EC6" w:rsidRPr="00C53A41" w14:paraId="404207EB" w14:textId="77777777" w:rsidTr="00C53A41">
        <w:trPr>
          <w:trHeight w:val="300"/>
        </w:trPr>
        <w:tc>
          <w:tcPr>
            <w:tcW w:w="6800" w:type="dxa"/>
            <w:tcBorders>
              <w:top w:val="nil"/>
              <w:left w:val="nil"/>
              <w:bottom w:val="nil"/>
              <w:right w:val="nil"/>
            </w:tcBorders>
            <w:shd w:val="clear" w:color="auto" w:fill="auto"/>
            <w:hideMark/>
          </w:tcPr>
          <w:p w14:paraId="5420DED7" w14:textId="77777777" w:rsidR="00255EC6" w:rsidRPr="00C53A41" w:rsidRDefault="00255EC6" w:rsidP="00C53A41">
            <w:pPr>
              <w:rPr>
                <w:b/>
                <w:bCs/>
                <w:color w:val="000000"/>
                <w:sz w:val="20"/>
                <w:lang w:eastAsia="en-GB"/>
              </w:rPr>
            </w:pPr>
            <w:r w:rsidRPr="00C53A41">
              <w:rPr>
                <w:b/>
                <w:bCs/>
                <w:color w:val="000000"/>
                <w:sz w:val="20"/>
                <w:lang w:eastAsia="en-GB"/>
              </w:rPr>
              <w:t>Approval &amp; Monitoring of School Policies</w:t>
            </w:r>
          </w:p>
        </w:tc>
        <w:tc>
          <w:tcPr>
            <w:tcW w:w="1660" w:type="dxa"/>
            <w:tcBorders>
              <w:top w:val="nil"/>
              <w:left w:val="nil"/>
              <w:bottom w:val="nil"/>
              <w:right w:val="nil"/>
            </w:tcBorders>
            <w:shd w:val="clear" w:color="auto" w:fill="auto"/>
            <w:hideMark/>
          </w:tcPr>
          <w:p w14:paraId="0C11C2E3"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06E3DB5" w14:textId="77777777" w:rsidR="00255EC6" w:rsidRPr="00C53A41" w:rsidRDefault="00255EC6" w:rsidP="00C53A41">
            <w:pPr>
              <w:rPr>
                <w:color w:val="000000"/>
                <w:sz w:val="20"/>
                <w:lang w:eastAsia="en-GB"/>
              </w:rPr>
            </w:pPr>
          </w:p>
        </w:tc>
      </w:tr>
      <w:tr w:rsidR="00255EC6" w:rsidRPr="00C53A41" w14:paraId="5992356E" w14:textId="77777777" w:rsidTr="00C53A41">
        <w:trPr>
          <w:trHeight w:val="510"/>
        </w:trPr>
        <w:tc>
          <w:tcPr>
            <w:tcW w:w="6800" w:type="dxa"/>
            <w:tcBorders>
              <w:top w:val="nil"/>
              <w:left w:val="nil"/>
              <w:bottom w:val="nil"/>
              <w:right w:val="nil"/>
            </w:tcBorders>
            <w:shd w:val="clear" w:color="auto" w:fill="auto"/>
            <w:hideMark/>
          </w:tcPr>
          <w:p w14:paraId="4036A0EE" w14:textId="77777777" w:rsidR="00255EC6" w:rsidRPr="00C53A41" w:rsidRDefault="00255EC6" w:rsidP="00C53A41">
            <w:pPr>
              <w:rPr>
                <w:color w:val="000000"/>
                <w:sz w:val="20"/>
                <w:lang w:eastAsia="en-GB"/>
              </w:rPr>
            </w:pPr>
            <w:r w:rsidRPr="00C53A41">
              <w:rPr>
                <w:color w:val="000000"/>
                <w:sz w:val="20"/>
                <w:lang w:eastAsia="en-GB"/>
              </w:rPr>
              <w:t>To consider evidence of and impact of whole-school approach of curriculum policies and to monitor their implementation</w:t>
            </w:r>
          </w:p>
        </w:tc>
        <w:tc>
          <w:tcPr>
            <w:tcW w:w="1660" w:type="dxa"/>
            <w:tcBorders>
              <w:top w:val="nil"/>
              <w:left w:val="nil"/>
              <w:bottom w:val="nil"/>
              <w:right w:val="nil"/>
            </w:tcBorders>
            <w:shd w:val="clear" w:color="auto" w:fill="auto"/>
            <w:hideMark/>
          </w:tcPr>
          <w:p w14:paraId="0AC8AD25"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4FA72062" w14:textId="77777777" w:rsidR="00255EC6" w:rsidRPr="00C53A41" w:rsidRDefault="00255EC6" w:rsidP="00C53A41">
            <w:pPr>
              <w:rPr>
                <w:color w:val="000000"/>
                <w:sz w:val="20"/>
                <w:lang w:eastAsia="en-GB"/>
              </w:rPr>
            </w:pPr>
          </w:p>
        </w:tc>
      </w:tr>
      <w:tr w:rsidR="00255EC6" w:rsidRPr="00C53A41" w14:paraId="327B35FE" w14:textId="77777777" w:rsidTr="00C53A41">
        <w:trPr>
          <w:trHeight w:val="510"/>
        </w:trPr>
        <w:tc>
          <w:tcPr>
            <w:tcW w:w="6800" w:type="dxa"/>
            <w:tcBorders>
              <w:top w:val="nil"/>
              <w:left w:val="nil"/>
              <w:bottom w:val="nil"/>
              <w:right w:val="nil"/>
            </w:tcBorders>
            <w:shd w:val="clear" w:color="auto" w:fill="auto"/>
            <w:hideMark/>
          </w:tcPr>
          <w:p w14:paraId="59189107" w14:textId="77777777" w:rsidR="00255EC6" w:rsidRPr="00C53A41" w:rsidRDefault="00255EC6" w:rsidP="00C53A41">
            <w:pPr>
              <w:rPr>
                <w:color w:val="000000"/>
                <w:sz w:val="20"/>
                <w:lang w:eastAsia="en-GB"/>
              </w:rPr>
            </w:pPr>
            <w:r w:rsidRPr="00C53A41">
              <w:rPr>
                <w:color w:val="000000"/>
                <w:sz w:val="20"/>
                <w:lang w:eastAsia="en-GB"/>
              </w:rPr>
              <w:t>To agree or reject curriculum policies and to ensure they are reviewed every other year, or every year where necessary</w:t>
            </w:r>
          </w:p>
        </w:tc>
        <w:tc>
          <w:tcPr>
            <w:tcW w:w="1660" w:type="dxa"/>
            <w:tcBorders>
              <w:top w:val="nil"/>
              <w:left w:val="nil"/>
              <w:bottom w:val="nil"/>
              <w:right w:val="nil"/>
            </w:tcBorders>
            <w:shd w:val="clear" w:color="auto" w:fill="auto"/>
            <w:hideMark/>
          </w:tcPr>
          <w:p w14:paraId="1E80B21B"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4A3D7340"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r>
      <w:tr w:rsidR="00255EC6" w:rsidRPr="00C53A41" w14:paraId="6746CC24" w14:textId="77777777" w:rsidTr="00C53A41">
        <w:trPr>
          <w:trHeight w:val="300"/>
        </w:trPr>
        <w:tc>
          <w:tcPr>
            <w:tcW w:w="6800" w:type="dxa"/>
            <w:tcBorders>
              <w:top w:val="nil"/>
              <w:left w:val="nil"/>
              <w:bottom w:val="nil"/>
              <w:right w:val="nil"/>
            </w:tcBorders>
            <w:shd w:val="clear" w:color="auto" w:fill="auto"/>
            <w:hideMark/>
          </w:tcPr>
          <w:p w14:paraId="3BD31FA6"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D71FCFF"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09038660" w14:textId="77777777" w:rsidR="00255EC6" w:rsidRPr="00C53A41" w:rsidRDefault="00255EC6" w:rsidP="00C53A41">
            <w:pPr>
              <w:rPr>
                <w:color w:val="000000"/>
                <w:sz w:val="20"/>
                <w:lang w:eastAsia="en-GB"/>
              </w:rPr>
            </w:pPr>
          </w:p>
        </w:tc>
      </w:tr>
      <w:tr w:rsidR="00255EC6" w:rsidRPr="00C53A41" w14:paraId="43B2508D" w14:textId="77777777" w:rsidTr="00C53A41">
        <w:trPr>
          <w:trHeight w:val="300"/>
        </w:trPr>
        <w:tc>
          <w:tcPr>
            <w:tcW w:w="6800" w:type="dxa"/>
            <w:tcBorders>
              <w:top w:val="nil"/>
              <w:left w:val="nil"/>
              <w:bottom w:val="nil"/>
              <w:right w:val="nil"/>
            </w:tcBorders>
            <w:shd w:val="clear" w:color="auto" w:fill="auto"/>
            <w:hideMark/>
          </w:tcPr>
          <w:p w14:paraId="221274EB" w14:textId="77777777" w:rsidR="00255EC6" w:rsidRPr="00C53A41" w:rsidRDefault="00255EC6" w:rsidP="00C53A41">
            <w:pPr>
              <w:rPr>
                <w:b/>
                <w:bCs/>
                <w:color w:val="000000"/>
                <w:sz w:val="20"/>
                <w:lang w:eastAsia="en-GB"/>
              </w:rPr>
            </w:pPr>
            <w:r w:rsidRPr="00C53A41">
              <w:rPr>
                <w:b/>
                <w:bCs/>
                <w:color w:val="000000"/>
                <w:sz w:val="20"/>
                <w:lang w:eastAsia="en-GB"/>
              </w:rPr>
              <w:t>School Improvement Plan</w:t>
            </w:r>
          </w:p>
        </w:tc>
        <w:tc>
          <w:tcPr>
            <w:tcW w:w="1660" w:type="dxa"/>
            <w:tcBorders>
              <w:top w:val="nil"/>
              <w:left w:val="nil"/>
              <w:bottom w:val="nil"/>
              <w:right w:val="nil"/>
            </w:tcBorders>
            <w:shd w:val="clear" w:color="auto" w:fill="auto"/>
            <w:hideMark/>
          </w:tcPr>
          <w:p w14:paraId="391C2E2B"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0923F673" w14:textId="77777777" w:rsidR="00255EC6" w:rsidRPr="00C53A41" w:rsidRDefault="00255EC6" w:rsidP="00C53A41">
            <w:pPr>
              <w:rPr>
                <w:color w:val="000000"/>
                <w:sz w:val="20"/>
                <w:lang w:eastAsia="en-GB"/>
              </w:rPr>
            </w:pPr>
          </w:p>
        </w:tc>
      </w:tr>
      <w:tr w:rsidR="00255EC6" w:rsidRPr="00C53A41" w14:paraId="263F8C00" w14:textId="77777777" w:rsidTr="00C53A41">
        <w:trPr>
          <w:trHeight w:val="510"/>
        </w:trPr>
        <w:tc>
          <w:tcPr>
            <w:tcW w:w="6800" w:type="dxa"/>
            <w:tcBorders>
              <w:top w:val="nil"/>
              <w:left w:val="nil"/>
              <w:bottom w:val="nil"/>
              <w:right w:val="nil"/>
            </w:tcBorders>
            <w:shd w:val="clear" w:color="auto" w:fill="auto"/>
            <w:hideMark/>
          </w:tcPr>
          <w:p w14:paraId="2AC90299" w14:textId="77777777" w:rsidR="00255EC6" w:rsidRPr="00C53A41" w:rsidRDefault="00255EC6" w:rsidP="00C53A41">
            <w:pPr>
              <w:rPr>
                <w:color w:val="000000"/>
                <w:sz w:val="20"/>
                <w:lang w:eastAsia="en-GB"/>
              </w:rPr>
            </w:pPr>
            <w:r w:rsidRPr="00C53A41">
              <w:rPr>
                <w:color w:val="000000"/>
                <w:sz w:val="20"/>
                <w:lang w:eastAsia="en-GB"/>
              </w:rPr>
              <w:t>Deciding upon the priority areas to be included in the SIP and arranging for that part of the SIP to be submitted to the full Governing Body for approval</w:t>
            </w:r>
          </w:p>
        </w:tc>
        <w:tc>
          <w:tcPr>
            <w:tcW w:w="1660" w:type="dxa"/>
            <w:tcBorders>
              <w:top w:val="nil"/>
              <w:left w:val="nil"/>
              <w:bottom w:val="nil"/>
              <w:right w:val="nil"/>
            </w:tcBorders>
            <w:shd w:val="clear" w:color="auto" w:fill="auto"/>
            <w:hideMark/>
          </w:tcPr>
          <w:p w14:paraId="7C756518"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3EB44ECB" w14:textId="77777777" w:rsidR="00255EC6" w:rsidRPr="00C53A41" w:rsidRDefault="00255EC6" w:rsidP="003E7C97">
            <w:pPr>
              <w:jc w:val="center"/>
              <w:rPr>
                <w:color w:val="000000"/>
                <w:sz w:val="20"/>
                <w:lang w:eastAsia="en-GB"/>
              </w:rPr>
            </w:pPr>
            <w:r w:rsidRPr="00C53A41">
              <w:rPr>
                <w:color w:val="000000"/>
                <w:sz w:val="20"/>
                <w:lang w:eastAsia="en-GB"/>
              </w:rPr>
              <w:t>HT/</w:t>
            </w:r>
            <w:r w:rsidR="003E7C97">
              <w:rPr>
                <w:color w:val="000000"/>
                <w:sz w:val="20"/>
                <w:lang w:eastAsia="en-GB"/>
              </w:rPr>
              <w:t>Subject</w:t>
            </w:r>
            <w:r w:rsidRPr="00C53A41">
              <w:rPr>
                <w:color w:val="000000"/>
                <w:sz w:val="20"/>
                <w:lang w:eastAsia="en-GB"/>
              </w:rPr>
              <w:t xml:space="preserve"> Leader</w:t>
            </w:r>
          </w:p>
        </w:tc>
      </w:tr>
      <w:tr w:rsidR="00255EC6" w:rsidRPr="00C53A41" w14:paraId="5CEF9147" w14:textId="77777777" w:rsidTr="00C53A41">
        <w:trPr>
          <w:trHeight w:val="300"/>
        </w:trPr>
        <w:tc>
          <w:tcPr>
            <w:tcW w:w="6800" w:type="dxa"/>
            <w:tcBorders>
              <w:top w:val="nil"/>
              <w:left w:val="nil"/>
              <w:bottom w:val="nil"/>
              <w:right w:val="nil"/>
            </w:tcBorders>
            <w:shd w:val="clear" w:color="auto" w:fill="auto"/>
            <w:hideMark/>
          </w:tcPr>
          <w:p w14:paraId="6EEAB610"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3D576A64"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5D994B6E" w14:textId="77777777" w:rsidR="00255EC6" w:rsidRPr="00C53A41" w:rsidRDefault="00255EC6" w:rsidP="00C53A41">
            <w:pPr>
              <w:rPr>
                <w:color w:val="000000"/>
                <w:sz w:val="20"/>
                <w:lang w:eastAsia="en-GB"/>
              </w:rPr>
            </w:pPr>
          </w:p>
        </w:tc>
      </w:tr>
      <w:tr w:rsidR="00255EC6" w:rsidRPr="00C53A41" w14:paraId="65697A88" w14:textId="77777777" w:rsidTr="00C53A41">
        <w:trPr>
          <w:trHeight w:val="300"/>
        </w:trPr>
        <w:tc>
          <w:tcPr>
            <w:tcW w:w="6800" w:type="dxa"/>
            <w:tcBorders>
              <w:top w:val="nil"/>
              <w:left w:val="nil"/>
              <w:bottom w:val="nil"/>
              <w:right w:val="nil"/>
            </w:tcBorders>
            <w:shd w:val="clear" w:color="auto" w:fill="auto"/>
            <w:hideMark/>
          </w:tcPr>
          <w:p w14:paraId="6DA53438" w14:textId="77777777" w:rsidR="00255EC6" w:rsidRPr="00C53A41" w:rsidRDefault="00255EC6" w:rsidP="00C53A41">
            <w:pPr>
              <w:rPr>
                <w:b/>
                <w:bCs/>
                <w:color w:val="000000"/>
                <w:sz w:val="20"/>
                <w:lang w:eastAsia="en-GB"/>
              </w:rPr>
            </w:pPr>
            <w:r w:rsidRPr="00C53A41">
              <w:rPr>
                <w:b/>
                <w:bCs/>
                <w:color w:val="000000"/>
                <w:sz w:val="20"/>
                <w:lang w:eastAsia="en-GB"/>
              </w:rPr>
              <w:t>Standards of Achievement</w:t>
            </w:r>
          </w:p>
        </w:tc>
        <w:tc>
          <w:tcPr>
            <w:tcW w:w="1660" w:type="dxa"/>
            <w:tcBorders>
              <w:top w:val="nil"/>
              <w:left w:val="nil"/>
              <w:bottom w:val="nil"/>
              <w:right w:val="nil"/>
            </w:tcBorders>
            <w:shd w:val="clear" w:color="auto" w:fill="auto"/>
            <w:hideMark/>
          </w:tcPr>
          <w:p w14:paraId="75D149F7"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790F9239" w14:textId="77777777" w:rsidR="00255EC6" w:rsidRPr="00C53A41" w:rsidRDefault="00255EC6" w:rsidP="00C53A41">
            <w:pPr>
              <w:rPr>
                <w:color w:val="000000"/>
                <w:sz w:val="20"/>
                <w:lang w:eastAsia="en-GB"/>
              </w:rPr>
            </w:pPr>
          </w:p>
        </w:tc>
      </w:tr>
      <w:tr w:rsidR="00255EC6" w:rsidRPr="00C53A41" w14:paraId="3634CE50" w14:textId="77777777" w:rsidTr="00C53A41">
        <w:trPr>
          <w:trHeight w:val="765"/>
        </w:trPr>
        <w:tc>
          <w:tcPr>
            <w:tcW w:w="6800" w:type="dxa"/>
            <w:tcBorders>
              <w:top w:val="nil"/>
              <w:left w:val="nil"/>
              <w:bottom w:val="nil"/>
              <w:right w:val="nil"/>
            </w:tcBorders>
            <w:shd w:val="clear" w:color="auto" w:fill="auto"/>
            <w:hideMark/>
          </w:tcPr>
          <w:p w14:paraId="1A8EADEB" w14:textId="77777777" w:rsidR="00255EC6" w:rsidRPr="00C53A41" w:rsidRDefault="00255EC6" w:rsidP="00C53A41">
            <w:pPr>
              <w:rPr>
                <w:color w:val="000000"/>
                <w:sz w:val="20"/>
                <w:lang w:eastAsia="en-GB"/>
              </w:rPr>
            </w:pPr>
            <w:r w:rsidRPr="00C53A41">
              <w:rPr>
                <w:color w:val="000000"/>
                <w:sz w:val="20"/>
                <w:lang w:eastAsia="en-GB"/>
              </w:rPr>
              <w:t>Monitoring and reviewing information on pupil performance, including value added and benchmarking data in order to evaluate the school’s performance against agreed targets</w:t>
            </w:r>
          </w:p>
        </w:tc>
        <w:tc>
          <w:tcPr>
            <w:tcW w:w="1660" w:type="dxa"/>
            <w:tcBorders>
              <w:top w:val="nil"/>
              <w:left w:val="nil"/>
              <w:bottom w:val="nil"/>
              <w:right w:val="nil"/>
            </w:tcBorders>
            <w:shd w:val="clear" w:color="auto" w:fill="auto"/>
            <w:hideMark/>
          </w:tcPr>
          <w:p w14:paraId="6EB2C32C"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5AF64EAB" w14:textId="77777777" w:rsidR="00255EC6" w:rsidRPr="00C53A41" w:rsidRDefault="00255EC6" w:rsidP="00C53A41">
            <w:pPr>
              <w:jc w:val="center"/>
              <w:rPr>
                <w:color w:val="000000"/>
                <w:sz w:val="20"/>
                <w:lang w:eastAsia="en-GB"/>
              </w:rPr>
            </w:pPr>
            <w:r w:rsidRPr="00C53A41">
              <w:rPr>
                <w:color w:val="000000"/>
                <w:sz w:val="20"/>
                <w:lang w:eastAsia="en-GB"/>
              </w:rPr>
              <w:t>HT/</w:t>
            </w:r>
            <w:proofErr w:type="spellStart"/>
            <w:r w:rsidRPr="00C53A41">
              <w:rPr>
                <w:color w:val="000000"/>
                <w:sz w:val="20"/>
                <w:lang w:eastAsia="en-GB"/>
              </w:rPr>
              <w:t>Cttee</w:t>
            </w:r>
            <w:proofErr w:type="spellEnd"/>
          </w:p>
        </w:tc>
      </w:tr>
      <w:tr w:rsidR="00255EC6" w:rsidRPr="00C53A41" w14:paraId="190B8E6B" w14:textId="77777777" w:rsidTr="00C53A41">
        <w:trPr>
          <w:trHeight w:val="300"/>
        </w:trPr>
        <w:tc>
          <w:tcPr>
            <w:tcW w:w="6800" w:type="dxa"/>
            <w:tcBorders>
              <w:top w:val="nil"/>
              <w:left w:val="nil"/>
              <w:bottom w:val="nil"/>
              <w:right w:val="nil"/>
            </w:tcBorders>
            <w:shd w:val="clear" w:color="auto" w:fill="auto"/>
            <w:hideMark/>
          </w:tcPr>
          <w:p w14:paraId="22DBA4E3"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5F51596D" w14:textId="77777777" w:rsidR="00255EC6" w:rsidRPr="00C53A41" w:rsidRDefault="00255EC6" w:rsidP="00C53A41">
            <w:pPr>
              <w:jc w:val="center"/>
              <w:rPr>
                <w:color w:val="000000"/>
                <w:sz w:val="20"/>
                <w:lang w:eastAsia="en-GB"/>
              </w:rPr>
            </w:pPr>
          </w:p>
        </w:tc>
        <w:tc>
          <w:tcPr>
            <w:tcW w:w="1660" w:type="dxa"/>
            <w:tcBorders>
              <w:top w:val="nil"/>
              <w:left w:val="nil"/>
              <w:bottom w:val="nil"/>
              <w:right w:val="nil"/>
            </w:tcBorders>
            <w:shd w:val="clear" w:color="auto" w:fill="auto"/>
            <w:hideMark/>
          </w:tcPr>
          <w:p w14:paraId="4EE096F2" w14:textId="77777777" w:rsidR="00255EC6" w:rsidRPr="00C53A41" w:rsidRDefault="00255EC6" w:rsidP="00C53A41">
            <w:pPr>
              <w:jc w:val="center"/>
              <w:rPr>
                <w:color w:val="000000"/>
                <w:sz w:val="20"/>
                <w:lang w:eastAsia="en-GB"/>
              </w:rPr>
            </w:pPr>
          </w:p>
        </w:tc>
      </w:tr>
      <w:tr w:rsidR="00255EC6" w:rsidRPr="00C53A41" w14:paraId="13463E75" w14:textId="77777777" w:rsidTr="00C53A41">
        <w:trPr>
          <w:trHeight w:val="510"/>
        </w:trPr>
        <w:tc>
          <w:tcPr>
            <w:tcW w:w="6800" w:type="dxa"/>
            <w:tcBorders>
              <w:top w:val="nil"/>
              <w:left w:val="nil"/>
              <w:bottom w:val="nil"/>
              <w:right w:val="nil"/>
            </w:tcBorders>
            <w:shd w:val="clear" w:color="auto" w:fill="auto"/>
            <w:hideMark/>
          </w:tcPr>
          <w:p w14:paraId="6B6363CE" w14:textId="77777777" w:rsidR="00255EC6" w:rsidRPr="00C53A41" w:rsidRDefault="00255EC6" w:rsidP="00C53A41">
            <w:pPr>
              <w:rPr>
                <w:color w:val="000000"/>
                <w:sz w:val="20"/>
                <w:lang w:eastAsia="en-GB"/>
              </w:rPr>
            </w:pPr>
            <w:r w:rsidRPr="00C53A41">
              <w:rPr>
                <w:color w:val="000000"/>
                <w:sz w:val="20"/>
                <w:lang w:eastAsia="en-GB"/>
              </w:rPr>
              <w:t>Evaluate the impact of the allocation of Pupil Premium Funding on overcoming barriers to Learning</w:t>
            </w:r>
          </w:p>
        </w:tc>
        <w:tc>
          <w:tcPr>
            <w:tcW w:w="1660" w:type="dxa"/>
            <w:tcBorders>
              <w:top w:val="nil"/>
              <w:left w:val="nil"/>
              <w:bottom w:val="nil"/>
              <w:right w:val="nil"/>
            </w:tcBorders>
            <w:shd w:val="clear" w:color="auto" w:fill="auto"/>
            <w:hideMark/>
          </w:tcPr>
          <w:p w14:paraId="5EF8B3DF"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06194A5B" w14:textId="77777777" w:rsidR="00255EC6" w:rsidRPr="00C53A41" w:rsidRDefault="00255EC6" w:rsidP="00C53A41">
            <w:pPr>
              <w:jc w:val="center"/>
              <w:rPr>
                <w:color w:val="000000"/>
                <w:sz w:val="20"/>
                <w:lang w:eastAsia="en-GB"/>
              </w:rPr>
            </w:pPr>
            <w:r w:rsidRPr="00C53A41">
              <w:rPr>
                <w:color w:val="000000"/>
                <w:sz w:val="20"/>
                <w:lang w:eastAsia="en-GB"/>
              </w:rPr>
              <w:t>HT/</w:t>
            </w:r>
            <w:proofErr w:type="spellStart"/>
            <w:r w:rsidRPr="00C53A41">
              <w:rPr>
                <w:color w:val="000000"/>
                <w:sz w:val="20"/>
                <w:lang w:eastAsia="en-GB"/>
              </w:rPr>
              <w:t>Cttee</w:t>
            </w:r>
            <w:proofErr w:type="spellEnd"/>
          </w:p>
        </w:tc>
      </w:tr>
    </w:tbl>
    <w:p w14:paraId="08D6C73A" w14:textId="77777777" w:rsidR="00255EC6" w:rsidRDefault="00255EC6">
      <w:r>
        <w:br w:type="page"/>
      </w:r>
    </w:p>
    <w:tbl>
      <w:tblPr>
        <w:tblW w:w="10120" w:type="dxa"/>
        <w:tblInd w:w="89" w:type="dxa"/>
        <w:tblLook w:val="04A0" w:firstRow="1" w:lastRow="0" w:firstColumn="1" w:lastColumn="0" w:noHBand="0" w:noVBand="1"/>
      </w:tblPr>
      <w:tblGrid>
        <w:gridCol w:w="6800"/>
        <w:gridCol w:w="1660"/>
        <w:gridCol w:w="1660"/>
      </w:tblGrid>
      <w:tr w:rsidR="00255EC6" w:rsidRPr="00C53A41" w14:paraId="548F8D72" w14:textId="77777777" w:rsidTr="00C53A41">
        <w:trPr>
          <w:trHeight w:val="300"/>
        </w:trPr>
        <w:tc>
          <w:tcPr>
            <w:tcW w:w="6800" w:type="dxa"/>
            <w:tcBorders>
              <w:top w:val="nil"/>
              <w:left w:val="nil"/>
              <w:bottom w:val="nil"/>
              <w:right w:val="nil"/>
            </w:tcBorders>
            <w:shd w:val="clear" w:color="auto" w:fill="auto"/>
            <w:hideMark/>
          </w:tcPr>
          <w:p w14:paraId="32A5C2CE" w14:textId="77777777" w:rsidR="00255EC6" w:rsidRPr="00C53A41" w:rsidRDefault="00255EC6" w:rsidP="00C53A41">
            <w:pPr>
              <w:rPr>
                <w:b/>
                <w:bCs/>
                <w:color w:val="000000"/>
                <w:sz w:val="20"/>
                <w:lang w:eastAsia="en-GB"/>
              </w:rPr>
            </w:pPr>
            <w:r w:rsidRPr="00C53A41">
              <w:rPr>
                <w:b/>
                <w:bCs/>
                <w:color w:val="000000"/>
                <w:sz w:val="20"/>
                <w:lang w:eastAsia="en-GB"/>
              </w:rPr>
              <w:lastRenderedPageBreak/>
              <w:t>Target Setting</w:t>
            </w:r>
          </w:p>
        </w:tc>
        <w:tc>
          <w:tcPr>
            <w:tcW w:w="1660" w:type="dxa"/>
            <w:tcBorders>
              <w:top w:val="nil"/>
              <w:left w:val="nil"/>
              <w:bottom w:val="nil"/>
              <w:right w:val="nil"/>
            </w:tcBorders>
            <w:shd w:val="clear" w:color="auto" w:fill="auto"/>
            <w:hideMark/>
          </w:tcPr>
          <w:p w14:paraId="1C2F1E4C"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56AA0BB2" w14:textId="77777777" w:rsidR="00255EC6" w:rsidRPr="00C53A41" w:rsidRDefault="00255EC6" w:rsidP="00C53A41">
            <w:pPr>
              <w:rPr>
                <w:color w:val="000000"/>
                <w:sz w:val="20"/>
                <w:lang w:eastAsia="en-GB"/>
              </w:rPr>
            </w:pPr>
          </w:p>
        </w:tc>
      </w:tr>
      <w:tr w:rsidR="00255EC6" w:rsidRPr="00C53A41" w14:paraId="2F706147" w14:textId="77777777" w:rsidTr="00C53A41">
        <w:trPr>
          <w:trHeight w:val="510"/>
        </w:trPr>
        <w:tc>
          <w:tcPr>
            <w:tcW w:w="6800" w:type="dxa"/>
            <w:tcBorders>
              <w:top w:val="nil"/>
              <w:left w:val="nil"/>
              <w:bottom w:val="nil"/>
              <w:right w:val="nil"/>
            </w:tcBorders>
            <w:shd w:val="clear" w:color="auto" w:fill="auto"/>
            <w:hideMark/>
          </w:tcPr>
          <w:p w14:paraId="223229D4" w14:textId="77777777" w:rsidR="00255EC6" w:rsidRPr="00C53A41" w:rsidRDefault="00255EC6" w:rsidP="00C53A41">
            <w:pPr>
              <w:rPr>
                <w:color w:val="000000"/>
                <w:sz w:val="20"/>
                <w:lang w:eastAsia="en-GB"/>
              </w:rPr>
            </w:pPr>
            <w:r w:rsidRPr="00C53A41">
              <w:rPr>
                <w:color w:val="000000"/>
                <w:sz w:val="20"/>
                <w:lang w:eastAsia="en-GB"/>
              </w:rPr>
              <w:t>Agree challenging targets for pupil achievement / attainment, ensuring they are based on outcome of robust data analysis</w:t>
            </w:r>
          </w:p>
        </w:tc>
        <w:tc>
          <w:tcPr>
            <w:tcW w:w="1660" w:type="dxa"/>
            <w:tcBorders>
              <w:top w:val="nil"/>
              <w:left w:val="nil"/>
              <w:bottom w:val="nil"/>
              <w:right w:val="nil"/>
            </w:tcBorders>
            <w:shd w:val="clear" w:color="auto" w:fill="auto"/>
            <w:hideMark/>
          </w:tcPr>
          <w:p w14:paraId="797B7491"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1033D49E" w14:textId="77777777" w:rsidR="00255EC6" w:rsidRPr="00C53A41" w:rsidRDefault="00255EC6" w:rsidP="00C53A41">
            <w:pPr>
              <w:jc w:val="center"/>
              <w:rPr>
                <w:color w:val="000000"/>
                <w:sz w:val="20"/>
                <w:lang w:eastAsia="en-GB"/>
              </w:rPr>
            </w:pPr>
            <w:r w:rsidRPr="00C53A41">
              <w:rPr>
                <w:color w:val="000000"/>
                <w:sz w:val="20"/>
                <w:lang w:eastAsia="en-GB"/>
              </w:rPr>
              <w:t>HT/</w:t>
            </w:r>
            <w:proofErr w:type="spellStart"/>
            <w:r w:rsidRPr="00C53A41">
              <w:rPr>
                <w:color w:val="000000"/>
                <w:sz w:val="20"/>
                <w:lang w:eastAsia="en-GB"/>
              </w:rPr>
              <w:t>Cttee</w:t>
            </w:r>
            <w:proofErr w:type="spellEnd"/>
          </w:p>
        </w:tc>
      </w:tr>
      <w:tr w:rsidR="00255EC6" w:rsidRPr="00C53A41" w14:paraId="2F914CDF" w14:textId="77777777" w:rsidTr="00C53A41">
        <w:trPr>
          <w:trHeight w:val="300"/>
        </w:trPr>
        <w:tc>
          <w:tcPr>
            <w:tcW w:w="6800" w:type="dxa"/>
            <w:tcBorders>
              <w:top w:val="nil"/>
              <w:left w:val="nil"/>
              <w:bottom w:val="nil"/>
              <w:right w:val="nil"/>
            </w:tcBorders>
            <w:shd w:val="clear" w:color="auto" w:fill="auto"/>
            <w:hideMark/>
          </w:tcPr>
          <w:p w14:paraId="0550BD42" w14:textId="77777777" w:rsidR="00255EC6" w:rsidRDefault="00255EC6" w:rsidP="00C53A41">
            <w:pPr>
              <w:rPr>
                <w:b/>
                <w:bCs/>
                <w:color w:val="000000"/>
                <w:sz w:val="20"/>
                <w:lang w:eastAsia="en-GB"/>
              </w:rPr>
            </w:pPr>
          </w:p>
          <w:p w14:paraId="05794600" w14:textId="77777777" w:rsidR="00255EC6" w:rsidRPr="00C53A41" w:rsidRDefault="00255EC6" w:rsidP="00C53A41">
            <w:pPr>
              <w:rPr>
                <w:b/>
                <w:bCs/>
                <w:color w:val="000000"/>
                <w:sz w:val="20"/>
                <w:lang w:eastAsia="en-GB"/>
              </w:rPr>
            </w:pPr>
            <w:r w:rsidRPr="00C53A41">
              <w:rPr>
                <w:b/>
                <w:bCs/>
                <w:color w:val="000000"/>
                <w:sz w:val="20"/>
                <w:lang w:eastAsia="en-GB"/>
              </w:rPr>
              <w:t>Resources</w:t>
            </w:r>
          </w:p>
        </w:tc>
        <w:tc>
          <w:tcPr>
            <w:tcW w:w="1660" w:type="dxa"/>
            <w:tcBorders>
              <w:top w:val="nil"/>
              <w:left w:val="nil"/>
              <w:bottom w:val="nil"/>
              <w:right w:val="nil"/>
            </w:tcBorders>
            <w:shd w:val="clear" w:color="auto" w:fill="auto"/>
            <w:hideMark/>
          </w:tcPr>
          <w:p w14:paraId="187F2A3F"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618467DC" w14:textId="77777777" w:rsidR="00255EC6" w:rsidRPr="00C53A41" w:rsidRDefault="00255EC6" w:rsidP="00C53A41">
            <w:pPr>
              <w:rPr>
                <w:color w:val="000000"/>
                <w:sz w:val="20"/>
                <w:lang w:eastAsia="en-GB"/>
              </w:rPr>
            </w:pPr>
          </w:p>
        </w:tc>
      </w:tr>
      <w:tr w:rsidR="00255EC6" w:rsidRPr="00C53A41" w14:paraId="384E3F3B" w14:textId="77777777" w:rsidTr="00C53A41">
        <w:trPr>
          <w:trHeight w:val="510"/>
        </w:trPr>
        <w:tc>
          <w:tcPr>
            <w:tcW w:w="6800" w:type="dxa"/>
            <w:tcBorders>
              <w:top w:val="nil"/>
              <w:left w:val="nil"/>
              <w:bottom w:val="nil"/>
              <w:right w:val="nil"/>
            </w:tcBorders>
            <w:shd w:val="clear" w:color="auto" w:fill="auto"/>
            <w:hideMark/>
          </w:tcPr>
          <w:p w14:paraId="743EDAB4" w14:textId="77777777" w:rsidR="00255EC6" w:rsidRPr="00C53A41" w:rsidRDefault="00255EC6" w:rsidP="00C53A41">
            <w:pPr>
              <w:rPr>
                <w:color w:val="000000"/>
                <w:sz w:val="20"/>
                <w:lang w:eastAsia="en-GB"/>
              </w:rPr>
            </w:pPr>
            <w:r w:rsidRPr="00C53A41">
              <w:rPr>
                <w:color w:val="000000"/>
                <w:sz w:val="20"/>
                <w:lang w:eastAsia="en-GB"/>
              </w:rPr>
              <w:t>Deciding on level of resources to be deployed in various curriculum areas within the overall structure of the School Improvement Plan</w:t>
            </w:r>
          </w:p>
        </w:tc>
        <w:tc>
          <w:tcPr>
            <w:tcW w:w="1660" w:type="dxa"/>
            <w:tcBorders>
              <w:top w:val="nil"/>
              <w:left w:val="nil"/>
              <w:bottom w:val="nil"/>
              <w:right w:val="nil"/>
            </w:tcBorders>
            <w:shd w:val="clear" w:color="auto" w:fill="auto"/>
            <w:hideMark/>
          </w:tcPr>
          <w:p w14:paraId="2A592779" w14:textId="77777777" w:rsidR="00255EC6" w:rsidRPr="00C53A41" w:rsidRDefault="00255EC6" w:rsidP="00C53A41">
            <w:pPr>
              <w:jc w:val="center"/>
              <w:rPr>
                <w:color w:val="000000"/>
                <w:sz w:val="20"/>
                <w:lang w:eastAsia="en-GB"/>
              </w:rPr>
            </w:pPr>
            <w:r w:rsidRPr="00C53A41">
              <w:rPr>
                <w:color w:val="000000"/>
                <w:sz w:val="20"/>
                <w:lang w:eastAsia="en-GB"/>
              </w:rPr>
              <w:t>HT</w:t>
            </w:r>
          </w:p>
        </w:tc>
        <w:tc>
          <w:tcPr>
            <w:tcW w:w="1660" w:type="dxa"/>
            <w:tcBorders>
              <w:top w:val="nil"/>
              <w:left w:val="nil"/>
              <w:bottom w:val="nil"/>
              <w:right w:val="nil"/>
            </w:tcBorders>
            <w:shd w:val="clear" w:color="auto" w:fill="auto"/>
            <w:hideMark/>
          </w:tcPr>
          <w:p w14:paraId="394C1F01" w14:textId="77777777" w:rsidR="00255EC6" w:rsidRPr="00C53A41" w:rsidRDefault="00255EC6" w:rsidP="00C53A41">
            <w:pPr>
              <w:jc w:val="center"/>
              <w:rPr>
                <w:color w:val="000000"/>
                <w:sz w:val="20"/>
                <w:lang w:eastAsia="en-GB"/>
              </w:rPr>
            </w:pPr>
            <w:r w:rsidRPr="00C53A41">
              <w:rPr>
                <w:color w:val="000000"/>
                <w:sz w:val="20"/>
                <w:lang w:eastAsia="en-GB"/>
              </w:rPr>
              <w:t>HT</w:t>
            </w:r>
          </w:p>
        </w:tc>
      </w:tr>
      <w:tr w:rsidR="00255EC6" w:rsidRPr="00C53A41" w14:paraId="0B2E9BEC" w14:textId="77777777" w:rsidTr="00C53A41">
        <w:trPr>
          <w:trHeight w:val="300"/>
        </w:trPr>
        <w:tc>
          <w:tcPr>
            <w:tcW w:w="6800" w:type="dxa"/>
            <w:tcBorders>
              <w:top w:val="nil"/>
              <w:left w:val="nil"/>
              <w:bottom w:val="nil"/>
              <w:right w:val="nil"/>
            </w:tcBorders>
            <w:shd w:val="clear" w:color="auto" w:fill="auto"/>
            <w:hideMark/>
          </w:tcPr>
          <w:p w14:paraId="2CDC9A6B" w14:textId="77777777" w:rsidR="00255EC6" w:rsidRDefault="00255EC6" w:rsidP="00C53A41">
            <w:pPr>
              <w:rPr>
                <w:color w:val="000000"/>
                <w:sz w:val="20"/>
                <w:lang w:eastAsia="en-GB"/>
              </w:rPr>
            </w:pPr>
          </w:p>
          <w:p w14:paraId="261CC880" w14:textId="77777777" w:rsidR="00255EC6" w:rsidRPr="00FE30D4" w:rsidRDefault="00255EC6" w:rsidP="00C53A41">
            <w:pPr>
              <w:rPr>
                <w:b/>
                <w:color w:val="000000"/>
                <w:sz w:val="20"/>
                <w:lang w:eastAsia="en-GB"/>
              </w:rPr>
            </w:pPr>
            <w:r w:rsidRPr="00FE30D4">
              <w:rPr>
                <w:b/>
                <w:color w:val="000000"/>
                <w:sz w:val="20"/>
                <w:lang w:eastAsia="en-GB"/>
              </w:rPr>
              <w:t>Pupil Premium</w:t>
            </w:r>
          </w:p>
          <w:p w14:paraId="394490DF" w14:textId="77777777" w:rsidR="00255EC6" w:rsidRDefault="00255EC6" w:rsidP="00C53A41">
            <w:pPr>
              <w:rPr>
                <w:color w:val="000000"/>
                <w:sz w:val="20"/>
                <w:lang w:eastAsia="en-GB"/>
              </w:rPr>
            </w:pPr>
            <w:r>
              <w:rPr>
                <w:color w:val="000000"/>
                <w:sz w:val="20"/>
                <w:lang w:eastAsia="en-GB"/>
              </w:rPr>
              <w:t>Evaluate the impact of the allocation of Pupil Premium funding on overcoming</w:t>
            </w:r>
          </w:p>
          <w:p w14:paraId="16768199" w14:textId="77777777" w:rsidR="00255EC6" w:rsidRDefault="00255EC6" w:rsidP="00C53A41">
            <w:pPr>
              <w:rPr>
                <w:color w:val="000000"/>
                <w:sz w:val="20"/>
                <w:lang w:eastAsia="en-GB"/>
              </w:rPr>
            </w:pPr>
            <w:proofErr w:type="gramStart"/>
            <w:r>
              <w:rPr>
                <w:color w:val="000000"/>
                <w:sz w:val="20"/>
                <w:lang w:eastAsia="en-GB"/>
              </w:rPr>
              <w:t>barriers</w:t>
            </w:r>
            <w:proofErr w:type="gramEnd"/>
            <w:r>
              <w:rPr>
                <w:color w:val="000000"/>
                <w:sz w:val="20"/>
                <w:lang w:eastAsia="en-GB"/>
              </w:rPr>
              <w:t xml:space="preserve"> to learning</w:t>
            </w:r>
          </w:p>
          <w:p w14:paraId="5B56821A"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0CA1024" w14:textId="77777777" w:rsidR="00255EC6" w:rsidRDefault="00255EC6" w:rsidP="00C53A41">
            <w:pPr>
              <w:rPr>
                <w:color w:val="000000"/>
                <w:sz w:val="20"/>
                <w:lang w:eastAsia="en-GB"/>
              </w:rPr>
            </w:pPr>
          </w:p>
          <w:p w14:paraId="02D9EFC0" w14:textId="77777777" w:rsidR="00255EC6" w:rsidRDefault="00255EC6" w:rsidP="00C53A41">
            <w:pPr>
              <w:rPr>
                <w:color w:val="000000"/>
                <w:sz w:val="20"/>
                <w:lang w:eastAsia="en-GB"/>
              </w:rPr>
            </w:pPr>
          </w:p>
          <w:p w14:paraId="7DCF54D7" w14:textId="77777777" w:rsidR="00255EC6" w:rsidRPr="00C53A41" w:rsidRDefault="00255EC6" w:rsidP="00FE30D4">
            <w:pPr>
              <w:jc w:val="center"/>
              <w:rPr>
                <w:color w:val="000000"/>
                <w:sz w:val="20"/>
                <w:lang w:eastAsia="en-GB"/>
              </w:rPr>
            </w:pPr>
            <w:proofErr w:type="spellStart"/>
            <w:r>
              <w:rPr>
                <w:color w:val="000000"/>
                <w:sz w:val="20"/>
                <w:lang w:eastAsia="en-GB"/>
              </w:rPr>
              <w:t>Cttee</w:t>
            </w:r>
            <w:proofErr w:type="spellEnd"/>
          </w:p>
        </w:tc>
        <w:tc>
          <w:tcPr>
            <w:tcW w:w="1660" w:type="dxa"/>
            <w:tcBorders>
              <w:top w:val="nil"/>
              <w:left w:val="nil"/>
              <w:bottom w:val="nil"/>
              <w:right w:val="nil"/>
            </w:tcBorders>
            <w:shd w:val="clear" w:color="auto" w:fill="auto"/>
            <w:hideMark/>
          </w:tcPr>
          <w:p w14:paraId="15F6AFE0" w14:textId="77777777" w:rsidR="00255EC6" w:rsidRDefault="00255EC6" w:rsidP="00C53A41">
            <w:pPr>
              <w:rPr>
                <w:color w:val="000000"/>
                <w:sz w:val="20"/>
                <w:lang w:eastAsia="en-GB"/>
              </w:rPr>
            </w:pPr>
          </w:p>
          <w:p w14:paraId="33C5E0D8" w14:textId="77777777" w:rsidR="00255EC6" w:rsidRDefault="00255EC6" w:rsidP="00C53A41">
            <w:pPr>
              <w:rPr>
                <w:color w:val="000000"/>
                <w:sz w:val="20"/>
                <w:lang w:eastAsia="en-GB"/>
              </w:rPr>
            </w:pPr>
          </w:p>
          <w:p w14:paraId="494F8859" w14:textId="77777777" w:rsidR="00255EC6" w:rsidRPr="00C53A41" w:rsidRDefault="00255EC6" w:rsidP="00FE30D4">
            <w:pPr>
              <w:jc w:val="center"/>
              <w:rPr>
                <w:color w:val="000000"/>
                <w:sz w:val="20"/>
                <w:lang w:eastAsia="en-GB"/>
              </w:rPr>
            </w:pPr>
            <w:r>
              <w:rPr>
                <w:color w:val="000000"/>
                <w:sz w:val="20"/>
                <w:lang w:eastAsia="en-GB"/>
              </w:rPr>
              <w:t>HT/</w:t>
            </w:r>
            <w:proofErr w:type="spellStart"/>
            <w:r>
              <w:rPr>
                <w:color w:val="000000"/>
                <w:sz w:val="20"/>
                <w:lang w:eastAsia="en-GB"/>
              </w:rPr>
              <w:t>Cttee</w:t>
            </w:r>
            <w:proofErr w:type="spellEnd"/>
          </w:p>
        </w:tc>
      </w:tr>
      <w:tr w:rsidR="00255EC6" w:rsidRPr="00C53A41" w14:paraId="56D737D1" w14:textId="77777777" w:rsidTr="00C53A41">
        <w:trPr>
          <w:trHeight w:val="300"/>
        </w:trPr>
        <w:tc>
          <w:tcPr>
            <w:tcW w:w="6800" w:type="dxa"/>
            <w:tcBorders>
              <w:top w:val="nil"/>
              <w:left w:val="nil"/>
              <w:bottom w:val="nil"/>
              <w:right w:val="nil"/>
            </w:tcBorders>
            <w:shd w:val="clear" w:color="auto" w:fill="auto"/>
            <w:hideMark/>
          </w:tcPr>
          <w:p w14:paraId="16205B31" w14:textId="77777777" w:rsidR="003E7C97" w:rsidRDefault="003E7C97" w:rsidP="00C53A41">
            <w:pPr>
              <w:rPr>
                <w:b/>
                <w:bCs/>
                <w:color w:val="000000"/>
                <w:sz w:val="20"/>
                <w:lang w:eastAsia="en-GB"/>
              </w:rPr>
            </w:pPr>
          </w:p>
          <w:p w14:paraId="725731F3" w14:textId="77777777" w:rsidR="00255EC6" w:rsidRDefault="00255EC6" w:rsidP="00C53A41">
            <w:pPr>
              <w:rPr>
                <w:b/>
                <w:bCs/>
                <w:color w:val="000000"/>
                <w:sz w:val="20"/>
                <w:lang w:eastAsia="en-GB"/>
              </w:rPr>
            </w:pPr>
            <w:r>
              <w:rPr>
                <w:b/>
                <w:bCs/>
                <w:color w:val="000000"/>
                <w:sz w:val="20"/>
                <w:lang w:eastAsia="en-GB"/>
              </w:rPr>
              <w:t>Sport Funding</w:t>
            </w:r>
          </w:p>
          <w:p w14:paraId="16243E9A" w14:textId="77777777" w:rsidR="00255EC6" w:rsidRDefault="00255EC6" w:rsidP="00C53A41">
            <w:pPr>
              <w:rPr>
                <w:bCs/>
                <w:color w:val="000000"/>
                <w:sz w:val="20"/>
                <w:lang w:eastAsia="en-GB"/>
              </w:rPr>
            </w:pPr>
            <w:r>
              <w:rPr>
                <w:bCs/>
                <w:color w:val="000000"/>
                <w:sz w:val="20"/>
                <w:lang w:eastAsia="en-GB"/>
              </w:rPr>
              <w:t>Evaluate the impact of the allocation of Primary School Sport Funding in improving the quality and breadth of PE and sport provision</w:t>
            </w:r>
          </w:p>
          <w:p w14:paraId="07824F39" w14:textId="77777777" w:rsidR="00255EC6" w:rsidRPr="00FE30D4" w:rsidRDefault="00255EC6" w:rsidP="00C53A41">
            <w:pPr>
              <w:rPr>
                <w:bCs/>
                <w:color w:val="000000"/>
                <w:sz w:val="20"/>
                <w:lang w:eastAsia="en-GB"/>
              </w:rPr>
            </w:pPr>
          </w:p>
        </w:tc>
        <w:tc>
          <w:tcPr>
            <w:tcW w:w="1660" w:type="dxa"/>
            <w:tcBorders>
              <w:top w:val="nil"/>
              <w:left w:val="nil"/>
              <w:bottom w:val="nil"/>
              <w:right w:val="nil"/>
            </w:tcBorders>
            <w:shd w:val="clear" w:color="auto" w:fill="auto"/>
            <w:hideMark/>
          </w:tcPr>
          <w:p w14:paraId="2D25F6CE" w14:textId="77777777" w:rsidR="00255EC6" w:rsidRDefault="00255EC6" w:rsidP="00C53A41">
            <w:pPr>
              <w:rPr>
                <w:color w:val="000000"/>
                <w:sz w:val="20"/>
                <w:lang w:eastAsia="en-GB"/>
              </w:rPr>
            </w:pPr>
          </w:p>
          <w:p w14:paraId="247A000C" w14:textId="77777777" w:rsidR="00255EC6" w:rsidRPr="00C53A41" w:rsidRDefault="00255EC6" w:rsidP="00FE30D4">
            <w:pPr>
              <w:jc w:val="center"/>
              <w:rPr>
                <w:color w:val="000000"/>
                <w:sz w:val="20"/>
                <w:lang w:eastAsia="en-GB"/>
              </w:rPr>
            </w:pPr>
            <w:proofErr w:type="spellStart"/>
            <w:r>
              <w:rPr>
                <w:color w:val="000000"/>
                <w:sz w:val="20"/>
                <w:lang w:eastAsia="en-GB"/>
              </w:rPr>
              <w:t>Cttee</w:t>
            </w:r>
            <w:proofErr w:type="spellEnd"/>
          </w:p>
        </w:tc>
        <w:tc>
          <w:tcPr>
            <w:tcW w:w="1660" w:type="dxa"/>
            <w:tcBorders>
              <w:top w:val="nil"/>
              <w:left w:val="nil"/>
              <w:bottom w:val="nil"/>
              <w:right w:val="nil"/>
            </w:tcBorders>
            <w:shd w:val="clear" w:color="auto" w:fill="auto"/>
            <w:hideMark/>
          </w:tcPr>
          <w:p w14:paraId="7760A393" w14:textId="77777777" w:rsidR="00255EC6" w:rsidRDefault="00255EC6" w:rsidP="00FE30D4">
            <w:pPr>
              <w:jc w:val="center"/>
              <w:rPr>
                <w:color w:val="000000"/>
                <w:sz w:val="20"/>
                <w:lang w:eastAsia="en-GB"/>
              </w:rPr>
            </w:pPr>
          </w:p>
          <w:p w14:paraId="517028BA" w14:textId="77777777" w:rsidR="00255EC6" w:rsidRPr="00C53A41" w:rsidRDefault="00255EC6" w:rsidP="00FE30D4">
            <w:pPr>
              <w:jc w:val="center"/>
              <w:rPr>
                <w:color w:val="000000"/>
                <w:sz w:val="20"/>
                <w:lang w:eastAsia="en-GB"/>
              </w:rPr>
            </w:pPr>
            <w:r>
              <w:rPr>
                <w:color w:val="000000"/>
                <w:sz w:val="20"/>
                <w:lang w:eastAsia="en-GB"/>
              </w:rPr>
              <w:t>HT/</w:t>
            </w:r>
            <w:proofErr w:type="spellStart"/>
            <w:r>
              <w:rPr>
                <w:color w:val="000000"/>
                <w:sz w:val="20"/>
                <w:lang w:eastAsia="en-GB"/>
              </w:rPr>
              <w:t>Cttee</w:t>
            </w:r>
            <w:proofErr w:type="spellEnd"/>
          </w:p>
        </w:tc>
      </w:tr>
      <w:tr w:rsidR="00255EC6" w:rsidRPr="00C53A41" w14:paraId="0A964531" w14:textId="77777777" w:rsidTr="00C53A41">
        <w:trPr>
          <w:trHeight w:val="300"/>
        </w:trPr>
        <w:tc>
          <w:tcPr>
            <w:tcW w:w="6800" w:type="dxa"/>
            <w:tcBorders>
              <w:top w:val="nil"/>
              <w:left w:val="nil"/>
              <w:bottom w:val="nil"/>
              <w:right w:val="nil"/>
            </w:tcBorders>
            <w:shd w:val="clear" w:color="auto" w:fill="auto"/>
            <w:hideMark/>
          </w:tcPr>
          <w:p w14:paraId="19853B5F" w14:textId="77777777" w:rsidR="00255EC6" w:rsidRPr="00C53A41" w:rsidRDefault="00255EC6" w:rsidP="00C53A41">
            <w:pPr>
              <w:rPr>
                <w:b/>
                <w:bCs/>
                <w:color w:val="000000"/>
                <w:sz w:val="20"/>
                <w:lang w:eastAsia="en-GB"/>
              </w:rPr>
            </w:pPr>
            <w:r w:rsidRPr="00C53A41">
              <w:rPr>
                <w:b/>
                <w:bCs/>
                <w:color w:val="000000"/>
                <w:sz w:val="20"/>
                <w:lang w:eastAsia="en-GB"/>
              </w:rPr>
              <w:t>Information</w:t>
            </w:r>
          </w:p>
        </w:tc>
        <w:tc>
          <w:tcPr>
            <w:tcW w:w="1660" w:type="dxa"/>
            <w:tcBorders>
              <w:top w:val="nil"/>
              <w:left w:val="nil"/>
              <w:bottom w:val="nil"/>
              <w:right w:val="nil"/>
            </w:tcBorders>
            <w:shd w:val="clear" w:color="auto" w:fill="auto"/>
            <w:hideMark/>
          </w:tcPr>
          <w:p w14:paraId="27437B50"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62DE70B2" w14:textId="77777777" w:rsidR="00255EC6" w:rsidRPr="00C53A41" w:rsidRDefault="00255EC6" w:rsidP="00C53A41">
            <w:pPr>
              <w:rPr>
                <w:color w:val="000000"/>
                <w:sz w:val="20"/>
                <w:lang w:eastAsia="en-GB"/>
              </w:rPr>
            </w:pPr>
          </w:p>
        </w:tc>
      </w:tr>
      <w:tr w:rsidR="00255EC6" w:rsidRPr="00C53A41" w14:paraId="70A99956" w14:textId="77777777" w:rsidTr="00C53A41">
        <w:trPr>
          <w:trHeight w:val="1020"/>
        </w:trPr>
        <w:tc>
          <w:tcPr>
            <w:tcW w:w="6800" w:type="dxa"/>
            <w:tcBorders>
              <w:top w:val="nil"/>
              <w:left w:val="nil"/>
              <w:bottom w:val="nil"/>
              <w:right w:val="nil"/>
            </w:tcBorders>
            <w:shd w:val="clear" w:color="auto" w:fill="auto"/>
            <w:hideMark/>
          </w:tcPr>
          <w:p w14:paraId="41E92B30" w14:textId="77777777" w:rsidR="00255EC6" w:rsidRPr="00C53A41" w:rsidRDefault="00255EC6" w:rsidP="00C53A41">
            <w:pPr>
              <w:rPr>
                <w:color w:val="000000"/>
                <w:sz w:val="20"/>
                <w:lang w:eastAsia="en-GB"/>
              </w:rPr>
            </w:pPr>
            <w:r w:rsidRPr="00C53A41">
              <w:rPr>
                <w:color w:val="000000"/>
                <w:sz w:val="20"/>
                <w:lang w:eastAsia="en-GB"/>
              </w:rPr>
              <w:t>Arranging for ways in which the governing body can be fully informed about the variety of teaching strategies employed, resources used and learning environments provided to ensure that all children have access to a high standard of education throughout the school</w:t>
            </w:r>
          </w:p>
        </w:tc>
        <w:tc>
          <w:tcPr>
            <w:tcW w:w="1660" w:type="dxa"/>
            <w:tcBorders>
              <w:top w:val="nil"/>
              <w:left w:val="nil"/>
              <w:bottom w:val="nil"/>
              <w:right w:val="nil"/>
            </w:tcBorders>
            <w:shd w:val="clear" w:color="auto" w:fill="auto"/>
            <w:hideMark/>
          </w:tcPr>
          <w:p w14:paraId="292AA7BB"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64717BDC" w14:textId="77777777" w:rsidR="00255EC6" w:rsidRPr="00C53A41" w:rsidRDefault="00255EC6" w:rsidP="00C53A41">
            <w:pPr>
              <w:jc w:val="center"/>
              <w:rPr>
                <w:color w:val="000000"/>
                <w:sz w:val="20"/>
                <w:lang w:eastAsia="en-GB"/>
              </w:rPr>
            </w:pPr>
            <w:r w:rsidRPr="00C53A41">
              <w:rPr>
                <w:color w:val="000000"/>
                <w:sz w:val="20"/>
                <w:lang w:eastAsia="en-GB"/>
              </w:rPr>
              <w:t>HT</w:t>
            </w:r>
          </w:p>
        </w:tc>
      </w:tr>
      <w:tr w:rsidR="00255EC6" w:rsidRPr="00C53A41" w14:paraId="6A05A7B5" w14:textId="77777777" w:rsidTr="00C53A41">
        <w:trPr>
          <w:trHeight w:val="300"/>
        </w:trPr>
        <w:tc>
          <w:tcPr>
            <w:tcW w:w="6800" w:type="dxa"/>
            <w:tcBorders>
              <w:top w:val="nil"/>
              <w:left w:val="nil"/>
              <w:bottom w:val="nil"/>
              <w:right w:val="nil"/>
            </w:tcBorders>
            <w:shd w:val="clear" w:color="auto" w:fill="auto"/>
            <w:hideMark/>
          </w:tcPr>
          <w:p w14:paraId="356C6018"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19AF4945"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749A99A8" w14:textId="77777777" w:rsidR="00255EC6" w:rsidRPr="00C53A41" w:rsidRDefault="00255EC6" w:rsidP="00C53A41">
            <w:pPr>
              <w:rPr>
                <w:color w:val="000000"/>
                <w:sz w:val="20"/>
                <w:lang w:eastAsia="en-GB"/>
              </w:rPr>
            </w:pPr>
          </w:p>
        </w:tc>
      </w:tr>
      <w:tr w:rsidR="00255EC6" w:rsidRPr="00C53A41" w14:paraId="5E908555" w14:textId="77777777" w:rsidTr="00C53A41">
        <w:trPr>
          <w:trHeight w:val="300"/>
        </w:trPr>
        <w:tc>
          <w:tcPr>
            <w:tcW w:w="6800" w:type="dxa"/>
            <w:tcBorders>
              <w:top w:val="nil"/>
              <w:left w:val="nil"/>
              <w:bottom w:val="nil"/>
              <w:right w:val="nil"/>
            </w:tcBorders>
            <w:shd w:val="clear" w:color="auto" w:fill="auto"/>
            <w:hideMark/>
          </w:tcPr>
          <w:p w14:paraId="75FFB752" w14:textId="77777777" w:rsidR="00255EC6" w:rsidRPr="00C53A41" w:rsidRDefault="00255EC6" w:rsidP="00C53A41">
            <w:pPr>
              <w:rPr>
                <w:b/>
                <w:bCs/>
                <w:color w:val="000000"/>
                <w:sz w:val="20"/>
                <w:lang w:eastAsia="en-GB"/>
              </w:rPr>
            </w:pPr>
            <w:r w:rsidRPr="00C53A41">
              <w:rPr>
                <w:b/>
                <w:bCs/>
                <w:color w:val="000000"/>
                <w:sz w:val="20"/>
                <w:lang w:eastAsia="en-GB"/>
              </w:rPr>
              <w:t>Special Educational Needs</w:t>
            </w:r>
          </w:p>
        </w:tc>
        <w:tc>
          <w:tcPr>
            <w:tcW w:w="1660" w:type="dxa"/>
            <w:tcBorders>
              <w:top w:val="nil"/>
              <w:left w:val="nil"/>
              <w:bottom w:val="nil"/>
              <w:right w:val="nil"/>
            </w:tcBorders>
            <w:shd w:val="clear" w:color="auto" w:fill="auto"/>
            <w:hideMark/>
          </w:tcPr>
          <w:p w14:paraId="6E28CC8E"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E3C68E3" w14:textId="77777777" w:rsidR="00255EC6" w:rsidRPr="00C53A41" w:rsidRDefault="00255EC6" w:rsidP="00C53A41">
            <w:pPr>
              <w:rPr>
                <w:color w:val="000000"/>
                <w:sz w:val="20"/>
                <w:lang w:eastAsia="en-GB"/>
              </w:rPr>
            </w:pPr>
          </w:p>
        </w:tc>
      </w:tr>
      <w:tr w:rsidR="00255EC6" w:rsidRPr="00C53A41" w14:paraId="63A34C04" w14:textId="77777777" w:rsidTr="00C53A41">
        <w:trPr>
          <w:trHeight w:val="510"/>
        </w:trPr>
        <w:tc>
          <w:tcPr>
            <w:tcW w:w="6800" w:type="dxa"/>
            <w:tcBorders>
              <w:top w:val="nil"/>
              <w:left w:val="nil"/>
              <w:bottom w:val="nil"/>
              <w:right w:val="nil"/>
            </w:tcBorders>
            <w:shd w:val="clear" w:color="auto" w:fill="auto"/>
            <w:hideMark/>
          </w:tcPr>
          <w:p w14:paraId="695808E9" w14:textId="77777777" w:rsidR="00255EC6" w:rsidRPr="00C53A41" w:rsidRDefault="00255EC6" w:rsidP="00C53A41">
            <w:pPr>
              <w:rPr>
                <w:color w:val="000000"/>
                <w:sz w:val="20"/>
                <w:lang w:eastAsia="en-GB"/>
              </w:rPr>
            </w:pPr>
            <w:r w:rsidRPr="00C53A41">
              <w:rPr>
                <w:color w:val="000000"/>
                <w:sz w:val="20"/>
                <w:lang w:eastAsia="en-GB"/>
              </w:rPr>
              <w:t>Arranging for one member of the governing body to have specific responsibility for overseeing the school’s provision for children with special educational needs</w:t>
            </w:r>
          </w:p>
        </w:tc>
        <w:tc>
          <w:tcPr>
            <w:tcW w:w="1660" w:type="dxa"/>
            <w:tcBorders>
              <w:top w:val="nil"/>
              <w:left w:val="nil"/>
              <w:bottom w:val="nil"/>
              <w:right w:val="nil"/>
            </w:tcBorders>
            <w:shd w:val="clear" w:color="auto" w:fill="auto"/>
            <w:hideMark/>
          </w:tcPr>
          <w:p w14:paraId="715AB639" w14:textId="77777777" w:rsidR="00255EC6" w:rsidRPr="00C53A41" w:rsidRDefault="003E7C97" w:rsidP="00C53A41">
            <w:pPr>
              <w:jc w:val="center"/>
              <w:rPr>
                <w:color w:val="000000"/>
                <w:sz w:val="20"/>
                <w:lang w:eastAsia="en-GB"/>
              </w:rPr>
            </w:pPr>
            <w:r>
              <w:rPr>
                <w:color w:val="000000"/>
                <w:sz w:val="20"/>
                <w:lang w:eastAsia="en-GB"/>
              </w:rPr>
              <w:t>F</w:t>
            </w:r>
            <w:r w:rsidR="00255EC6" w:rsidRPr="00C53A41">
              <w:rPr>
                <w:color w:val="000000"/>
                <w:sz w:val="20"/>
                <w:lang w:eastAsia="en-GB"/>
              </w:rPr>
              <w:t>GB</w:t>
            </w:r>
          </w:p>
        </w:tc>
        <w:tc>
          <w:tcPr>
            <w:tcW w:w="1660" w:type="dxa"/>
            <w:tcBorders>
              <w:top w:val="nil"/>
              <w:left w:val="nil"/>
              <w:bottom w:val="nil"/>
              <w:right w:val="nil"/>
            </w:tcBorders>
            <w:shd w:val="clear" w:color="auto" w:fill="auto"/>
            <w:hideMark/>
          </w:tcPr>
          <w:p w14:paraId="400D91E8"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r>
      <w:tr w:rsidR="00255EC6" w:rsidRPr="00C53A41" w14:paraId="56C8346F" w14:textId="77777777" w:rsidTr="00C53A41">
        <w:trPr>
          <w:trHeight w:val="300"/>
        </w:trPr>
        <w:tc>
          <w:tcPr>
            <w:tcW w:w="6800" w:type="dxa"/>
            <w:tcBorders>
              <w:top w:val="nil"/>
              <w:left w:val="nil"/>
              <w:bottom w:val="nil"/>
              <w:right w:val="nil"/>
            </w:tcBorders>
            <w:shd w:val="clear" w:color="auto" w:fill="auto"/>
            <w:hideMark/>
          </w:tcPr>
          <w:p w14:paraId="0AA83463"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71EE61E6" w14:textId="77777777" w:rsidR="00255EC6" w:rsidRPr="00C53A41" w:rsidRDefault="003E7C97" w:rsidP="00C53A41">
            <w:pPr>
              <w:jc w:val="center"/>
              <w:rPr>
                <w:color w:val="000000"/>
                <w:sz w:val="20"/>
                <w:lang w:eastAsia="en-GB"/>
              </w:rPr>
            </w:pPr>
            <w:r>
              <w:rPr>
                <w:color w:val="000000"/>
                <w:sz w:val="20"/>
                <w:lang w:eastAsia="en-GB"/>
              </w:rPr>
              <w:t>F</w:t>
            </w:r>
            <w:r w:rsidR="00255EC6" w:rsidRPr="00C53A41">
              <w:rPr>
                <w:color w:val="000000"/>
                <w:sz w:val="20"/>
                <w:lang w:eastAsia="en-GB"/>
              </w:rPr>
              <w:t>GB</w:t>
            </w:r>
          </w:p>
        </w:tc>
        <w:tc>
          <w:tcPr>
            <w:tcW w:w="1660" w:type="dxa"/>
            <w:tcBorders>
              <w:top w:val="nil"/>
              <w:left w:val="nil"/>
              <w:bottom w:val="nil"/>
              <w:right w:val="nil"/>
            </w:tcBorders>
            <w:shd w:val="clear" w:color="auto" w:fill="auto"/>
            <w:hideMark/>
          </w:tcPr>
          <w:p w14:paraId="612EADA3" w14:textId="77777777" w:rsidR="00255EC6" w:rsidRPr="00C53A41" w:rsidRDefault="00255EC6" w:rsidP="00C53A41">
            <w:pPr>
              <w:jc w:val="center"/>
              <w:rPr>
                <w:color w:val="000000"/>
                <w:sz w:val="20"/>
                <w:lang w:eastAsia="en-GB"/>
              </w:rPr>
            </w:pPr>
            <w:r w:rsidRPr="00C53A41">
              <w:rPr>
                <w:color w:val="000000"/>
                <w:sz w:val="20"/>
                <w:lang w:eastAsia="en-GB"/>
              </w:rPr>
              <w:t>HT</w:t>
            </w:r>
          </w:p>
        </w:tc>
      </w:tr>
      <w:tr w:rsidR="00255EC6" w:rsidRPr="00C53A41" w14:paraId="6240F07E" w14:textId="77777777" w:rsidTr="00C53A41">
        <w:trPr>
          <w:trHeight w:val="300"/>
        </w:trPr>
        <w:tc>
          <w:tcPr>
            <w:tcW w:w="6800" w:type="dxa"/>
            <w:tcBorders>
              <w:top w:val="nil"/>
              <w:left w:val="nil"/>
              <w:bottom w:val="nil"/>
              <w:right w:val="nil"/>
            </w:tcBorders>
            <w:shd w:val="clear" w:color="auto" w:fill="auto"/>
            <w:hideMark/>
          </w:tcPr>
          <w:p w14:paraId="59906794"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13E29021" w14:textId="77777777" w:rsidR="00255EC6" w:rsidRPr="00C53A41" w:rsidRDefault="00255EC6" w:rsidP="00C53A41">
            <w:pPr>
              <w:jc w:val="center"/>
              <w:rPr>
                <w:color w:val="000000"/>
                <w:sz w:val="20"/>
                <w:lang w:eastAsia="en-GB"/>
              </w:rPr>
            </w:pPr>
          </w:p>
        </w:tc>
        <w:tc>
          <w:tcPr>
            <w:tcW w:w="1660" w:type="dxa"/>
            <w:tcBorders>
              <w:top w:val="nil"/>
              <w:left w:val="nil"/>
              <w:bottom w:val="nil"/>
              <w:right w:val="nil"/>
            </w:tcBorders>
            <w:shd w:val="clear" w:color="auto" w:fill="auto"/>
            <w:hideMark/>
          </w:tcPr>
          <w:p w14:paraId="75C00306" w14:textId="77777777" w:rsidR="00255EC6" w:rsidRPr="00C53A41" w:rsidRDefault="00255EC6" w:rsidP="00C53A41">
            <w:pPr>
              <w:jc w:val="center"/>
              <w:rPr>
                <w:color w:val="000000"/>
                <w:sz w:val="20"/>
                <w:lang w:eastAsia="en-GB"/>
              </w:rPr>
            </w:pPr>
          </w:p>
        </w:tc>
      </w:tr>
      <w:tr w:rsidR="00255EC6" w:rsidRPr="00C53A41" w14:paraId="19D6F62F" w14:textId="77777777" w:rsidTr="00C53A41">
        <w:trPr>
          <w:trHeight w:val="300"/>
        </w:trPr>
        <w:tc>
          <w:tcPr>
            <w:tcW w:w="6800" w:type="dxa"/>
            <w:tcBorders>
              <w:top w:val="nil"/>
              <w:left w:val="nil"/>
              <w:bottom w:val="nil"/>
              <w:right w:val="nil"/>
            </w:tcBorders>
            <w:shd w:val="clear" w:color="auto" w:fill="auto"/>
            <w:hideMark/>
          </w:tcPr>
          <w:p w14:paraId="70570097"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54BE937F" w14:textId="77777777" w:rsidR="00255EC6" w:rsidRPr="00C53A41" w:rsidRDefault="00255EC6" w:rsidP="00C53A41">
            <w:pPr>
              <w:jc w:val="center"/>
              <w:rPr>
                <w:color w:val="000000"/>
                <w:sz w:val="20"/>
                <w:lang w:eastAsia="en-GB"/>
              </w:rPr>
            </w:pPr>
          </w:p>
        </w:tc>
        <w:tc>
          <w:tcPr>
            <w:tcW w:w="1660" w:type="dxa"/>
            <w:tcBorders>
              <w:top w:val="nil"/>
              <w:left w:val="nil"/>
              <w:bottom w:val="nil"/>
              <w:right w:val="nil"/>
            </w:tcBorders>
            <w:shd w:val="clear" w:color="auto" w:fill="auto"/>
            <w:hideMark/>
          </w:tcPr>
          <w:p w14:paraId="2E2D45AE" w14:textId="77777777" w:rsidR="00255EC6" w:rsidRPr="00C53A41" w:rsidRDefault="00255EC6" w:rsidP="00C53A41">
            <w:pPr>
              <w:jc w:val="center"/>
              <w:rPr>
                <w:color w:val="000000"/>
                <w:sz w:val="20"/>
                <w:lang w:eastAsia="en-GB"/>
              </w:rPr>
            </w:pPr>
          </w:p>
        </w:tc>
      </w:tr>
      <w:tr w:rsidR="00255EC6" w:rsidRPr="00C53A41" w14:paraId="01389CA5" w14:textId="77777777" w:rsidTr="00C53A41">
        <w:trPr>
          <w:trHeight w:val="300"/>
        </w:trPr>
        <w:tc>
          <w:tcPr>
            <w:tcW w:w="6800" w:type="dxa"/>
            <w:tcBorders>
              <w:top w:val="nil"/>
              <w:left w:val="nil"/>
              <w:bottom w:val="nil"/>
              <w:right w:val="nil"/>
            </w:tcBorders>
            <w:shd w:val="clear" w:color="auto" w:fill="auto"/>
            <w:hideMark/>
          </w:tcPr>
          <w:p w14:paraId="66AF37F9" w14:textId="77777777" w:rsidR="00255EC6" w:rsidRPr="00C53A41" w:rsidRDefault="00255EC6" w:rsidP="00C53A41">
            <w:pPr>
              <w:rPr>
                <w:color w:val="000000"/>
                <w:sz w:val="20"/>
                <w:lang w:eastAsia="en-GB"/>
              </w:rPr>
            </w:pPr>
            <w:r w:rsidRPr="00C53A41">
              <w:rPr>
                <w:color w:val="000000"/>
                <w:sz w:val="20"/>
                <w:lang w:eastAsia="en-GB"/>
              </w:rPr>
              <w:t>Report to parents annually on the provision provided to pupils with SEN</w:t>
            </w:r>
          </w:p>
        </w:tc>
        <w:tc>
          <w:tcPr>
            <w:tcW w:w="1660" w:type="dxa"/>
            <w:tcBorders>
              <w:top w:val="nil"/>
              <w:left w:val="nil"/>
              <w:bottom w:val="nil"/>
              <w:right w:val="nil"/>
            </w:tcBorders>
            <w:shd w:val="clear" w:color="auto" w:fill="auto"/>
            <w:hideMark/>
          </w:tcPr>
          <w:p w14:paraId="6B032F8F" w14:textId="77777777" w:rsidR="00255EC6" w:rsidRPr="00C53A41" w:rsidRDefault="003E7C97" w:rsidP="00C53A41">
            <w:pPr>
              <w:jc w:val="center"/>
              <w:rPr>
                <w:color w:val="000000"/>
                <w:sz w:val="20"/>
                <w:lang w:eastAsia="en-GB"/>
              </w:rPr>
            </w:pPr>
            <w:r>
              <w:rPr>
                <w:color w:val="000000"/>
                <w:sz w:val="20"/>
                <w:lang w:eastAsia="en-GB"/>
              </w:rPr>
              <w:t>F</w:t>
            </w:r>
            <w:r w:rsidR="00255EC6" w:rsidRPr="00C53A41">
              <w:rPr>
                <w:color w:val="000000"/>
                <w:sz w:val="20"/>
                <w:lang w:eastAsia="en-GB"/>
              </w:rPr>
              <w:t>GB</w:t>
            </w:r>
          </w:p>
        </w:tc>
        <w:tc>
          <w:tcPr>
            <w:tcW w:w="1660" w:type="dxa"/>
            <w:tcBorders>
              <w:top w:val="nil"/>
              <w:left w:val="nil"/>
              <w:bottom w:val="nil"/>
              <w:right w:val="nil"/>
            </w:tcBorders>
            <w:shd w:val="clear" w:color="auto" w:fill="auto"/>
            <w:hideMark/>
          </w:tcPr>
          <w:p w14:paraId="74447490" w14:textId="77777777" w:rsidR="00255EC6" w:rsidRPr="00C53A41" w:rsidRDefault="00255EC6" w:rsidP="00C53A41">
            <w:pPr>
              <w:jc w:val="center"/>
              <w:rPr>
                <w:color w:val="000000"/>
                <w:sz w:val="20"/>
                <w:lang w:eastAsia="en-GB"/>
              </w:rPr>
            </w:pPr>
            <w:r w:rsidRPr="00C53A41">
              <w:rPr>
                <w:color w:val="000000"/>
                <w:sz w:val="20"/>
                <w:lang w:eastAsia="en-GB"/>
              </w:rPr>
              <w:t>HT</w:t>
            </w:r>
          </w:p>
        </w:tc>
      </w:tr>
      <w:tr w:rsidR="00255EC6" w:rsidRPr="00C53A41" w14:paraId="07AE157D" w14:textId="77777777" w:rsidTr="00C53A41">
        <w:trPr>
          <w:trHeight w:val="300"/>
        </w:trPr>
        <w:tc>
          <w:tcPr>
            <w:tcW w:w="6800" w:type="dxa"/>
            <w:tcBorders>
              <w:top w:val="nil"/>
              <w:left w:val="nil"/>
              <w:bottom w:val="nil"/>
              <w:right w:val="nil"/>
            </w:tcBorders>
            <w:shd w:val="clear" w:color="auto" w:fill="auto"/>
            <w:hideMark/>
          </w:tcPr>
          <w:p w14:paraId="73DE21CE"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2BC3E110" w14:textId="77777777" w:rsidR="00255EC6" w:rsidRPr="00C53A41" w:rsidRDefault="00255EC6" w:rsidP="00C53A41">
            <w:pPr>
              <w:jc w:val="center"/>
              <w:rPr>
                <w:color w:val="000000"/>
                <w:sz w:val="20"/>
                <w:lang w:eastAsia="en-GB"/>
              </w:rPr>
            </w:pPr>
          </w:p>
        </w:tc>
        <w:tc>
          <w:tcPr>
            <w:tcW w:w="1660" w:type="dxa"/>
            <w:tcBorders>
              <w:top w:val="nil"/>
              <w:left w:val="nil"/>
              <w:bottom w:val="nil"/>
              <w:right w:val="nil"/>
            </w:tcBorders>
            <w:shd w:val="clear" w:color="auto" w:fill="auto"/>
            <w:hideMark/>
          </w:tcPr>
          <w:p w14:paraId="149DE02F" w14:textId="77777777" w:rsidR="00255EC6" w:rsidRPr="00C53A41" w:rsidRDefault="00255EC6" w:rsidP="00C53A41">
            <w:pPr>
              <w:jc w:val="center"/>
              <w:rPr>
                <w:color w:val="000000"/>
                <w:sz w:val="20"/>
                <w:lang w:eastAsia="en-GB"/>
              </w:rPr>
            </w:pPr>
          </w:p>
        </w:tc>
      </w:tr>
      <w:tr w:rsidR="00255EC6" w:rsidRPr="00C53A41" w14:paraId="21E02F2A" w14:textId="77777777" w:rsidTr="00C53A41">
        <w:trPr>
          <w:trHeight w:val="300"/>
        </w:trPr>
        <w:tc>
          <w:tcPr>
            <w:tcW w:w="6800" w:type="dxa"/>
            <w:tcBorders>
              <w:top w:val="nil"/>
              <w:left w:val="nil"/>
              <w:bottom w:val="nil"/>
              <w:right w:val="nil"/>
            </w:tcBorders>
            <w:shd w:val="clear" w:color="auto" w:fill="auto"/>
            <w:hideMark/>
          </w:tcPr>
          <w:p w14:paraId="3C7B088B" w14:textId="77777777" w:rsidR="00255EC6" w:rsidRPr="00C53A41" w:rsidRDefault="00255EC6" w:rsidP="00C53A41">
            <w:pPr>
              <w:rPr>
                <w:b/>
                <w:bCs/>
                <w:color w:val="000000"/>
                <w:sz w:val="20"/>
                <w:lang w:eastAsia="en-GB"/>
              </w:rPr>
            </w:pPr>
            <w:r w:rsidRPr="00C53A41">
              <w:rPr>
                <w:b/>
                <w:bCs/>
                <w:color w:val="000000"/>
                <w:sz w:val="20"/>
                <w:lang w:eastAsia="en-GB"/>
              </w:rPr>
              <w:t>Sex Education</w:t>
            </w:r>
          </w:p>
        </w:tc>
        <w:tc>
          <w:tcPr>
            <w:tcW w:w="1660" w:type="dxa"/>
            <w:tcBorders>
              <w:top w:val="nil"/>
              <w:left w:val="nil"/>
              <w:bottom w:val="nil"/>
              <w:right w:val="nil"/>
            </w:tcBorders>
            <w:shd w:val="clear" w:color="auto" w:fill="auto"/>
            <w:hideMark/>
          </w:tcPr>
          <w:p w14:paraId="570395CF"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3F9713D2" w14:textId="77777777" w:rsidR="00255EC6" w:rsidRPr="00C53A41" w:rsidRDefault="00255EC6" w:rsidP="00C53A41">
            <w:pPr>
              <w:rPr>
                <w:color w:val="000000"/>
                <w:sz w:val="20"/>
                <w:lang w:eastAsia="en-GB"/>
              </w:rPr>
            </w:pPr>
          </w:p>
        </w:tc>
      </w:tr>
      <w:tr w:rsidR="00255EC6" w:rsidRPr="00C53A41" w14:paraId="5A6F55A3" w14:textId="77777777" w:rsidTr="00C53A41">
        <w:trPr>
          <w:trHeight w:val="1020"/>
        </w:trPr>
        <w:tc>
          <w:tcPr>
            <w:tcW w:w="6800" w:type="dxa"/>
            <w:tcBorders>
              <w:top w:val="nil"/>
              <w:left w:val="nil"/>
              <w:bottom w:val="nil"/>
              <w:right w:val="nil"/>
            </w:tcBorders>
            <w:shd w:val="clear" w:color="auto" w:fill="auto"/>
            <w:hideMark/>
          </w:tcPr>
          <w:p w14:paraId="307E29DD" w14:textId="77777777" w:rsidR="00255EC6" w:rsidRPr="00C53A41" w:rsidRDefault="00255EC6" w:rsidP="00C53A41">
            <w:pPr>
              <w:rPr>
                <w:color w:val="000000"/>
                <w:sz w:val="20"/>
                <w:lang w:eastAsia="en-GB"/>
              </w:rPr>
            </w:pPr>
            <w:r w:rsidRPr="00C53A41">
              <w:rPr>
                <w:color w:val="000000"/>
                <w:sz w:val="20"/>
                <w:lang w:eastAsia="en-GB"/>
              </w:rPr>
              <w:t>Deciding on the school’s policy for providing Sex Education for pupils at the school having due regard to moral considerations and to family life and to the teaching of the Diocesan policy for Sex Education in Catholic schools and to establish and keep up to date a written policy</w:t>
            </w:r>
          </w:p>
        </w:tc>
        <w:tc>
          <w:tcPr>
            <w:tcW w:w="1660" w:type="dxa"/>
            <w:tcBorders>
              <w:top w:val="nil"/>
              <w:left w:val="nil"/>
              <w:bottom w:val="nil"/>
              <w:right w:val="nil"/>
            </w:tcBorders>
            <w:shd w:val="clear" w:color="auto" w:fill="auto"/>
            <w:hideMark/>
          </w:tcPr>
          <w:p w14:paraId="7318C153" w14:textId="77777777" w:rsidR="00255EC6" w:rsidRPr="00C53A41" w:rsidRDefault="003E7C97" w:rsidP="00C53A41">
            <w:pPr>
              <w:jc w:val="center"/>
              <w:rPr>
                <w:color w:val="000000"/>
                <w:sz w:val="20"/>
                <w:lang w:eastAsia="en-GB"/>
              </w:rPr>
            </w:pPr>
            <w:r>
              <w:rPr>
                <w:color w:val="000000"/>
                <w:sz w:val="20"/>
                <w:lang w:eastAsia="en-GB"/>
              </w:rPr>
              <w:t>F</w:t>
            </w:r>
            <w:r w:rsidR="00255EC6" w:rsidRPr="00C53A41">
              <w:rPr>
                <w:color w:val="000000"/>
                <w:sz w:val="20"/>
                <w:lang w:eastAsia="en-GB"/>
              </w:rPr>
              <w:t>GB</w:t>
            </w:r>
          </w:p>
        </w:tc>
        <w:tc>
          <w:tcPr>
            <w:tcW w:w="1660" w:type="dxa"/>
            <w:tcBorders>
              <w:top w:val="nil"/>
              <w:left w:val="nil"/>
              <w:bottom w:val="nil"/>
              <w:right w:val="nil"/>
            </w:tcBorders>
            <w:shd w:val="clear" w:color="auto" w:fill="auto"/>
            <w:hideMark/>
          </w:tcPr>
          <w:p w14:paraId="17BD7648" w14:textId="77777777" w:rsidR="00255EC6" w:rsidRPr="00C53A41" w:rsidRDefault="00255EC6" w:rsidP="00C53A41">
            <w:pPr>
              <w:jc w:val="center"/>
              <w:rPr>
                <w:color w:val="000000"/>
                <w:sz w:val="20"/>
                <w:lang w:eastAsia="en-GB"/>
              </w:rPr>
            </w:pPr>
            <w:proofErr w:type="spellStart"/>
            <w:r w:rsidRPr="00C53A41">
              <w:rPr>
                <w:color w:val="000000"/>
                <w:sz w:val="20"/>
                <w:lang w:eastAsia="en-GB"/>
              </w:rPr>
              <w:t>Cttee</w:t>
            </w:r>
            <w:proofErr w:type="spellEnd"/>
          </w:p>
        </w:tc>
      </w:tr>
      <w:tr w:rsidR="00255EC6" w:rsidRPr="00C53A41" w14:paraId="261BDE4F" w14:textId="77777777" w:rsidTr="00C53A41">
        <w:trPr>
          <w:trHeight w:val="300"/>
        </w:trPr>
        <w:tc>
          <w:tcPr>
            <w:tcW w:w="6800" w:type="dxa"/>
            <w:tcBorders>
              <w:top w:val="nil"/>
              <w:left w:val="nil"/>
              <w:bottom w:val="nil"/>
              <w:right w:val="nil"/>
            </w:tcBorders>
            <w:shd w:val="clear" w:color="auto" w:fill="auto"/>
            <w:hideMark/>
          </w:tcPr>
          <w:p w14:paraId="7C3531DE"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1FC701D2"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309D859E" w14:textId="77777777" w:rsidR="00255EC6" w:rsidRPr="00C53A41" w:rsidRDefault="00255EC6" w:rsidP="00C53A41">
            <w:pPr>
              <w:rPr>
                <w:color w:val="000000"/>
                <w:sz w:val="20"/>
                <w:lang w:eastAsia="en-GB"/>
              </w:rPr>
            </w:pPr>
          </w:p>
        </w:tc>
      </w:tr>
      <w:tr w:rsidR="00255EC6" w:rsidRPr="00C53A41" w14:paraId="68148863" w14:textId="77777777" w:rsidTr="00C53A41">
        <w:trPr>
          <w:trHeight w:val="300"/>
        </w:trPr>
        <w:tc>
          <w:tcPr>
            <w:tcW w:w="6800" w:type="dxa"/>
            <w:tcBorders>
              <w:top w:val="nil"/>
              <w:left w:val="nil"/>
              <w:bottom w:val="nil"/>
              <w:right w:val="nil"/>
            </w:tcBorders>
            <w:shd w:val="clear" w:color="auto" w:fill="auto"/>
            <w:hideMark/>
          </w:tcPr>
          <w:p w14:paraId="162C435C" w14:textId="77777777" w:rsidR="00255EC6" w:rsidRPr="00C53A41" w:rsidRDefault="00255EC6" w:rsidP="00C53A41">
            <w:pPr>
              <w:rPr>
                <w:b/>
                <w:bCs/>
                <w:color w:val="000000"/>
                <w:sz w:val="20"/>
                <w:lang w:eastAsia="en-GB"/>
              </w:rPr>
            </w:pPr>
            <w:r w:rsidRPr="00C53A41">
              <w:rPr>
                <w:b/>
                <w:bCs/>
                <w:color w:val="000000"/>
                <w:sz w:val="20"/>
                <w:lang w:eastAsia="en-GB"/>
              </w:rPr>
              <w:t>Extra Curricular Activities</w:t>
            </w:r>
          </w:p>
        </w:tc>
        <w:tc>
          <w:tcPr>
            <w:tcW w:w="1660" w:type="dxa"/>
            <w:tcBorders>
              <w:top w:val="nil"/>
              <w:left w:val="nil"/>
              <w:bottom w:val="nil"/>
              <w:right w:val="nil"/>
            </w:tcBorders>
            <w:shd w:val="clear" w:color="auto" w:fill="auto"/>
            <w:hideMark/>
          </w:tcPr>
          <w:p w14:paraId="3B20DEEA" w14:textId="77777777" w:rsidR="00255EC6" w:rsidRPr="00C53A41" w:rsidRDefault="00255EC6" w:rsidP="00C53A41">
            <w:pPr>
              <w:rPr>
                <w:color w:val="000000"/>
                <w:sz w:val="20"/>
                <w:lang w:eastAsia="en-GB"/>
              </w:rPr>
            </w:pPr>
          </w:p>
        </w:tc>
        <w:tc>
          <w:tcPr>
            <w:tcW w:w="1660" w:type="dxa"/>
            <w:tcBorders>
              <w:top w:val="nil"/>
              <w:left w:val="nil"/>
              <w:bottom w:val="nil"/>
              <w:right w:val="nil"/>
            </w:tcBorders>
            <w:shd w:val="clear" w:color="auto" w:fill="auto"/>
            <w:hideMark/>
          </w:tcPr>
          <w:p w14:paraId="77147D36" w14:textId="77777777" w:rsidR="00255EC6" w:rsidRPr="00C53A41" w:rsidRDefault="00255EC6" w:rsidP="00C53A41">
            <w:pPr>
              <w:rPr>
                <w:color w:val="000000"/>
                <w:sz w:val="20"/>
                <w:lang w:eastAsia="en-GB"/>
              </w:rPr>
            </w:pPr>
          </w:p>
        </w:tc>
      </w:tr>
      <w:tr w:rsidR="00255EC6" w:rsidRPr="00C53A41" w14:paraId="29A0B028" w14:textId="77777777" w:rsidTr="00C53A41">
        <w:trPr>
          <w:trHeight w:val="510"/>
        </w:trPr>
        <w:tc>
          <w:tcPr>
            <w:tcW w:w="6800" w:type="dxa"/>
            <w:tcBorders>
              <w:top w:val="nil"/>
              <w:left w:val="nil"/>
              <w:bottom w:val="nil"/>
              <w:right w:val="nil"/>
            </w:tcBorders>
            <w:shd w:val="clear" w:color="auto" w:fill="auto"/>
            <w:hideMark/>
          </w:tcPr>
          <w:p w14:paraId="76C11CE5" w14:textId="77777777" w:rsidR="00255EC6" w:rsidRPr="00C53A41" w:rsidRDefault="00255EC6" w:rsidP="00C53A41">
            <w:pPr>
              <w:rPr>
                <w:color w:val="000000"/>
                <w:sz w:val="20"/>
                <w:lang w:eastAsia="en-GB"/>
              </w:rPr>
            </w:pPr>
            <w:r w:rsidRPr="00C53A41">
              <w:rPr>
                <w:color w:val="000000"/>
                <w:sz w:val="20"/>
                <w:lang w:eastAsia="en-GB"/>
              </w:rPr>
              <w:t>Deciding on which activities the school will offer as extracurricular options (including peripatetic teachers) and to which year groups or individuals.</w:t>
            </w:r>
          </w:p>
        </w:tc>
        <w:tc>
          <w:tcPr>
            <w:tcW w:w="1660" w:type="dxa"/>
            <w:tcBorders>
              <w:top w:val="nil"/>
              <w:left w:val="nil"/>
              <w:bottom w:val="nil"/>
              <w:right w:val="nil"/>
            </w:tcBorders>
            <w:shd w:val="clear" w:color="auto" w:fill="auto"/>
            <w:hideMark/>
          </w:tcPr>
          <w:p w14:paraId="697E82B6" w14:textId="77777777" w:rsidR="00255EC6" w:rsidRPr="00C53A41" w:rsidRDefault="00255EC6" w:rsidP="00C53A41">
            <w:pPr>
              <w:jc w:val="center"/>
              <w:rPr>
                <w:color w:val="000000"/>
                <w:sz w:val="20"/>
                <w:lang w:eastAsia="en-GB"/>
              </w:rPr>
            </w:pPr>
            <w:r w:rsidRPr="00C53A41">
              <w:rPr>
                <w:color w:val="000000"/>
                <w:sz w:val="20"/>
                <w:lang w:eastAsia="en-GB"/>
              </w:rPr>
              <w:t>HT/</w:t>
            </w:r>
            <w:proofErr w:type="spellStart"/>
            <w:r w:rsidRPr="00C53A41">
              <w:rPr>
                <w:color w:val="000000"/>
                <w:sz w:val="20"/>
                <w:lang w:eastAsia="en-GB"/>
              </w:rPr>
              <w:t>Cttee</w:t>
            </w:r>
            <w:proofErr w:type="spellEnd"/>
          </w:p>
        </w:tc>
        <w:tc>
          <w:tcPr>
            <w:tcW w:w="1660" w:type="dxa"/>
            <w:tcBorders>
              <w:top w:val="nil"/>
              <w:left w:val="nil"/>
              <w:bottom w:val="nil"/>
              <w:right w:val="nil"/>
            </w:tcBorders>
            <w:shd w:val="clear" w:color="auto" w:fill="auto"/>
            <w:hideMark/>
          </w:tcPr>
          <w:p w14:paraId="35697455" w14:textId="77777777" w:rsidR="00255EC6" w:rsidRPr="00C53A41" w:rsidRDefault="00255EC6" w:rsidP="00C53A41">
            <w:pPr>
              <w:jc w:val="center"/>
              <w:rPr>
                <w:color w:val="000000"/>
                <w:sz w:val="20"/>
                <w:lang w:eastAsia="en-GB"/>
              </w:rPr>
            </w:pPr>
            <w:r w:rsidRPr="00C53A41">
              <w:rPr>
                <w:color w:val="000000"/>
                <w:sz w:val="20"/>
                <w:lang w:eastAsia="en-GB"/>
              </w:rPr>
              <w:t>HT/Teachers</w:t>
            </w:r>
          </w:p>
        </w:tc>
      </w:tr>
      <w:tr w:rsidR="00255EC6" w:rsidRPr="00C53A41" w14:paraId="141627E4" w14:textId="77777777" w:rsidTr="00C53A41">
        <w:trPr>
          <w:trHeight w:val="300"/>
        </w:trPr>
        <w:tc>
          <w:tcPr>
            <w:tcW w:w="6800" w:type="dxa"/>
            <w:tcBorders>
              <w:top w:val="nil"/>
              <w:left w:val="nil"/>
              <w:bottom w:val="nil"/>
              <w:right w:val="nil"/>
            </w:tcBorders>
            <w:shd w:val="clear" w:color="auto" w:fill="auto"/>
            <w:hideMark/>
          </w:tcPr>
          <w:p w14:paraId="1492A8C1" w14:textId="77777777" w:rsidR="00255EC6" w:rsidRPr="00C53A41" w:rsidRDefault="00255EC6" w:rsidP="00C53A41">
            <w:pPr>
              <w:rPr>
                <w:rFonts w:ascii="Calibri" w:hAnsi="Calibri"/>
                <w:color w:val="000000"/>
                <w:sz w:val="20"/>
                <w:lang w:eastAsia="en-GB"/>
              </w:rPr>
            </w:pPr>
          </w:p>
        </w:tc>
        <w:tc>
          <w:tcPr>
            <w:tcW w:w="1660" w:type="dxa"/>
            <w:tcBorders>
              <w:top w:val="nil"/>
              <w:left w:val="nil"/>
              <w:bottom w:val="nil"/>
              <w:right w:val="nil"/>
            </w:tcBorders>
            <w:shd w:val="clear" w:color="auto" w:fill="auto"/>
            <w:hideMark/>
          </w:tcPr>
          <w:p w14:paraId="5960ACC2" w14:textId="77777777" w:rsidR="00255EC6" w:rsidRPr="00C53A41" w:rsidRDefault="00255EC6" w:rsidP="00C53A41">
            <w:pPr>
              <w:rPr>
                <w:rFonts w:ascii="Calibri" w:hAnsi="Calibri"/>
                <w:color w:val="000000"/>
                <w:sz w:val="20"/>
                <w:lang w:eastAsia="en-GB"/>
              </w:rPr>
            </w:pPr>
          </w:p>
        </w:tc>
        <w:tc>
          <w:tcPr>
            <w:tcW w:w="1660" w:type="dxa"/>
            <w:tcBorders>
              <w:top w:val="nil"/>
              <w:left w:val="nil"/>
              <w:bottom w:val="nil"/>
              <w:right w:val="nil"/>
            </w:tcBorders>
            <w:shd w:val="clear" w:color="auto" w:fill="auto"/>
            <w:hideMark/>
          </w:tcPr>
          <w:p w14:paraId="6CD0749A" w14:textId="77777777" w:rsidR="00255EC6" w:rsidRPr="00C53A41" w:rsidRDefault="00255EC6" w:rsidP="00C53A41">
            <w:pPr>
              <w:rPr>
                <w:rFonts w:ascii="Calibri" w:hAnsi="Calibri"/>
                <w:color w:val="000000"/>
                <w:sz w:val="20"/>
                <w:lang w:eastAsia="en-GB"/>
              </w:rPr>
            </w:pPr>
          </w:p>
        </w:tc>
      </w:tr>
      <w:tr w:rsidR="00255EC6" w:rsidRPr="00C53A41" w14:paraId="0711810F" w14:textId="77777777" w:rsidTr="00C53A41">
        <w:trPr>
          <w:trHeight w:val="300"/>
        </w:trPr>
        <w:tc>
          <w:tcPr>
            <w:tcW w:w="6800" w:type="dxa"/>
            <w:tcBorders>
              <w:top w:val="nil"/>
              <w:left w:val="nil"/>
              <w:bottom w:val="nil"/>
              <w:right w:val="nil"/>
            </w:tcBorders>
            <w:shd w:val="clear" w:color="auto" w:fill="auto"/>
            <w:vAlign w:val="bottom"/>
            <w:hideMark/>
          </w:tcPr>
          <w:p w14:paraId="310517B1" w14:textId="77777777" w:rsidR="00255EC6" w:rsidRPr="00C53A41" w:rsidRDefault="00255EC6" w:rsidP="00C53A41">
            <w:pPr>
              <w:rPr>
                <w:b/>
                <w:bCs/>
                <w:color w:val="000000"/>
                <w:sz w:val="20"/>
                <w:lang w:eastAsia="en-GB"/>
              </w:rPr>
            </w:pPr>
            <w:r w:rsidRPr="00C53A41">
              <w:rPr>
                <w:b/>
                <w:bCs/>
                <w:color w:val="000000"/>
                <w:sz w:val="20"/>
                <w:lang w:eastAsia="en-GB"/>
              </w:rPr>
              <w:t>Off Site Activities</w:t>
            </w:r>
          </w:p>
        </w:tc>
        <w:tc>
          <w:tcPr>
            <w:tcW w:w="1660" w:type="dxa"/>
            <w:tcBorders>
              <w:top w:val="nil"/>
              <w:left w:val="nil"/>
              <w:bottom w:val="nil"/>
              <w:right w:val="nil"/>
            </w:tcBorders>
            <w:shd w:val="clear" w:color="auto" w:fill="auto"/>
            <w:vAlign w:val="bottom"/>
            <w:hideMark/>
          </w:tcPr>
          <w:p w14:paraId="2B6AAE2E" w14:textId="77777777" w:rsidR="00255EC6" w:rsidRPr="00C53A41" w:rsidRDefault="00255EC6" w:rsidP="00C53A41">
            <w:pPr>
              <w:rPr>
                <w:rFonts w:ascii="Calibri" w:hAnsi="Calibri"/>
                <w:color w:val="000000"/>
                <w:szCs w:val="22"/>
                <w:lang w:eastAsia="en-GB"/>
              </w:rPr>
            </w:pPr>
          </w:p>
        </w:tc>
        <w:tc>
          <w:tcPr>
            <w:tcW w:w="1660" w:type="dxa"/>
            <w:tcBorders>
              <w:top w:val="nil"/>
              <w:left w:val="nil"/>
              <w:bottom w:val="nil"/>
              <w:right w:val="nil"/>
            </w:tcBorders>
            <w:shd w:val="clear" w:color="auto" w:fill="auto"/>
            <w:vAlign w:val="bottom"/>
            <w:hideMark/>
          </w:tcPr>
          <w:p w14:paraId="36A8DC20" w14:textId="77777777" w:rsidR="00255EC6" w:rsidRPr="00C53A41" w:rsidRDefault="00255EC6" w:rsidP="00C53A41">
            <w:pPr>
              <w:rPr>
                <w:rFonts w:ascii="Calibri" w:hAnsi="Calibri"/>
                <w:color w:val="000000"/>
                <w:szCs w:val="22"/>
                <w:lang w:eastAsia="en-GB"/>
              </w:rPr>
            </w:pPr>
          </w:p>
        </w:tc>
      </w:tr>
      <w:tr w:rsidR="00255EC6" w:rsidRPr="00C53A41" w14:paraId="5DFAB40A" w14:textId="77777777" w:rsidTr="00C53A41">
        <w:trPr>
          <w:trHeight w:val="300"/>
        </w:trPr>
        <w:tc>
          <w:tcPr>
            <w:tcW w:w="6800" w:type="dxa"/>
            <w:tcBorders>
              <w:top w:val="nil"/>
              <w:left w:val="nil"/>
              <w:bottom w:val="nil"/>
              <w:right w:val="nil"/>
            </w:tcBorders>
            <w:shd w:val="clear" w:color="auto" w:fill="auto"/>
            <w:vAlign w:val="bottom"/>
            <w:hideMark/>
          </w:tcPr>
          <w:p w14:paraId="4590D03A" w14:textId="77777777" w:rsidR="00255EC6" w:rsidRPr="00C53A41" w:rsidRDefault="00255EC6" w:rsidP="00C53A41">
            <w:pPr>
              <w:rPr>
                <w:color w:val="000000"/>
                <w:sz w:val="20"/>
                <w:lang w:eastAsia="en-GB"/>
              </w:rPr>
            </w:pPr>
            <w:r w:rsidRPr="00C53A41">
              <w:rPr>
                <w:color w:val="000000"/>
                <w:sz w:val="20"/>
                <w:lang w:eastAsia="en-GB"/>
              </w:rPr>
              <w:t>Approve off-site visits &amp; activities of up to one day</w:t>
            </w:r>
          </w:p>
        </w:tc>
        <w:tc>
          <w:tcPr>
            <w:tcW w:w="1660" w:type="dxa"/>
            <w:tcBorders>
              <w:top w:val="nil"/>
              <w:left w:val="nil"/>
              <w:bottom w:val="nil"/>
              <w:right w:val="nil"/>
            </w:tcBorders>
            <w:shd w:val="clear" w:color="auto" w:fill="auto"/>
            <w:vAlign w:val="bottom"/>
            <w:hideMark/>
          </w:tcPr>
          <w:p w14:paraId="5F910840" w14:textId="77777777" w:rsidR="00255EC6" w:rsidRPr="00C53A41" w:rsidRDefault="00255EC6" w:rsidP="00C53A41">
            <w:pPr>
              <w:jc w:val="center"/>
              <w:rPr>
                <w:rFonts w:ascii="Calibri" w:hAnsi="Calibri"/>
                <w:color w:val="000000"/>
                <w:szCs w:val="22"/>
                <w:lang w:eastAsia="en-GB"/>
              </w:rPr>
            </w:pPr>
            <w:r w:rsidRPr="00C53A41">
              <w:rPr>
                <w:rFonts w:ascii="Calibri" w:hAnsi="Calibri"/>
                <w:color w:val="000000"/>
                <w:szCs w:val="22"/>
                <w:lang w:eastAsia="en-GB"/>
              </w:rPr>
              <w:t>HT</w:t>
            </w:r>
          </w:p>
        </w:tc>
        <w:tc>
          <w:tcPr>
            <w:tcW w:w="1660" w:type="dxa"/>
            <w:tcBorders>
              <w:top w:val="nil"/>
              <w:left w:val="nil"/>
              <w:bottom w:val="nil"/>
              <w:right w:val="nil"/>
            </w:tcBorders>
            <w:shd w:val="clear" w:color="auto" w:fill="auto"/>
            <w:vAlign w:val="bottom"/>
            <w:hideMark/>
          </w:tcPr>
          <w:p w14:paraId="59F66E84" w14:textId="77777777" w:rsidR="00255EC6" w:rsidRPr="00C53A41" w:rsidRDefault="00255EC6" w:rsidP="00C53A41">
            <w:pPr>
              <w:jc w:val="center"/>
              <w:rPr>
                <w:rFonts w:ascii="Calibri" w:hAnsi="Calibri"/>
                <w:color w:val="000000"/>
                <w:szCs w:val="22"/>
                <w:lang w:eastAsia="en-GB"/>
              </w:rPr>
            </w:pPr>
            <w:r w:rsidRPr="00C53A41">
              <w:rPr>
                <w:rFonts w:ascii="Calibri" w:hAnsi="Calibri"/>
                <w:color w:val="000000"/>
                <w:szCs w:val="22"/>
                <w:lang w:eastAsia="en-GB"/>
              </w:rPr>
              <w:t>HT</w:t>
            </w:r>
          </w:p>
        </w:tc>
      </w:tr>
      <w:tr w:rsidR="00255EC6" w:rsidRPr="00C53A41" w14:paraId="56BFD248" w14:textId="77777777" w:rsidTr="00C53A41">
        <w:trPr>
          <w:trHeight w:val="300"/>
        </w:trPr>
        <w:tc>
          <w:tcPr>
            <w:tcW w:w="6800" w:type="dxa"/>
            <w:tcBorders>
              <w:top w:val="nil"/>
              <w:left w:val="nil"/>
              <w:bottom w:val="nil"/>
              <w:right w:val="nil"/>
            </w:tcBorders>
            <w:shd w:val="clear" w:color="auto" w:fill="auto"/>
            <w:vAlign w:val="bottom"/>
            <w:hideMark/>
          </w:tcPr>
          <w:p w14:paraId="75D9C7A9" w14:textId="77777777" w:rsidR="00255EC6" w:rsidRPr="00C53A41" w:rsidRDefault="00255EC6" w:rsidP="00C53A41">
            <w:pPr>
              <w:rPr>
                <w:color w:val="000000"/>
                <w:sz w:val="20"/>
                <w:lang w:eastAsia="en-GB"/>
              </w:rPr>
            </w:pPr>
            <w:proofErr w:type="gramStart"/>
            <w:r w:rsidRPr="00C53A41">
              <w:rPr>
                <w:color w:val="000000"/>
                <w:sz w:val="20"/>
                <w:lang w:eastAsia="en-GB"/>
              </w:rPr>
              <w:t>one</w:t>
            </w:r>
            <w:proofErr w:type="gramEnd"/>
            <w:r w:rsidRPr="00C53A41">
              <w:rPr>
                <w:color w:val="000000"/>
                <w:sz w:val="20"/>
                <w:lang w:eastAsia="en-GB"/>
              </w:rPr>
              <w:t xml:space="preserve"> day</w:t>
            </w:r>
          </w:p>
        </w:tc>
        <w:tc>
          <w:tcPr>
            <w:tcW w:w="1660" w:type="dxa"/>
            <w:tcBorders>
              <w:top w:val="nil"/>
              <w:left w:val="nil"/>
              <w:bottom w:val="nil"/>
              <w:right w:val="nil"/>
            </w:tcBorders>
            <w:shd w:val="clear" w:color="auto" w:fill="auto"/>
            <w:vAlign w:val="bottom"/>
            <w:hideMark/>
          </w:tcPr>
          <w:p w14:paraId="3ECD8B0A" w14:textId="77777777" w:rsidR="00255EC6" w:rsidRPr="00C53A41" w:rsidRDefault="00255EC6" w:rsidP="00C53A41">
            <w:pPr>
              <w:jc w:val="center"/>
              <w:rPr>
                <w:rFonts w:ascii="Calibri" w:hAnsi="Calibri"/>
                <w:color w:val="000000"/>
                <w:szCs w:val="22"/>
                <w:lang w:eastAsia="en-GB"/>
              </w:rPr>
            </w:pPr>
          </w:p>
        </w:tc>
        <w:tc>
          <w:tcPr>
            <w:tcW w:w="1660" w:type="dxa"/>
            <w:tcBorders>
              <w:top w:val="nil"/>
              <w:left w:val="nil"/>
              <w:bottom w:val="nil"/>
              <w:right w:val="nil"/>
            </w:tcBorders>
            <w:shd w:val="clear" w:color="auto" w:fill="auto"/>
            <w:vAlign w:val="bottom"/>
            <w:hideMark/>
          </w:tcPr>
          <w:p w14:paraId="6E5BE728" w14:textId="77777777" w:rsidR="00255EC6" w:rsidRPr="00C53A41" w:rsidRDefault="00255EC6" w:rsidP="00C53A41">
            <w:pPr>
              <w:jc w:val="center"/>
              <w:rPr>
                <w:rFonts w:ascii="Calibri" w:hAnsi="Calibri"/>
                <w:color w:val="000000"/>
                <w:szCs w:val="22"/>
                <w:lang w:eastAsia="en-GB"/>
              </w:rPr>
            </w:pPr>
          </w:p>
        </w:tc>
      </w:tr>
      <w:tr w:rsidR="00255EC6" w:rsidRPr="00C53A41" w14:paraId="4B7E1317" w14:textId="77777777" w:rsidTr="00C53A41">
        <w:trPr>
          <w:trHeight w:val="525"/>
        </w:trPr>
        <w:tc>
          <w:tcPr>
            <w:tcW w:w="6800" w:type="dxa"/>
            <w:tcBorders>
              <w:top w:val="nil"/>
              <w:left w:val="nil"/>
              <w:bottom w:val="nil"/>
              <w:right w:val="nil"/>
            </w:tcBorders>
            <w:shd w:val="clear" w:color="auto" w:fill="auto"/>
            <w:vAlign w:val="bottom"/>
            <w:hideMark/>
          </w:tcPr>
          <w:p w14:paraId="17F2EB9A" w14:textId="77777777" w:rsidR="00255EC6" w:rsidRPr="00C53A41" w:rsidRDefault="00255EC6" w:rsidP="00C53A41">
            <w:pPr>
              <w:rPr>
                <w:color w:val="000000"/>
                <w:sz w:val="20"/>
                <w:lang w:eastAsia="en-GB"/>
              </w:rPr>
            </w:pPr>
            <w:r w:rsidRPr="00C53A41">
              <w:rPr>
                <w:color w:val="000000"/>
                <w:sz w:val="20"/>
                <w:lang w:eastAsia="en-GB"/>
              </w:rPr>
              <w:t>Approve off-site visits &amp; activities of more than 24 hours or which involve a hazardous pursuit or journey by sea or air</w:t>
            </w:r>
          </w:p>
        </w:tc>
        <w:tc>
          <w:tcPr>
            <w:tcW w:w="1660" w:type="dxa"/>
            <w:tcBorders>
              <w:top w:val="nil"/>
              <w:left w:val="nil"/>
              <w:bottom w:val="nil"/>
              <w:right w:val="nil"/>
            </w:tcBorders>
            <w:shd w:val="clear" w:color="auto" w:fill="auto"/>
            <w:vAlign w:val="bottom"/>
            <w:hideMark/>
          </w:tcPr>
          <w:p w14:paraId="5D452572" w14:textId="77777777" w:rsidR="00255EC6" w:rsidRPr="00C53A41" w:rsidRDefault="003E7C97" w:rsidP="00C53A41">
            <w:pPr>
              <w:jc w:val="center"/>
              <w:rPr>
                <w:rFonts w:ascii="Calibri" w:hAnsi="Calibri"/>
                <w:color w:val="000000"/>
                <w:szCs w:val="22"/>
                <w:lang w:eastAsia="en-GB"/>
              </w:rPr>
            </w:pPr>
            <w:r>
              <w:rPr>
                <w:rFonts w:ascii="Calibri" w:hAnsi="Calibri"/>
                <w:color w:val="000000"/>
                <w:szCs w:val="22"/>
                <w:lang w:eastAsia="en-GB"/>
              </w:rPr>
              <w:t>F</w:t>
            </w:r>
            <w:r w:rsidR="00255EC6" w:rsidRPr="00C53A41">
              <w:rPr>
                <w:rFonts w:ascii="Calibri" w:hAnsi="Calibri"/>
                <w:color w:val="000000"/>
                <w:szCs w:val="22"/>
                <w:lang w:eastAsia="en-GB"/>
              </w:rPr>
              <w:t>GB/HT</w:t>
            </w:r>
          </w:p>
        </w:tc>
        <w:tc>
          <w:tcPr>
            <w:tcW w:w="1660" w:type="dxa"/>
            <w:tcBorders>
              <w:top w:val="nil"/>
              <w:left w:val="nil"/>
              <w:bottom w:val="nil"/>
              <w:right w:val="nil"/>
            </w:tcBorders>
            <w:shd w:val="clear" w:color="auto" w:fill="auto"/>
            <w:vAlign w:val="bottom"/>
            <w:hideMark/>
          </w:tcPr>
          <w:p w14:paraId="40BA7096" w14:textId="77777777" w:rsidR="00255EC6" w:rsidRPr="00C53A41" w:rsidRDefault="00255EC6" w:rsidP="00C53A41">
            <w:pPr>
              <w:jc w:val="center"/>
              <w:rPr>
                <w:rFonts w:ascii="Calibri" w:hAnsi="Calibri"/>
                <w:color w:val="000000"/>
                <w:szCs w:val="22"/>
                <w:lang w:eastAsia="en-GB"/>
              </w:rPr>
            </w:pPr>
            <w:r w:rsidRPr="00C53A41">
              <w:rPr>
                <w:rFonts w:ascii="Calibri" w:hAnsi="Calibri"/>
                <w:color w:val="000000"/>
                <w:szCs w:val="22"/>
                <w:lang w:eastAsia="en-GB"/>
              </w:rPr>
              <w:t>HT</w:t>
            </w:r>
          </w:p>
        </w:tc>
      </w:tr>
    </w:tbl>
    <w:p w14:paraId="3EAF4913" w14:textId="77777777" w:rsidR="00AE7E07" w:rsidRDefault="008B60B5">
      <w:pPr>
        <w:rPr>
          <w:sz w:val="24"/>
        </w:rPr>
      </w:pPr>
      <w:r>
        <w:rPr>
          <w:szCs w:val="22"/>
        </w:rPr>
        <w:br w:type="page"/>
      </w:r>
    </w:p>
    <w:p w14:paraId="65933112" w14:textId="77777777" w:rsidR="00AE7E07" w:rsidRDefault="00AE7E07" w:rsidP="00AE7E07">
      <w:pPr>
        <w:jc w:val="center"/>
        <w:rPr>
          <w:b/>
          <w:sz w:val="28"/>
          <w:szCs w:val="28"/>
          <w:u w:val="single"/>
        </w:rPr>
      </w:pPr>
      <w:r>
        <w:rPr>
          <w:b/>
          <w:sz w:val="28"/>
          <w:szCs w:val="28"/>
          <w:u w:val="single"/>
        </w:rPr>
        <w:lastRenderedPageBreak/>
        <w:t>MISSON VISION &amp; ETHOS C</w:t>
      </w:r>
      <w:r w:rsidRPr="00B40A20">
        <w:rPr>
          <w:b/>
          <w:sz w:val="28"/>
          <w:szCs w:val="28"/>
          <w:u w:val="single"/>
        </w:rPr>
        <w:t>OMMITTEE</w:t>
      </w:r>
      <w:r w:rsidR="003532F4">
        <w:rPr>
          <w:b/>
          <w:sz w:val="28"/>
          <w:szCs w:val="28"/>
          <w:u w:val="single"/>
        </w:rPr>
        <w:t xml:space="preserve"> OF THE GOVERNING BODY</w:t>
      </w:r>
    </w:p>
    <w:p w14:paraId="5ACE7134" w14:textId="77777777" w:rsidR="003532F4" w:rsidRDefault="003532F4" w:rsidP="00AE7E07">
      <w:pPr>
        <w:jc w:val="center"/>
        <w:rPr>
          <w:b/>
          <w:sz w:val="28"/>
          <w:szCs w:val="28"/>
          <w:u w:val="single"/>
        </w:rPr>
      </w:pPr>
    </w:p>
    <w:p w14:paraId="3CD9C6C9" w14:textId="77777777" w:rsidR="00AE7E07" w:rsidRDefault="00AE7E07" w:rsidP="00AE7E07">
      <w:pPr>
        <w:rPr>
          <w:b/>
          <w:sz w:val="28"/>
          <w:szCs w:val="28"/>
          <w:u w:val="single"/>
        </w:rPr>
      </w:pPr>
    </w:p>
    <w:p w14:paraId="09ABE045" w14:textId="77777777" w:rsidR="00AE7E07" w:rsidRDefault="00AE7E07" w:rsidP="007D6008">
      <w:pPr>
        <w:outlineLvl w:val="0"/>
        <w:rPr>
          <w:sz w:val="24"/>
          <w:szCs w:val="24"/>
        </w:rPr>
      </w:pPr>
      <w:r w:rsidRPr="00B40A20">
        <w:rPr>
          <w:b/>
          <w:sz w:val="28"/>
          <w:szCs w:val="28"/>
          <w:u w:val="single"/>
        </w:rPr>
        <w:t>TERMS OF REFERENCE</w:t>
      </w:r>
    </w:p>
    <w:p w14:paraId="21C762FA" w14:textId="77777777" w:rsidR="00AE7E07" w:rsidRDefault="00AE7E07" w:rsidP="00AE7E07">
      <w:pPr>
        <w:rPr>
          <w:sz w:val="24"/>
          <w:szCs w:val="24"/>
        </w:rPr>
      </w:pPr>
    </w:p>
    <w:p w14:paraId="792CD53A" w14:textId="77777777" w:rsidR="00AE7E07" w:rsidRDefault="00AE7E07" w:rsidP="00AE7E07">
      <w:pPr>
        <w:rPr>
          <w:sz w:val="24"/>
          <w:szCs w:val="24"/>
        </w:rPr>
      </w:pPr>
      <w:r w:rsidRPr="001E23DD">
        <w:rPr>
          <w:i/>
          <w:sz w:val="24"/>
          <w:szCs w:val="24"/>
        </w:rPr>
        <w:t>Composition &amp; Membership</w:t>
      </w:r>
      <w:r>
        <w:rPr>
          <w:sz w:val="24"/>
          <w:szCs w:val="24"/>
        </w:rPr>
        <w:tab/>
      </w:r>
      <w:r>
        <w:rPr>
          <w:sz w:val="24"/>
          <w:szCs w:val="24"/>
        </w:rPr>
        <w:tab/>
      </w:r>
      <w:r>
        <w:rPr>
          <w:sz w:val="24"/>
          <w:szCs w:val="24"/>
        </w:rPr>
        <w:tab/>
      </w:r>
      <w:r w:rsidR="00EF692B">
        <w:rPr>
          <w:sz w:val="24"/>
          <w:szCs w:val="24"/>
        </w:rPr>
        <w:t>Head Teacher</w:t>
      </w:r>
    </w:p>
    <w:p w14:paraId="47FD0C0E" w14:textId="77777777" w:rsidR="00AE7E07" w:rsidRDefault="00AE7E07" w:rsidP="00AE7E0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Staff Governor (teaching)</w:t>
      </w:r>
    </w:p>
    <w:p w14:paraId="51C443D6" w14:textId="77777777" w:rsidR="00AE7E07" w:rsidRDefault="00AE7E07" w:rsidP="00AE7E0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Three other Governors (minimum)</w:t>
      </w:r>
    </w:p>
    <w:p w14:paraId="716B3EE8" w14:textId="77777777" w:rsidR="00AE7E07" w:rsidRDefault="00AE7E07" w:rsidP="00AE7E07">
      <w:pPr>
        <w:rPr>
          <w:sz w:val="24"/>
          <w:szCs w:val="24"/>
        </w:rPr>
      </w:pPr>
    </w:p>
    <w:p w14:paraId="3A594623" w14:textId="77777777" w:rsidR="00AE7E07" w:rsidRDefault="00AE7E07" w:rsidP="00AE7E07">
      <w:pPr>
        <w:rPr>
          <w:sz w:val="24"/>
          <w:szCs w:val="24"/>
        </w:rPr>
      </w:pPr>
      <w:r w:rsidRPr="001E23DD">
        <w:rPr>
          <w:i/>
          <w:sz w:val="24"/>
          <w:szCs w:val="24"/>
        </w:rPr>
        <w:t>Quorum</w:t>
      </w:r>
      <w:r>
        <w:rPr>
          <w:sz w:val="24"/>
          <w:szCs w:val="24"/>
        </w:rPr>
        <w:tab/>
      </w:r>
      <w:r>
        <w:rPr>
          <w:sz w:val="24"/>
          <w:szCs w:val="24"/>
        </w:rPr>
        <w:tab/>
      </w:r>
      <w:r>
        <w:rPr>
          <w:sz w:val="24"/>
          <w:szCs w:val="24"/>
        </w:rPr>
        <w:tab/>
      </w:r>
      <w:r>
        <w:rPr>
          <w:sz w:val="24"/>
          <w:szCs w:val="24"/>
        </w:rPr>
        <w:tab/>
      </w:r>
      <w:r>
        <w:rPr>
          <w:sz w:val="24"/>
          <w:szCs w:val="24"/>
        </w:rPr>
        <w:tab/>
        <w:t>Any three committee members</w:t>
      </w:r>
    </w:p>
    <w:p w14:paraId="0DE4904C" w14:textId="77777777" w:rsidR="00AE7E07" w:rsidRDefault="00AE7E07" w:rsidP="00AE7E07">
      <w:pPr>
        <w:rPr>
          <w:sz w:val="24"/>
          <w:szCs w:val="24"/>
        </w:rPr>
      </w:pPr>
    </w:p>
    <w:p w14:paraId="14807673" w14:textId="77777777" w:rsidR="00AE7E07" w:rsidRDefault="00AE7E07" w:rsidP="00AE7E07">
      <w:pPr>
        <w:rPr>
          <w:sz w:val="24"/>
          <w:szCs w:val="24"/>
        </w:rPr>
      </w:pPr>
      <w:r w:rsidRPr="001E23DD">
        <w:rPr>
          <w:i/>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Governor</w:t>
      </w:r>
    </w:p>
    <w:p w14:paraId="1F4CCE28" w14:textId="77777777" w:rsidR="00AE7E07" w:rsidRDefault="00AE7E07" w:rsidP="00AE7E07">
      <w:pPr>
        <w:rPr>
          <w:sz w:val="24"/>
          <w:szCs w:val="24"/>
        </w:rPr>
      </w:pPr>
    </w:p>
    <w:p w14:paraId="608D86BB" w14:textId="77777777" w:rsidR="00AE7E07" w:rsidRDefault="00AE7E07" w:rsidP="00AE7E07">
      <w:pPr>
        <w:rPr>
          <w:sz w:val="24"/>
          <w:szCs w:val="24"/>
        </w:rPr>
      </w:pPr>
      <w:r w:rsidRPr="001E23DD">
        <w:rPr>
          <w:i/>
          <w:sz w:val="24"/>
          <w:szCs w:val="24"/>
        </w:rPr>
        <w:t>Frequency of Meetings</w:t>
      </w:r>
      <w:r w:rsidR="004D10E4">
        <w:rPr>
          <w:sz w:val="24"/>
          <w:szCs w:val="24"/>
        </w:rPr>
        <w:tab/>
      </w:r>
      <w:r w:rsidR="004D10E4">
        <w:rPr>
          <w:sz w:val="24"/>
          <w:szCs w:val="24"/>
        </w:rPr>
        <w:tab/>
      </w:r>
      <w:r w:rsidR="004D10E4">
        <w:rPr>
          <w:sz w:val="24"/>
          <w:szCs w:val="24"/>
        </w:rPr>
        <w:tab/>
        <w:t>Four</w:t>
      </w:r>
      <w:r>
        <w:rPr>
          <w:sz w:val="24"/>
          <w:szCs w:val="24"/>
        </w:rPr>
        <w:t xml:space="preserve"> times per academic year</w:t>
      </w:r>
      <w:r w:rsidR="004D10E4">
        <w:rPr>
          <w:sz w:val="24"/>
          <w:szCs w:val="24"/>
        </w:rPr>
        <w:t xml:space="preserve"> – one meeting will to conduct school admissions.</w:t>
      </w:r>
    </w:p>
    <w:p w14:paraId="3076A899" w14:textId="77777777" w:rsidR="00AE7E07" w:rsidRDefault="00AE7E07" w:rsidP="00AE7E07">
      <w:pPr>
        <w:rPr>
          <w:sz w:val="24"/>
          <w:szCs w:val="24"/>
        </w:rPr>
      </w:pPr>
    </w:p>
    <w:p w14:paraId="532EC84D" w14:textId="77777777" w:rsidR="00AE7E07" w:rsidRDefault="00AE7E07" w:rsidP="00AE7E07">
      <w:pPr>
        <w:rPr>
          <w:sz w:val="24"/>
          <w:szCs w:val="24"/>
        </w:rPr>
      </w:pPr>
      <w:proofErr w:type="spellStart"/>
      <w:r w:rsidRPr="001E23DD">
        <w:rPr>
          <w:i/>
          <w:sz w:val="24"/>
          <w:szCs w:val="24"/>
        </w:rPr>
        <w:t>Minuting</w:t>
      </w:r>
      <w:proofErr w:type="spellEnd"/>
      <w:r w:rsidRPr="001E23DD">
        <w:rPr>
          <w:i/>
          <w:sz w:val="24"/>
          <w:szCs w:val="24"/>
        </w:rPr>
        <w:t xml:space="preserve"> &amp; Reporting</w:t>
      </w:r>
      <w:r>
        <w:rPr>
          <w:sz w:val="24"/>
          <w:szCs w:val="24"/>
        </w:rPr>
        <w:tab/>
      </w:r>
      <w:r>
        <w:rPr>
          <w:sz w:val="24"/>
          <w:szCs w:val="24"/>
        </w:rPr>
        <w:tab/>
      </w:r>
      <w:r>
        <w:rPr>
          <w:sz w:val="24"/>
          <w:szCs w:val="24"/>
        </w:rPr>
        <w:tab/>
      </w:r>
      <w:r>
        <w:rPr>
          <w:sz w:val="24"/>
          <w:szCs w:val="24"/>
        </w:rPr>
        <w:tab/>
        <w:t>Committee member unless clerked</w:t>
      </w:r>
    </w:p>
    <w:p w14:paraId="44C72031" w14:textId="77777777" w:rsidR="00AE7E07" w:rsidRPr="00CB0B97" w:rsidRDefault="00AE7E07" w:rsidP="00AE7E07">
      <w:pPr>
        <w:ind w:left="4320"/>
        <w:rPr>
          <w:i/>
          <w:sz w:val="24"/>
          <w:szCs w:val="24"/>
        </w:rPr>
      </w:pPr>
      <w:r w:rsidRPr="00CB0B97">
        <w:rPr>
          <w:i/>
          <w:sz w:val="24"/>
          <w:szCs w:val="24"/>
        </w:rPr>
        <w:t xml:space="preserve">[* When applications </w:t>
      </w:r>
      <w:r>
        <w:rPr>
          <w:i/>
          <w:sz w:val="24"/>
          <w:szCs w:val="24"/>
        </w:rPr>
        <w:t xml:space="preserve">for admissions </w:t>
      </w:r>
      <w:r w:rsidRPr="00CB0B97">
        <w:rPr>
          <w:i/>
          <w:sz w:val="24"/>
          <w:szCs w:val="24"/>
        </w:rPr>
        <w:t>are being determined the Committee must be clerked by the Clerk to the Governing Body.]</w:t>
      </w:r>
    </w:p>
    <w:p w14:paraId="262AD90F" w14:textId="77777777" w:rsidR="00AE7E07" w:rsidRDefault="00AE7E07" w:rsidP="00AE7E07">
      <w:pPr>
        <w:rPr>
          <w:sz w:val="24"/>
          <w:szCs w:val="24"/>
        </w:rPr>
      </w:pPr>
    </w:p>
    <w:p w14:paraId="54D5E572" w14:textId="77777777" w:rsidR="00AE7E07" w:rsidRPr="001E23DD" w:rsidRDefault="00AE7E07" w:rsidP="007D6008">
      <w:pPr>
        <w:outlineLvl w:val="0"/>
        <w:rPr>
          <w:i/>
          <w:sz w:val="24"/>
          <w:szCs w:val="24"/>
        </w:rPr>
      </w:pPr>
      <w:r w:rsidRPr="001E23DD">
        <w:rPr>
          <w:i/>
          <w:sz w:val="24"/>
          <w:szCs w:val="24"/>
        </w:rPr>
        <w:t xml:space="preserve">Areas of responsibility &amp; </w:t>
      </w:r>
    </w:p>
    <w:p w14:paraId="2CD02DD1" w14:textId="77777777" w:rsidR="00AE7E07" w:rsidRDefault="00AE7E07" w:rsidP="00AE7E07">
      <w:pPr>
        <w:rPr>
          <w:sz w:val="24"/>
          <w:szCs w:val="24"/>
        </w:rPr>
      </w:pPr>
      <w:proofErr w:type="gramStart"/>
      <w:r w:rsidRPr="001E23DD">
        <w:rPr>
          <w:i/>
          <w:sz w:val="24"/>
          <w:szCs w:val="24"/>
        </w:rPr>
        <w:t>delegated</w:t>
      </w:r>
      <w:proofErr w:type="gramEnd"/>
      <w:r w:rsidRPr="001E23DD">
        <w:rPr>
          <w:i/>
          <w:sz w:val="24"/>
          <w:szCs w:val="24"/>
        </w:rPr>
        <w:t xml:space="preserve"> decision making powers</w:t>
      </w:r>
      <w:r>
        <w:rPr>
          <w:sz w:val="24"/>
          <w:szCs w:val="24"/>
        </w:rPr>
        <w:tab/>
      </w:r>
      <w:r>
        <w:rPr>
          <w:sz w:val="24"/>
          <w:szCs w:val="24"/>
        </w:rPr>
        <w:tab/>
        <w:t>See delegations listed below</w:t>
      </w:r>
    </w:p>
    <w:p w14:paraId="497A77E0" w14:textId="77777777" w:rsidR="00AE7E07" w:rsidRDefault="00AE7E07" w:rsidP="00AE7E07">
      <w:pPr>
        <w:rPr>
          <w:sz w:val="24"/>
          <w:szCs w:val="24"/>
        </w:rPr>
      </w:pPr>
    </w:p>
    <w:p w14:paraId="7A55BB1E" w14:textId="77777777" w:rsidR="00AE7E07" w:rsidRDefault="00AE7E07" w:rsidP="00AE7E07">
      <w:pPr>
        <w:rPr>
          <w:sz w:val="24"/>
          <w:szCs w:val="24"/>
        </w:rPr>
      </w:pPr>
    </w:p>
    <w:p w14:paraId="45F85992" w14:textId="77777777" w:rsidR="00AE7E07" w:rsidRDefault="00AE7E07" w:rsidP="00AE7E07">
      <w:pPr>
        <w:rPr>
          <w:b/>
          <w:sz w:val="28"/>
          <w:szCs w:val="28"/>
          <w:u w:val="single"/>
        </w:rPr>
      </w:pPr>
    </w:p>
    <w:p w14:paraId="639110A0" w14:textId="77777777" w:rsidR="00AE7E07" w:rsidRPr="00E9327D" w:rsidRDefault="00AE7E07" w:rsidP="007D6008">
      <w:pPr>
        <w:outlineLvl w:val="0"/>
        <w:rPr>
          <w:b/>
          <w:sz w:val="28"/>
          <w:szCs w:val="28"/>
          <w:u w:val="single"/>
        </w:rPr>
      </w:pPr>
      <w:r w:rsidRPr="00E9327D">
        <w:rPr>
          <w:b/>
          <w:sz w:val="28"/>
          <w:szCs w:val="28"/>
          <w:u w:val="single"/>
        </w:rPr>
        <w:t>FUNCTIONS OF THE COMMITTEE</w:t>
      </w:r>
    </w:p>
    <w:p w14:paraId="4F37BB1E" w14:textId="77777777" w:rsidR="00AE7E07" w:rsidRDefault="00AE7E07" w:rsidP="00AE7E07">
      <w:pPr>
        <w:jc w:val="both"/>
        <w:rPr>
          <w:b/>
          <w:szCs w:val="22"/>
          <w:u w:val="single"/>
        </w:rPr>
      </w:pPr>
    </w:p>
    <w:p w14:paraId="28124471" w14:textId="77777777" w:rsidR="00AE7E07" w:rsidRDefault="00AE7E07" w:rsidP="00AE7E07">
      <w:pPr>
        <w:jc w:val="both"/>
        <w:rPr>
          <w:szCs w:val="22"/>
        </w:rPr>
      </w:pPr>
      <w:r>
        <w:rPr>
          <w:szCs w:val="22"/>
        </w:rPr>
        <w:t xml:space="preserve">To ensure the work of the school reflects the principles set out in the Mission Statement and that we continue to be a unique Christian community, where faith is celebrated and lived in daily practice through </w:t>
      </w:r>
      <w:proofErr w:type="gramStart"/>
      <w:r>
        <w:rPr>
          <w:szCs w:val="22"/>
        </w:rPr>
        <w:t>well planned</w:t>
      </w:r>
      <w:proofErr w:type="gramEnd"/>
      <w:r>
        <w:rPr>
          <w:szCs w:val="22"/>
        </w:rPr>
        <w:t xml:space="preserve"> liturgies, collective worship and the prayer life of the school.</w:t>
      </w:r>
    </w:p>
    <w:p w14:paraId="5FD87505" w14:textId="77777777" w:rsidR="00AE7E07" w:rsidRDefault="00AE7E07" w:rsidP="00AE7E07">
      <w:pPr>
        <w:jc w:val="both"/>
        <w:rPr>
          <w:szCs w:val="22"/>
        </w:rPr>
      </w:pPr>
    </w:p>
    <w:p w14:paraId="0E0E3615" w14:textId="77777777" w:rsidR="00AE7E07" w:rsidRDefault="00AE7E07" w:rsidP="00AE7E07">
      <w:pPr>
        <w:jc w:val="both"/>
        <w:rPr>
          <w:szCs w:val="22"/>
        </w:rPr>
      </w:pPr>
      <w:r>
        <w:rPr>
          <w:szCs w:val="22"/>
        </w:rPr>
        <w:t xml:space="preserve">To act in accordance with our Trust Deed to ensure the religious character of the school is preserved and that we implement the Bishop’s policies on education including religious education. </w:t>
      </w:r>
    </w:p>
    <w:p w14:paraId="523D815E" w14:textId="77777777" w:rsidR="00AE7E07" w:rsidRDefault="00AE7E07" w:rsidP="00AE7E07">
      <w:pPr>
        <w:jc w:val="both"/>
        <w:rPr>
          <w:szCs w:val="22"/>
        </w:rPr>
      </w:pPr>
    </w:p>
    <w:p w14:paraId="1C98E6C4" w14:textId="77777777" w:rsidR="00AE7E07" w:rsidRDefault="00AE7E07" w:rsidP="00AE7E07">
      <w:pPr>
        <w:jc w:val="both"/>
        <w:rPr>
          <w:szCs w:val="22"/>
        </w:rPr>
      </w:pPr>
      <w:r>
        <w:rPr>
          <w:szCs w:val="22"/>
        </w:rPr>
        <w:t>To ensure that the spiritual, moral, social and cultural development of our pupils is at the heart of what we do and that community cohesion is an essential part of the life of the school.</w:t>
      </w:r>
    </w:p>
    <w:p w14:paraId="30D9AB18" w14:textId="77777777" w:rsidR="00AE7E07" w:rsidRDefault="00AE7E07" w:rsidP="00AE7E07">
      <w:pPr>
        <w:jc w:val="both"/>
        <w:rPr>
          <w:szCs w:val="22"/>
        </w:rPr>
      </w:pPr>
    </w:p>
    <w:p w14:paraId="298592E8" w14:textId="77777777" w:rsidR="00A751C4" w:rsidRDefault="00AE7E07" w:rsidP="007D6008">
      <w:pPr>
        <w:outlineLvl w:val="0"/>
        <w:rPr>
          <w:b/>
          <w:sz w:val="28"/>
          <w:u w:val="single"/>
        </w:rPr>
      </w:pPr>
      <w:r w:rsidRPr="00273354">
        <w:rPr>
          <w:sz w:val="28"/>
        </w:rPr>
        <w:br w:type="page"/>
      </w:r>
      <w:r w:rsidR="002579C0">
        <w:rPr>
          <w:b/>
          <w:sz w:val="28"/>
          <w:u w:val="single"/>
        </w:rPr>
        <w:lastRenderedPageBreak/>
        <w:t>MISSION</w:t>
      </w:r>
      <w:r w:rsidR="0049667A">
        <w:rPr>
          <w:b/>
          <w:sz w:val="28"/>
          <w:u w:val="single"/>
        </w:rPr>
        <w:t>,</w:t>
      </w:r>
      <w:r w:rsidR="002579C0">
        <w:rPr>
          <w:b/>
          <w:sz w:val="28"/>
          <w:u w:val="single"/>
        </w:rPr>
        <w:t xml:space="preserve"> VISION &amp; </w:t>
      </w:r>
      <w:proofErr w:type="gramStart"/>
      <w:r w:rsidR="002579C0">
        <w:rPr>
          <w:b/>
          <w:sz w:val="28"/>
          <w:u w:val="single"/>
        </w:rPr>
        <w:t>ETHOS :</w:t>
      </w:r>
      <w:proofErr w:type="gramEnd"/>
      <w:r w:rsidR="002579C0">
        <w:rPr>
          <w:b/>
          <w:sz w:val="28"/>
          <w:u w:val="single"/>
        </w:rPr>
        <w:t xml:space="preserve"> DE</w:t>
      </w:r>
      <w:r>
        <w:rPr>
          <w:b/>
          <w:sz w:val="28"/>
          <w:u w:val="single"/>
        </w:rPr>
        <w:t>LEGATED RESPONSIBILITIES</w:t>
      </w:r>
    </w:p>
    <w:p w14:paraId="0461AA4C" w14:textId="77777777" w:rsidR="003532F4" w:rsidRDefault="003532F4" w:rsidP="005157EC"/>
    <w:p w14:paraId="31CEDB2F" w14:textId="77777777" w:rsidR="00A751C4" w:rsidRDefault="00A751C4">
      <w:pPr>
        <w:rPr>
          <w:sz w:val="24"/>
        </w:rPr>
      </w:pPr>
    </w:p>
    <w:tbl>
      <w:tblPr>
        <w:tblW w:w="10120" w:type="dxa"/>
        <w:tblInd w:w="78" w:type="dxa"/>
        <w:tblLook w:val="04A0" w:firstRow="1" w:lastRow="0" w:firstColumn="1" w:lastColumn="0" w:noHBand="0" w:noVBand="1"/>
      </w:tblPr>
      <w:tblGrid>
        <w:gridCol w:w="6800"/>
        <w:gridCol w:w="1660"/>
        <w:gridCol w:w="1660"/>
      </w:tblGrid>
      <w:tr w:rsidR="008B60B5" w:rsidRPr="008B60B5" w14:paraId="7AE2F1FD" w14:textId="77777777" w:rsidTr="00651D76">
        <w:trPr>
          <w:cantSplit/>
          <w:trHeight w:val="540"/>
          <w:tblHeader/>
        </w:trPr>
        <w:tc>
          <w:tcPr>
            <w:tcW w:w="6800" w:type="dxa"/>
            <w:tcBorders>
              <w:top w:val="nil"/>
              <w:left w:val="nil"/>
              <w:bottom w:val="nil"/>
              <w:right w:val="nil"/>
            </w:tcBorders>
            <w:shd w:val="clear" w:color="auto" w:fill="auto"/>
            <w:vAlign w:val="bottom"/>
            <w:hideMark/>
          </w:tcPr>
          <w:p w14:paraId="67BB6F0A" w14:textId="77777777" w:rsidR="008B60B5" w:rsidRPr="008B60B5" w:rsidRDefault="008B60B5" w:rsidP="008B60B5">
            <w:pPr>
              <w:jc w:val="center"/>
              <w:rPr>
                <w:b/>
                <w:bCs/>
                <w:i/>
                <w:iCs/>
                <w:color w:val="000000"/>
                <w:sz w:val="20"/>
                <w:lang w:eastAsia="en-GB"/>
              </w:rPr>
            </w:pPr>
            <w:r w:rsidRPr="008B60B5">
              <w:rPr>
                <w:b/>
                <w:bCs/>
                <w:i/>
                <w:iCs/>
                <w:color w:val="000000"/>
                <w:sz w:val="20"/>
                <w:szCs w:val="22"/>
                <w:lang w:eastAsia="en-GB"/>
              </w:rPr>
              <w:t>Topic</w:t>
            </w:r>
          </w:p>
        </w:tc>
        <w:tc>
          <w:tcPr>
            <w:tcW w:w="1660" w:type="dxa"/>
            <w:tcBorders>
              <w:top w:val="nil"/>
              <w:left w:val="nil"/>
              <w:bottom w:val="nil"/>
              <w:right w:val="nil"/>
            </w:tcBorders>
            <w:shd w:val="clear" w:color="auto" w:fill="auto"/>
            <w:vAlign w:val="bottom"/>
            <w:hideMark/>
          </w:tcPr>
          <w:p w14:paraId="1C9FD217" w14:textId="77777777" w:rsidR="008B60B5" w:rsidRPr="008B60B5" w:rsidRDefault="008B60B5" w:rsidP="008B60B5">
            <w:pPr>
              <w:jc w:val="center"/>
              <w:rPr>
                <w:b/>
                <w:bCs/>
                <w:i/>
                <w:iCs/>
                <w:color w:val="000000"/>
                <w:sz w:val="20"/>
                <w:lang w:eastAsia="en-GB"/>
              </w:rPr>
            </w:pPr>
            <w:r w:rsidRPr="008B60B5">
              <w:rPr>
                <w:b/>
                <w:bCs/>
                <w:i/>
                <w:iCs/>
                <w:color w:val="000000"/>
                <w:sz w:val="20"/>
                <w:szCs w:val="22"/>
                <w:lang w:eastAsia="en-GB"/>
              </w:rPr>
              <w:t>Who has responsibility?</w:t>
            </w:r>
          </w:p>
        </w:tc>
        <w:tc>
          <w:tcPr>
            <w:tcW w:w="1660" w:type="dxa"/>
            <w:tcBorders>
              <w:top w:val="nil"/>
              <w:left w:val="nil"/>
              <w:bottom w:val="nil"/>
              <w:right w:val="nil"/>
            </w:tcBorders>
            <w:shd w:val="clear" w:color="auto" w:fill="auto"/>
            <w:vAlign w:val="bottom"/>
            <w:hideMark/>
          </w:tcPr>
          <w:p w14:paraId="3A4B6EB5" w14:textId="77777777" w:rsidR="008B60B5" w:rsidRPr="008B60B5" w:rsidRDefault="008B60B5" w:rsidP="008B60B5">
            <w:pPr>
              <w:jc w:val="center"/>
              <w:rPr>
                <w:b/>
                <w:bCs/>
                <w:i/>
                <w:iCs/>
                <w:color w:val="000000"/>
                <w:sz w:val="20"/>
                <w:lang w:eastAsia="en-GB"/>
              </w:rPr>
            </w:pPr>
            <w:r w:rsidRPr="008B60B5">
              <w:rPr>
                <w:b/>
                <w:bCs/>
                <w:i/>
                <w:iCs/>
                <w:color w:val="000000"/>
                <w:sz w:val="20"/>
                <w:szCs w:val="22"/>
                <w:lang w:eastAsia="en-GB"/>
              </w:rPr>
              <w:t>Who does the work?</w:t>
            </w:r>
          </w:p>
        </w:tc>
      </w:tr>
      <w:tr w:rsidR="008B60B5" w:rsidRPr="008B60B5" w14:paraId="71AAB140" w14:textId="77777777" w:rsidTr="008B60B5">
        <w:trPr>
          <w:cantSplit/>
          <w:trHeight w:val="300"/>
        </w:trPr>
        <w:tc>
          <w:tcPr>
            <w:tcW w:w="6800" w:type="dxa"/>
            <w:tcBorders>
              <w:top w:val="nil"/>
              <w:left w:val="nil"/>
              <w:bottom w:val="nil"/>
              <w:right w:val="nil"/>
            </w:tcBorders>
            <w:shd w:val="clear" w:color="auto" w:fill="auto"/>
            <w:hideMark/>
          </w:tcPr>
          <w:p w14:paraId="6F6A67C0" w14:textId="77777777" w:rsidR="008B60B5" w:rsidRPr="008B60B5" w:rsidRDefault="008B60B5" w:rsidP="008B60B5">
            <w:pPr>
              <w:rPr>
                <w:b/>
                <w:bCs/>
                <w:color w:val="000000"/>
                <w:sz w:val="20"/>
                <w:lang w:eastAsia="en-GB"/>
              </w:rPr>
            </w:pPr>
            <w:r w:rsidRPr="008B60B5">
              <w:rPr>
                <w:b/>
                <w:bCs/>
                <w:color w:val="000000"/>
                <w:sz w:val="20"/>
                <w:lang w:eastAsia="en-GB"/>
              </w:rPr>
              <w:t>Prayer Life &amp; Collective Worship</w:t>
            </w:r>
          </w:p>
        </w:tc>
        <w:tc>
          <w:tcPr>
            <w:tcW w:w="1660" w:type="dxa"/>
            <w:tcBorders>
              <w:top w:val="nil"/>
              <w:left w:val="nil"/>
              <w:bottom w:val="nil"/>
              <w:right w:val="nil"/>
            </w:tcBorders>
            <w:shd w:val="clear" w:color="auto" w:fill="auto"/>
            <w:hideMark/>
          </w:tcPr>
          <w:p w14:paraId="601B1FDE"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BA26FE1" w14:textId="77777777" w:rsidR="008B60B5" w:rsidRPr="008B60B5" w:rsidRDefault="008B60B5" w:rsidP="008B60B5">
            <w:pPr>
              <w:jc w:val="center"/>
              <w:rPr>
                <w:color w:val="000000"/>
                <w:sz w:val="20"/>
                <w:lang w:eastAsia="en-GB"/>
              </w:rPr>
            </w:pPr>
          </w:p>
        </w:tc>
      </w:tr>
      <w:tr w:rsidR="008B60B5" w:rsidRPr="008B60B5" w14:paraId="1D3699A8" w14:textId="77777777" w:rsidTr="008B60B5">
        <w:trPr>
          <w:cantSplit/>
          <w:trHeight w:val="300"/>
        </w:trPr>
        <w:tc>
          <w:tcPr>
            <w:tcW w:w="6800" w:type="dxa"/>
            <w:tcBorders>
              <w:top w:val="nil"/>
              <w:left w:val="nil"/>
              <w:bottom w:val="nil"/>
              <w:right w:val="nil"/>
            </w:tcBorders>
            <w:shd w:val="clear" w:color="auto" w:fill="auto"/>
            <w:hideMark/>
          </w:tcPr>
          <w:p w14:paraId="3C5ECC07" w14:textId="77777777" w:rsidR="008B60B5" w:rsidRPr="008B60B5" w:rsidRDefault="008B60B5" w:rsidP="008B60B5">
            <w:pPr>
              <w:rPr>
                <w:color w:val="000000"/>
                <w:sz w:val="20"/>
                <w:lang w:eastAsia="en-GB"/>
              </w:rPr>
            </w:pPr>
            <w:r w:rsidRPr="008B60B5">
              <w:rPr>
                <w:color w:val="000000"/>
                <w:sz w:val="20"/>
                <w:lang w:eastAsia="en-GB"/>
              </w:rPr>
              <w:t>Ensure the development of the Catholic ethos throughout the school</w:t>
            </w:r>
          </w:p>
        </w:tc>
        <w:tc>
          <w:tcPr>
            <w:tcW w:w="1660" w:type="dxa"/>
            <w:tcBorders>
              <w:top w:val="nil"/>
              <w:left w:val="nil"/>
              <w:bottom w:val="nil"/>
              <w:right w:val="nil"/>
            </w:tcBorders>
            <w:shd w:val="clear" w:color="auto" w:fill="auto"/>
            <w:hideMark/>
          </w:tcPr>
          <w:p w14:paraId="1BC5F20D"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13E39778"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r>
      <w:tr w:rsidR="008B60B5" w:rsidRPr="008B60B5" w14:paraId="49574225" w14:textId="77777777" w:rsidTr="008B60B5">
        <w:trPr>
          <w:cantSplit/>
          <w:trHeight w:val="300"/>
        </w:trPr>
        <w:tc>
          <w:tcPr>
            <w:tcW w:w="6800" w:type="dxa"/>
            <w:tcBorders>
              <w:top w:val="nil"/>
              <w:left w:val="nil"/>
              <w:bottom w:val="nil"/>
              <w:right w:val="nil"/>
            </w:tcBorders>
            <w:shd w:val="clear" w:color="auto" w:fill="auto"/>
            <w:hideMark/>
          </w:tcPr>
          <w:p w14:paraId="52B18B4F"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003A4845"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6F32820" w14:textId="77777777" w:rsidR="008B60B5" w:rsidRPr="008B60B5" w:rsidRDefault="008B60B5" w:rsidP="008B60B5">
            <w:pPr>
              <w:jc w:val="center"/>
              <w:rPr>
                <w:color w:val="000000"/>
                <w:sz w:val="20"/>
                <w:lang w:eastAsia="en-GB"/>
              </w:rPr>
            </w:pPr>
          </w:p>
        </w:tc>
      </w:tr>
      <w:tr w:rsidR="008B60B5" w:rsidRPr="008B60B5" w14:paraId="44CFA6A0" w14:textId="77777777" w:rsidTr="008B60B5">
        <w:trPr>
          <w:cantSplit/>
          <w:trHeight w:val="510"/>
        </w:trPr>
        <w:tc>
          <w:tcPr>
            <w:tcW w:w="6800" w:type="dxa"/>
            <w:tcBorders>
              <w:top w:val="nil"/>
              <w:left w:val="nil"/>
              <w:bottom w:val="nil"/>
              <w:right w:val="nil"/>
            </w:tcBorders>
            <w:shd w:val="clear" w:color="auto" w:fill="auto"/>
            <w:hideMark/>
          </w:tcPr>
          <w:p w14:paraId="33916A98" w14:textId="77777777" w:rsidR="008B60B5" w:rsidRPr="008B60B5" w:rsidRDefault="008B60B5" w:rsidP="008B60B5">
            <w:pPr>
              <w:rPr>
                <w:color w:val="000000"/>
                <w:sz w:val="20"/>
                <w:lang w:eastAsia="en-GB"/>
              </w:rPr>
            </w:pPr>
            <w:r w:rsidRPr="008B60B5">
              <w:rPr>
                <w:color w:val="000000"/>
                <w:sz w:val="20"/>
                <w:lang w:eastAsia="en-GB"/>
              </w:rPr>
              <w:t>Ensure arrangements for daily acts of worship within the school which are in accordance with the teaching of the Catholic Church</w:t>
            </w:r>
          </w:p>
        </w:tc>
        <w:tc>
          <w:tcPr>
            <w:tcW w:w="1660" w:type="dxa"/>
            <w:tcBorders>
              <w:top w:val="nil"/>
              <w:left w:val="nil"/>
              <w:bottom w:val="nil"/>
              <w:right w:val="nil"/>
            </w:tcBorders>
            <w:shd w:val="clear" w:color="auto" w:fill="auto"/>
            <w:hideMark/>
          </w:tcPr>
          <w:p w14:paraId="6CB32B4C"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3090F9E5"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r>
      <w:tr w:rsidR="008B60B5" w:rsidRPr="008B60B5" w14:paraId="63861592" w14:textId="77777777" w:rsidTr="008B60B5">
        <w:trPr>
          <w:cantSplit/>
          <w:trHeight w:val="300"/>
        </w:trPr>
        <w:tc>
          <w:tcPr>
            <w:tcW w:w="6800" w:type="dxa"/>
            <w:tcBorders>
              <w:top w:val="nil"/>
              <w:left w:val="nil"/>
              <w:bottom w:val="nil"/>
              <w:right w:val="nil"/>
            </w:tcBorders>
            <w:shd w:val="clear" w:color="auto" w:fill="auto"/>
            <w:hideMark/>
          </w:tcPr>
          <w:p w14:paraId="6D38193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C2B8189"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C152DAD" w14:textId="77777777" w:rsidR="008B60B5" w:rsidRPr="008B60B5" w:rsidRDefault="008B60B5" w:rsidP="008B60B5">
            <w:pPr>
              <w:jc w:val="center"/>
              <w:rPr>
                <w:color w:val="000000"/>
                <w:sz w:val="20"/>
                <w:lang w:eastAsia="en-GB"/>
              </w:rPr>
            </w:pPr>
          </w:p>
        </w:tc>
      </w:tr>
      <w:tr w:rsidR="008B60B5" w:rsidRPr="008B60B5" w14:paraId="26C26AA6" w14:textId="77777777" w:rsidTr="008B60B5">
        <w:trPr>
          <w:cantSplit/>
          <w:trHeight w:val="765"/>
        </w:trPr>
        <w:tc>
          <w:tcPr>
            <w:tcW w:w="6800" w:type="dxa"/>
            <w:tcBorders>
              <w:top w:val="nil"/>
              <w:left w:val="nil"/>
              <w:bottom w:val="nil"/>
              <w:right w:val="nil"/>
            </w:tcBorders>
            <w:shd w:val="clear" w:color="auto" w:fill="auto"/>
            <w:hideMark/>
          </w:tcPr>
          <w:p w14:paraId="29F66612" w14:textId="77777777" w:rsidR="008B60B5" w:rsidRPr="008B60B5" w:rsidRDefault="008B60B5" w:rsidP="008B60B5">
            <w:pPr>
              <w:rPr>
                <w:color w:val="000000"/>
                <w:sz w:val="20"/>
                <w:lang w:eastAsia="en-GB"/>
              </w:rPr>
            </w:pPr>
            <w:r w:rsidRPr="008B60B5">
              <w:rPr>
                <w:color w:val="000000"/>
                <w:sz w:val="20"/>
                <w:lang w:eastAsia="en-GB"/>
              </w:rPr>
              <w:t>Provide areas in and around the school displaying evidence of our faith at work to which all pupils can contribute; and to provide areas for quiet reflection by both staff and pupils</w:t>
            </w:r>
          </w:p>
        </w:tc>
        <w:tc>
          <w:tcPr>
            <w:tcW w:w="1660" w:type="dxa"/>
            <w:tcBorders>
              <w:top w:val="nil"/>
              <w:left w:val="nil"/>
              <w:bottom w:val="nil"/>
              <w:right w:val="nil"/>
            </w:tcBorders>
            <w:shd w:val="clear" w:color="auto" w:fill="auto"/>
            <w:hideMark/>
          </w:tcPr>
          <w:p w14:paraId="6CB686D2"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315F0EAA" w14:textId="77777777" w:rsidR="008B60B5" w:rsidRPr="008B60B5" w:rsidRDefault="008B60B5" w:rsidP="008B60B5">
            <w:pPr>
              <w:jc w:val="center"/>
              <w:rPr>
                <w:color w:val="000000"/>
                <w:sz w:val="20"/>
                <w:lang w:eastAsia="en-GB"/>
              </w:rPr>
            </w:pPr>
            <w:r w:rsidRPr="008B60B5">
              <w:rPr>
                <w:color w:val="000000"/>
                <w:sz w:val="20"/>
                <w:lang w:eastAsia="en-GB"/>
              </w:rPr>
              <w:t>HT</w:t>
            </w:r>
          </w:p>
        </w:tc>
      </w:tr>
      <w:tr w:rsidR="008B60B5" w:rsidRPr="008B60B5" w14:paraId="31F4DAC6" w14:textId="77777777" w:rsidTr="008B60B5">
        <w:trPr>
          <w:cantSplit/>
          <w:trHeight w:val="300"/>
        </w:trPr>
        <w:tc>
          <w:tcPr>
            <w:tcW w:w="6800" w:type="dxa"/>
            <w:tcBorders>
              <w:top w:val="nil"/>
              <w:left w:val="nil"/>
              <w:bottom w:val="nil"/>
              <w:right w:val="nil"/>
            </w:tcBorders>
            <w:shd w:val="clear" w:color="auto" w:fill="auto"/>
            <w:hideMark/>
          </w:tcPr>
          <w:p w14:paraId="0B82227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A70357A"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DC0366D" w14:textId="77777777" w:rsidR="008B60B5" w:rsidRPr="008B60B5" w:rsidRDefault="008B60B5" w:rsidP="008B60B5">
            <w:pPr>
              <w:jc w:val="center"/>
              <w:rPr>
                <w:color w:val="000000"/>
                <w:sz w:val="20"/>
                <w:lang w:eastAsia="en-GB"/>
              </w:rPr>
            </w:pPr>
          </w:p>
        </w:tc>
      </w:tr>
      <w:tr w:rsidR="008B60B5" w:rsidRPr="008B60B5" w14:paraId="69ADD6F7" w14:textId="77777777" w:rsidTr="008B60B5">
        <w:trPr>
          <w:cantSplit/>
          <w:trHeight w:val="510"/>
        </w:trPr>
        <w:tc>
          <w:tcPr>
            <w:tcW w:w="6800" w:type="dxa"/>
            <w:tcBorders>
              <w:top w:val="nil"/>
              <w:left w:val="nil"/>
              <w:bottom w:val="nil"/>
              <w:right w:val="nil"/>
            </w:tcBorders>
            <w:shd w:val="clear" w:color="auto" w:fill="auto"/>
            <w:hideMark/>
          </w:tcPr>
          <w:p w14:paraId="1979BC58" w14:textId="77777777" w:rsidR="008B60B5" w:rsidRPr="008B60B5" w:rsidRDefault="008B60B5" w:rsidP="008B60B5">
            <w:pPr>
              <w:rPr>
                <w:color w:val="000000"/>
                <w:sz w:val="20"/>
                <w:lang w:eastAsia="en-GB"/>
              </w:rPr>
            </w:pPr>
            <w:r w:rsidRPr="008B60B5">
              <w:rPr>
                <w:color w:val="000000"/>
                <w:sz w:val="20"/>
                <w:lang w:eastAsia="en-GB"/>
              </w:rPr>
              <w:t>Determine the way in which pupils should be prepared to receive the Sacraments</w:t>
            </w:r>
          </w:p>
        </w:tc>
        <w:tc>
          <w:tcPr>
            <w:tcW w:w="1660" w:type="dxa"/>
            <w:tcBorders>
              <w:top w:val="nil"/>
              <w:left w:val="nil"/>
              <w:bottom w:val="nil"/>
              <w:right w:val="nil"/>
            </w:tcBorders>
            <w:shd w:val="clear" w:color="auto" w:fill="auto"/>
            <w:hideMark/>
          </w:tcPr>
          <w:p w14:paraId="6E3B2A59"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 in conjunction with Parish Priest</w:t>
            </w:r>
          </w:p>
        </w:tc>
        <w:tc>
          <w:tcPr>
            <w:tcW w:w="1660" w:type="dxa"/>
            <w:tcBorders>
              <w:top w:val="nil"/>
              <w:left w:val="nil"/>
              <w:bottom w:val="nil"/>
              <w:right w:val="nil"/>
            </w:tcBorders>
            <w:shd w:val="clear" w:color="auto" w:fill="auto"/>
            <w:hideMark/>
          </w:tcPr>
          <w:p w14:paraId="6ED482E1" w14:textId="77777777" w:rsidR="008B60B5" w:rsidRPr="008B60B5" w:rsidRDefault="008B60B5" w:rsidP="008B60B5">
            <w:pPr>
              <w:jc w:val="center"/>
              <w:rPr>
                <w:color w:val="000000"/>
                <w:sz w:val="20"/>
                <w:lang w:eastAsia="en-GB"/>
              </w:rPr>
            </w:pPr>
            <w:r w:rsidRPr="008B60B5">
              <w:rPr>
                <w:color w:val="000000"/>
                <w:sz w:val="20"/>
                <w:lang w:eastAsia="en-GB"/>
              </w:rPr>
              <w:t>Parish</w:t>
            </w:r>
          </w:p>
        </w:tc>
      </w:tr>
      <w:tr w:rsidR="008B60B5" w:rsidRPr="008B60B5" w14:paraId="636C3ED0" w14:textId="77777777" w:rsidTr="008B60B5">
        <w:trPr>
          <w:cantSplit/>
          <w:trHeight w:val="300"/>
        </w:trPr>
        <w:tc>
          <w:tcPr>
            <w:tcW w:w="6800" w:type="dxa"/>
            <w:tcBorders>
              <w:top w:val="nil"/>
              <w:left w:val="nil"/>
              <w:bottom w:val="nil"/>
              <w:right w:val="nil"/>
            </w:tcBorders>
            <w:shd w:val="clear" w:color="auto" w:fill="auto"/>
            <w:hideMark/>
          </w:tcPr>
          <w:p w14:paraId="4D1CAADB"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5FD36754"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C2FDE34" w14:textId="77777777" w:rsidR="008B60B5" w:rsidRPr="008B60B5" w:rsidRDefault="008B60B5" w:rsidP="008B60B5">
            <w:pPr>
              <w:jc w:val="center"/>
              <w:rPr>
                <w:color w:val="000000"/>
                <w:sz w:val="20"/>
                <w:lang w:eastAsia="en-GB"/>
              </w:rPr>
            </w:pPr>
          </w:p>
        </w:tc>
      </w:tr>
      <w:tr w:rsidR="008B60B5" w:rsidRPr="008B60B5" w14:paraId="7CC8CAB1" w14:textId="77777777" w:rsidTr="008B60B5">
        <w:trPr>
          <w:cantSplit/>
          <w:trHeight w:val="300"/>
        </w:trPr>
        <w:tc>
          <w:tcPr>
            <w:tcW w:w="6800" w:type="dxa"/>
            <w:tcBorders>
              <w:top w:val="nil"/>
              <w:left w:val="nil"/>
              <w:bottom w:val="nil"/>
              <w:right w:val="nil"/>
            </w:tcBorders>
            <w:shd w:val="clear" w:color="auto" w:fill="auto"/>
            <w:hideMark/>
          </w:tcPr>
          <w:p w14:paraId="4AB2AE2B" w14:textId="77777777" w:rsidR="008B60B5" w:rsidRPr="008B60B5" w:rsidRDefault="008B60B5" w:rsidP="008B60B5">
            <w:pPr>
              <w:rPr>
                <w:b/>
                <w:bCs/>
                <w:color w:val="000000"/>
                <w:sz w:val="20"/>
                <w:lang w:eastAsia="en-GB"/>
              </w:rPr>
            </w:pPr>
            <w:r w:rsidRPr="008B60B5">
              <w:rPr>
                <w:b/>
                <w:bCs/>
                <w:color w:val="000000"/>
                <w:sz w:val="20"/>
                <w:lang w:eastAsia="en-GB"/>
              </w:rPr>
              <w:t>Religious Education Curriculum</w:t>
            </w:r>
          </w:p>
        </w:tc>
        <w:tc>
          <w:tcPr>
            <w:tcW w:w="1660" w:type="dxa"/>
            <w:tcBorders>
              <w:top w:val="nil"/>
              <w:left w:val="nil"/>
              <w:bottom w:val="nil"/>
              <w:right w:val="nil"/>
            </w:tcBorders>
            <w:shd w:val="clear" w:color="auto" w:fill="auto"/>
            <w:hideMark/>
          </w:tcPr>
          <w:p w14:paraId="43D08415"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3167F904" w14:textId="77777777" w:rsidR="008B60B5" w:rsidRPr="008B60B5" w:rsidRDefault="008B60B5" w:rsidP="008B60B5">
            <w:pPr>
              <w:jc w:val="center"/>
              <w:rPr>
                <w:color w:val="000000"/>
                <w:sz w:val="20"/>
                <w:lang w:eastAsia="en-GB"/>
              </w:rPr>
            </w:pPr>
          </w:p>
        </w:tc>
      </w:tr>
      <w:tr w:rsidR="008B60B5" w:rsidRPr="008B60B5" w14:paraId="40CA3C11" w14:textId="77777777" w:rsidTr="008B60B5">
        <w:trPr>
          <w:cantSplit/>
          <w:trHeight w:val="510"/>
        </w:trPr>
        <w:tc>
          <w:tcPr>
            <w:tcW w:w="6800" w:type="dxa"/>
            <w:tcBorders>
              <w:top w:val="nil"/>
              <w:left w:val="nil"/>
              <w:bottom w:val="nil"/>
              <w:right w:val="nil"/>
            </w:tcBorders>
            <w:shd w:val="clear" w:color="auto" w:fill="auto"/>
            <w:hideMark/>
          </w:tcPr>
          <w:p w14:paraId="3E14EA01" w14:textId="77777777" w:rsidR="008B60B5" w:rsidRPr="008B60B5" w:rsidRDefault="008B60B5" w:rsidP="008B60B5">
            <w:pPr>
              <w:rPr>
                <w:color w:val="000000"/>
                <w:sz w:val="20"/>
                <w:lang w:eastAsia="en-GB"/>
              </w:rPr>
            </w:pPr>
            <w:r w:rsidRPr="008B60B5">
              <w:rPr>
                <w:color w:val="000000"/>
                <w:sz w:val="20"/>
                <w:lang w:eastAsia="en-GB"/>
              </w:rPr>
              <w:t>Decide upon the scheme of work to be used for Religious Education and to consult with the Diocesan RE Adviser for that purpose</w:t>
            </w:r>
          </w:p>
        </w:tc>
        <w:tc>
          <w:tcPr>
            <w:tcW w:w="1660" w:type="dxa"/>
            <w:tcBorders>
              <w:top w:val="nil"/>
              <w:left w:val="nil"/>
              <w:bottom w:val="nil"/>
              <w:right w:val="nil"/>
            </w:tcBorders>
            <w:shd w:val="clear" w:color="auto" w:fill="auto"/>
            <w:hideMark/>
          </w:tcPr>
          <w:p w14:paraId="4361EC06"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1EA87CD8"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2735519B" w14:textId="77777777" w:rsidTr="008B60B5">
        <w:trPr>
          <w:cantSplit/>
          <w:trHeight w:val="300"/>
        </w:trPr>
        <w:tc>
          <w:tcPr>
            <w:tcW w:w="6800" w:type="dxa"/>
            <w:tcBorders>
              <w:top w:val="nil"/>
              <w:left w:val="nil"/>
              <w:bottom w:val="nil"/>
              <w:right w:val="nil"/>
            </w:tcBorders>
            <w:shd w:val="clear" w:color="auto" w:fill="auto"/>
            <w:hideMark/>
          </w:tcPr>
          <w:p w14:paraId="296F2A99"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8C201EE"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35D0D2D7" w14:textId="77777777" w:rsidR="008B60B5" w:rsidRPr="008B60B5" w:rsidRDefault="008B60B5" w:rsidP="008B60B5">
            <w:pPr>
              <w:jc w:val="center"/>
              <w:rPr>
                <w:color w:val="000000"/>
                <w:sz w:val="20"/>
                <w:lang w:eastAsia="en-GB"/>
              </w:rPr>
            </w:pPr>
          </w:p>
        </w:tc>
      </w:tr>
      <w:tr w:rsidR="008B60B5" w:rsidRPr="008B60B5" w14:paraId="2F6EA459" w14:textId="77777777" w:rsidTr="008B60B5">
        <w:trPr>
          <w:cantSplit/>
          <w:trHeight w:val="300"/>
        </w:trPr>
        <w:tc>
          <w:tcPr>
            <w:tcW w:w="6800" w:type="dxa"/>
            <w:tcBorders>
              <w:top w:val="nil"/>
              <w:left w:val="nil"/>
              <w:bottom w:val="nil"/>
              <w:right w:val="nil"/>
            </w:tcBorders>
            <w:shd w:val="clear" w:color="auto" w:fill="auto"/>
            <w:hideMark/>
          </w:tcPr>
          <w:p w14:paraId="4388766F" w14:textId="77777777" w:rsidR="008B60B5" w:rsidRPr="008B60B5" w:rsidRDefault="008B60B5" w:rsidP="008B60B5">
            <w:pPr>
              <w:rPr>
                <w:color w:val="000000"/>
                <w:sz w:val="20"/>
                <w:lang w:eastAsia="en-GB"/>
              </w:rPr>
            </w:pPr>
            <w:r w:rsidRPr="008B60B5">
              <w:rPr>
                <w:color w:val="000000"/>
                <w:sz w:val="20"/>
                <w:lang w:eastAsia="en-GB"/>
              </w:rPr>
              <w:t>To strive to ensure that RE occupies 10% of allocated teaching time</w:t>
            </w:r>
          </w:p>
        </w:tc>
        <w:tc>
          <w:tcPr>
            <w:tcW w:w="1660" w:type="dxa"/>
            <w:tcBorders>
              <w:top w:val="nil"/>
              <w:left w:val="nil"/>
              <w:bottom w:val="nil"/>
              <w:right w:val="nil"/>
            </w:tcBorders>
            <w:shd w:val="clear" w:color="auto" w:fill="auto"/>
            <w:hideMark/>
          </w:tcPr>
          <w:p w14:paraId="653452F8"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235FDB59"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r>
      <w:tr w:rsidR="008B60B5" w:rsidRPr="008B60B5" w14:paraId="3F3BE785" w14:textId="77777777" w:rsidTr="008B60B5">
        <w:trPr>
          <w:cantSplit/>
          <w:trHeight w:val="300"/>
        </w:trPr>
        <w:tc>
          <w:tcPr>
            <w:tcW w:w="6800" w:type="dxa"/>
            <w:tcBorders>
              <w:top w:val="nil"/>
              <w:left w:val="nil"/>
              <w:bottom w:val="nil"/>
              <w:right w:val="nil"/>
            </w:tcBorders>
            <w:shd w:val="clear" w:color="auto" w:fill="auto"/>
            <w:hideMark/>
          </w:tcPr>
          <w:p w14:paraId="42A3BAF4"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E480D91"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D3D2EDE" w14:textId="77777777" w:rsidR="008B60B5" w:rsidRPr="008B60B5" w:rsidRDefault="008B60B5" w:rsidP="008B60B5">
            <w:pPr>
              <w:jc w:val="center"/>
              <w:rPr>
                <w:color w:val="000000"/>
                <w:sz w:val="20"/>
                <w:lang w:eastAsia="en-GB"/>
              </w:rPr>
            </w:pPr>
          </w:p>
        </w:tc>
      </w:tr>
      <w:tr w:rsidR="008B60B5" w:rsidRPr="008B60B5" w14:paraId="6C63A357" w14:textId="77777777" w:rsidTr="008B60B5">
        <w:trPr>
          <w:cantSplit/>
          <w:trHeight w:val="510"/>
        </w:trPr>
        <w:tc>
          <w:tcPr>
            <w:tcW w:w="6800" w:type="dxa"/>
            <w:tcBorders>
              <w:top w:val="nil"/>
              <w:left w:val="nil"/>
              <w:bottom w:val="nil"/>
              <w:right w:val="nil"/>
            </w:tcBorders>
            <w:shd w:val="clear" w:color="auto" w:fill="auto"/>
            <w:hideMark/>
          </w:tcPr>
          <w:p w14:paraId="782DB03B" w14:textId="77777777" w:rsidR="008B60B5" w:rsidRPr="008B60B5" w:rsidRDefault="008B60B5" w:rsidP="008B60B5">
            <w:pPr>
              <w:rPr>
                <w:color w:val="000000"/>
                <w:sz w:val="20"/>
                <w:lang w:eastAsia="en-GB"/>
              </w:rPr>
            </w:pPr>
            <w:r w:rsidRPr="008B60B5">
              <w:rPr>
                <w:color w:val="000000"/>
                <w:sz w:val="20"/>
                <w:lang w:eastAsia="en-GB"/>
              </w:rPr>
              <w:t>To ensure adequate RE induction &amp; training for new &amp;/or non-specialist staff; and to provide continuing professional development opportunities for all staff</w:t>
            </w:r>
          </w:p>
        </w:tc>
        <w:tc>
          <w:tcPr>
            <w:tcW w:w="1660" w:type="dxa"/>
            <w:tcBorders>
              <w:top w:val="nil"/>
              <w:left w:val="nil"/>
              <w:bottom w:val="nil"/>
              <w:right w:val="nil"/>
            </w:tcBorders>
            <w:shd w:val="clear" w:color="auto" w:fill="auto"/>
            <w:hideMark/>
          </w:tcPr>
          <w:p w14:paraId="0BCEBC40"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15189D9F"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13428C7C" w14:textId="77777777" w:rsidTr="008B60B5">
        <w:trPr>
          <w:cantSplit/>
          <w:trHeight w:val="300"/>
        </w:trPr>
        <w:tc>
          <w:tcPr>
            <w:tcW w:w="6800" w:type="dxa"/>
            <w:tcBorders>
              <w:top w:val="nil"/>
              <w:left w:val="nil"/>
              <w:bottom w:val="nil"/>
              <w:right w:val="nil"/>
            </w:tcBorders>
            <w:shd w:val="clear" w:color="auto" w:fill="auto"/>
            <w:hideMark/>
          </w:tcPr>
          <w:p w14:paraId="457E44DB"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8244FF7"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41C785E" w14:textId="77777777" w:rsidR="008B60B5" w:rsidRPr="008B60B5" w:rsidRDefault="008B60B5" w:rsidP="008B60B5">
            <w:pPr>
              <w:jc w:val="center"/>
              <w:rPr>
                <w:color w:val="000000"/>
                <w:sz w:val="20"/>
                <w:lang w:eastAsia="en-GB"/>
              </w:rPr>
            </w:pPr>
          </w:p>
        </w:tc>
      </w:tr>
      <w:tr w:rsidR="008B60B5" w:rsidRPr="008B60B5" w14:paraId="62317942" w14:textId="77777777" w:rsidTr="008B60B5">
        <w:trPr>
          <w:cantSplit/>
          <w:trHeight w:val="510"/>
        </w:trPr>
        <w:tc>
          <w:tcPr>
            <w:tcW w:w="6800" w:type="dxa"/>
            <w:tcBorders>
              <w:top w:val="nil"/>
              <w:left w:val="nil"/>
              <w:bottom w:val="nil"/>
              <w:right w:val="nil"/>
            </w:tcBorders>
            <w:shd w:val="clear" w:color="auto" w:fill="auto"/>
            <w:hideMark/>
          </w:tcPr>
          <w:p w14:paraId="7B143ED2" w14:textId="77777777" w:rsidR="008B60B5" w:rsidRPr="008B60B5" w:rsidRDefault="008B60B5" w:rsidP="008B60B5">
            <w:pPr>
              <w:rPr>
                <w:color w:val="000000"/>
                <w:sz w:val="20"/>
                <w:lang w:eastAsia="en-GB"/>
              </w:rPr>
            </w:pPr>
            <w:r w:rsidRPr="008B60B5">
              <w:rPr>
                <w:color w:val="000000"/>
                <w:sz w:val="20"/>
                <w:lang w:eastAsia="en-GB"/>
              </w:rPr>
              <w:t>To ensure the learning environment bears witness to the school’s vision, ethos and Mission Statement, and reflects the school’s Catholic distinctiveness</w:t>
            </w:r>
          </w:p>
        </w:tc>
        <w:tc>
          <w:tcPr>
            <w:tcW w:w="1660" w:type="dxa"/>
            <w:tcBorders>
              <w:top w:val="nil"/>
              <w:left w:val="nil"/>
              <w:bottom w:val="nil"/>
              <w:right w:val="nil"/>
            </w:tcBorders>
            <w:shd w:val="clear" w:color="auto" w:fill="auto"/>
            <w:hideMark/>
          </w:tcPr>
          <w:p w14:paraId="52BAECF5"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682157C8"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15C0E151" w14:textId="77777777" w:rsidTr="008B60B5">
        <w:trPr>
          <w:cantSplit/>
          <w:trHeight w:val="300"/>
        </w:trPr>
        <w:tc>
          <w:tcPr>
            <w:tcW w:w="6800" w:type="dxa"/>
            <w:tcBorders>
              <w:top w:val="nil"/>
              <w:left w:val="nil"/>
              <w:bottom w:val="nil"/>
              <w:right w:val="nil"/>
            </w:tcBorders>
            <w:shd w:val="clear" w:color="auto" w:fill="auto"/>
            <w:hideMark/>
          </w:tcPr>
          <w:p w14:paraId="1F05BE8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3A6A396C"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1829C6EB" w14:textId="77777777" w:rsidR="008B60B5" w:rsidRPr="008B60B5" w:rsidRDefault="008B60B5" w:rsidP="008B60B5">
            <w:pPr>
              <w:jc w:val="center"/>
              <w:rPr>
                <w:color w:val="000000"/>
                <w:sz w:val="20"/>
                <w:lang w:eastAsia="en-GB"/>
              </w:rPr>
            </w:pPr>
          </w:p>
        </w:tc>
      </w:tr>
      <w:tr w:rsidR="008B60B5" w:rsidRPr="008B60B5" w14:paraId="46A3B7A1" w14:textId="77777777" w:rsidTr="008B60B5">
        <w:trPr>
          <w:cantSplit/>
          <w:trHeight w:val="300"/>
        </w:trPr>
        <w:tc>
          <w:tcPr>
            <w:tcW w:w="6800" w:type="dxa"/>
            <w:tcBorders>
              <w:top w:val="nil"/>
              <w:left w:val="nil"/>
              <w:bottom w:val="nil"/>
              <w:right w:val="nil"/>
            </w:tcBorders>
            <w:shd w:val="clear" w:color="auto" w:fill="auto"/>
            <w:hideMark/>
          </w:tcPr>
          <w:p w14:paraId="23909FE4" w14:textId="77777777" w:rsidR="008B60B5" w:rsidRPr="008B60B5" w:rsidRDefault="008B60B5" w:rsidP="008B60B5">
            <w:pPr>
              <w:rPr>
                <w:b/>
                <w:bCs/>
                <w:color w:val="000000"/>
                <w:sz w:val="20"/>
                <w:lang w:eastAsia="en-GB"/>
              </w:rPr>
            </w:pPr>
            <w:r w:rsidRPr="008B60B5">
              <w:rPr>
                <w:b/>
                <w:bCs/>
                <w:color w:val="000000"/>
                <w:sz w:val="20"/>
                <w:lang w:eastAsia="en-GB"/>
              </w:rPr>
              <w:t>Safeguarding</w:t>
            </w:r>
          </w:p>
        </w:tc>
        <w:tc>
          <w:tcPr>
            <w:tcW w:w="1660" w:type="dxa"/>
            <w:tcBorders>
              <w:top w:val="nil"/>
              <w:left w:val="nil"/>
              <w:bottom w:val="nil"/>
              <w:right w:val="nil"/>
            </w:tcBorders>
            <w:shd w:val="clear" w:color="auto" w:fill="auto"/>
            <w:hideMark/>
          </w:tcPr>
          <w:p w14:paraId="7E52C1E5"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7E566C0" w14:textId="77777777" w:rsidR="008B60B5" w:rsidRPr="008B60B5" w:rsidRDefault="008B60B5" w:rsidP="008B60B5">
            <w:pPr>
              <w:jc w:val="center"/>
              <w:rPr>
                <w:color w:val="000000"/>
                <w:sz w:val="20"/>
                <w:lang w:eastAsia="en-GB"/>
              </w:rPr>
            </w:pPr>
          </w:p>
        </w:tc>
      </w:tr>
      <w:tr w:rsidR="008B60B5" w:rsidRPr="008B60B5" w14:paraId="455D836C" w14:textId="77777777" w:rsidTr="008B60B5">
        <w:trPr>
          <w:cantSplit/>
          <w:trHeight w:val="510"/>
        </w:trPr>
        <w:tc>
          <w:tcPr>
            <w:tcW w:w="6800" w:type="dxa"/>
            <w:tcBorders>
              <w:top w:val="nil"/>
              <w:left w:val="nil"/>
              <w:bottom w:val="nil"/>
              <w:right w:val="nil"/>
            </w:tcBorders>
            <w:shd w:val="clear" w:color="auto" w:fill="auto"/>
            <w:hideMark/>
          </w:tcPr>
          <w:p w14:paraId="11C87A33" w14:textId="77777777" w:rsidR="008B60B5" w:rsidRPr="008B60B5" w:rsidRDefault="008B60B5" w:rsidP="008B60B5">
            <w:pPr>
              <w:rPr>
                <w:color w:val="000000"/>
                <w:sz w:val="20"/>
                <w:lang w:eastAsia="en-GB"/>
              </w:rPr>
            </w:pPr>
            <w:r w:rsidRPr="008B60B5">
              <w:rPr>
                <w:color w:val="000000"/>
                <w:sz w:val="20"/>
                <w:lang w:eastAsia="en-GB"/>
              </w:rPr>
              <w:t>Formulating and implementing safeguarding policies and procedures including reviewing at least annually the impact of those policies</w:t>
            </w:r>
          </w:p>
        </w:tc>
        <w:tc>
          <w:tcPr>
            <w:tcW w:w="1660" w:type="dxa"/>
            <w:tcBorders>
              <w:top w:val="nil"/>
              <w:left w:val="nil"/>
              <w:bottom w:val="nil"/>
              <w:right w:val="nil"/>
            </w:tcBorders>
            <w:shd w:val="clear" w:color="auto" w:fill="auto"/>
            <w:hideMark/>
          </w:tcPr>
          <w:p w14:paraId="5304C0C8"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786492B8"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5BDDF193" w14:textId="77777777" w:rsidTr="008B60B5">
        <w:trPr>
          <w:cantSplit/>
          <w:trHeight w:val="300"/>
        </w:trPr>
        <w:tc>
          <w:tcPr>
            <w:tcW w:w="6800" w:type="dxa"/>
            <w:tcBorders>
              <w:top w:val="nil"/>
              <w:left w:val="nil"/>
              <w:bottom w:val="nil"/>
              <w:right w:val="nil"/>
            </w:tcBorders>
            <w:shd w:val="clear" w:color="auto" w:fill="auto"/>
            <w:hideMark/>
          </w:tcPr>
          <w:p w14:paraId="2F879356"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7F2C208E"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AE9F161" w14:textId="77777777" w:rsidR="008B60B5" w:rsidRPr="008B60B5" w:rsidRDefault="008B60B5" w:rsidP="008B60B5">
            <w:pPr>
              <w:jc w:val="center"/>
              <w:rPr>
                <w:color w:val="000000"/>
                <w:sz w:val="20"/>
                <w:lang w:eastAsia="en-GB"/>
              </w:rPr>
            </w:pPr>
          </w:p>
        </w:tc>
      </w:tr>
      <w:tr w:rsidR="008B60B5" w:rsidRPr="008B60B5" w14:paraId="5D310E5A" w14:textId="77777777" w:rsidTr="008B60B5">
        <w:trPr>
          <w:cantSplit/>
          <w:trHeight w:val="510"/>
        </w:trPr>
        <w:tc>
          <w:tcPr>
            <w:tcW w:w="6800" w:type="dxa"/>
            <w:tcBorders>
              <w:top w:val="nil"/>
              <w:left w:val="nil"/>
              <w:bottom w:val="nil"/>
              <w:right w:val="nil"/>
            </w:tcBorders>
            <w:shd w:val="clear" w:color="auto" w:fill="auto"/>
            <w:hideMark/>
          </w:tcPr>
          <w:p w14:paraId="6C897E59" w14:textId="77777777" w:rsidR="008B60B5" w:rsidRPr="008B60B5" w:rsidRDefault="008B60B5" w:rsidP="008B60B5">
            <w:pPr>
              <w:rPr>
                <w:color w:val="000000"/>
                <w:sz w:val="20"/>
                <w:lang w:eastAsia="en-GB"/>
              </w:rPr>
            </w:pPr>
            <w:r w:rsidRPr="008B60B5">
              <w:rPr>
                <w:color w:val="000000"/>
                <w:sz w:val="20"/>
                <w:lang w:eastAsia="en-GB"/>
              </w:rPr>
              <w:t>Designating a senior staff member and nominating a named governor with specific responsibility for Child Protection</w:t>
            </w:r>
          </w:p>
        </w:tc>
        <w:tc>
          <w:tcPr>
            <w:tcW w:w="1660" w:type="dxa"/>
            <w:tcBorders>
              <w:top w:val="nil"/>
              <w:left w:val="nil"/>
              <w:bottom w:val="nil"/>
              <w:right w:val="nil"/>
            </w:tcBorders>
            <w:shd w:val="clear" w:color="auto" w:fill="auto"/>
            <w:hideMark/>
          </w:tcPr>
          <w:p w14:paraId="71C11663"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1784D020"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r>
      <w:tr w:rsidR="008B60B5" w:rsidRPr="008B60B5" w14:paraId="106CAF3D" w14:textId="77777777" w:rsidTr="008B60B5">
        <w:trPr>
          <w:cantSplit/>
          <w:trHeight w:val="300"/>
        </w:trPr>
        <w:tc>
          <w:tcPr>
            <w:tcW w:w="6800" w:type="dxa"/>
            <w:tcBorders>
              <w:top w:val="nil"/>
              <w:left w:val="nil"/>
              <w:bottom w:val="nil"/>
              <w:right w:val="nil"/>
            </w:tcBorders>
            <w:shd w:val="clear" w:color="auto" w:fill="auto"/>
            <w:hideMark/>
          </w:tcPr>
          <w:p w14:paraId="3E006B69"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31257762"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561B516" w14:textId="77777777" w:rsidR="008B60B5" w:rsidRPr="008B60B5" w:rsidRDefault="008B60B5" w:rsidP="008B60B5">
            <w:pPr>
              <w:jc w:val="center"/>
              <w:rPr>
                <w:color w:val="000000"/>
                <w:sz w:val="20"/>
                <w:lang w:eastAsia="en-GB"/>
              </w:rPr>
            </w:pPr>
          </w:p>
        </w:tc>
      </w:tr>
      <w:tr w:rsidR="008B60B5" w:rsidRPr="008B60B5" w14:paraId="610C39CC" w14:textId="77777777" w:rsidTr="008B60B5">
        <w:trPr>
          <w:cantSplit/>
          <w:trHeight w:val="510"/>
        </w:trPr>
        <w:tc>
          <w:tcPr>
            <w:tcW w:w="6800" w:type="dxa"/>
            <w:tcBorders>
              <w:top w:val="nil"/>
              <w:left w:val="nil"/>
              <w:bottom w:val="nil"/>
              <w:right w:val="nil"/>
            </w:tcBorders>
            <w:shd w:val="clear" w:color="auto" w:fill="auto"/>
            <w:hideMark/>
          </w:tcPr>
          <w:p w14:paraId="348B6B03" w14:textId="77777777" w:rsidR="008B60B5" w:rsidRPr="008B60B5" w:rsidRDefault="008B60B5" w:rsidP="008B60B5">
            <w:pPr>
              <w:rPr>
                <w:color w:val="000000"/>
                <w:sz w:val="20"/>
                <w:lang w:eastAsia="en-GB"/>
              </w:rPr>
            </w:pPr>
            <w:r w:rsidRPr="008B60B5">
              <w:rPr>
                <w:color w:val="000000"/>
                <w:sz w:val="20"/>
                <w:lang w:eastAsia="en-GB"/>
              </w:rPr>
              <w:t>To ensure staff &amp; governors have opportunities to undertake safeguarding training, including in relation to E-safety &amp; safer recruitment</w:t>
            </w:r>
          </w:p>
        </w:tc>
        <w:tc>
          <w:tcPr>
            <w:tcW w:w="1660" w:type="dxa"/>
            <w:tcBorders>
              <w:top w:val="nil"/>
              <w:left w:val="nil"/>
              <w:bottom w:val="nil"/>
              <w:right w:val="nil"/>
            </w:tcBorders>
            <w:shd w:val="clear" w:color="auto" w:fill="auto"/>
            <w:hideMark/>
          </w:tcPr>
          <w:p w14:paraId="6395203D"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6B02AF4E"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1662EA99" w14:textId="77777777" w:rsidTr="008B60B5">
        <w:trPr>
          <w:cantSplit/>
          <w:trHeight w:val="300"/>
        </w:trPr>
        <w:tc>
          <w:tcPr>
            <w:tcW w:w="6800" w:type="dxa"/>
            <w:tcBorders>
              <w:top w:val="nil"/>
              <w:left w:val="nil"/>
              <w:bottom w:val="nil"/>
              <w:right w:val="nil"/>
            </w:tcBorders>
            <w:shd w:val="clear" w:color="auto" w:fill="auto"/>
            <w:hideMark/>
          </w:tcPr>
          <w:p w14:paraId="2D1227B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C899050"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34720CD4" w14:textId="77777777" w:rsidR="008B60B5" w:rsidRPr="008B60B5" w:rsidRDefault="008B60B5" w:rsidP="008B60B5">
            <w:pPr>
              <w:jc w:val="center"/>
              <w:rPr>
                <w:color w:val="000000"/>
                <w:sz w:val="20"/>
                <w:lang w:eastAsia="en-GB"/>
              </w:rPr>
            </w:pPr>
          </w:p>
        </w:tc>
      </w:tr>
      <w:tr w:rsidR="008B60B5" w:rsidRPr="008B60B5" w14:paraId="6C9AA97E" w14:textId="77777777" w:rsidTr="008B60B5">
        <w:trPr>
          <w:cantSplit/>
          <w:trHeight w:val="510"/>
        </w:trPr>
        <w:tc>
          <w:tcPr>
            <w:tcW w:w="6800" w:type="dxa"/>
            <w:tcBorders>
              <w:top w:val="nil"/>
              <w:left w:val="nil"/>
              <w:bottom w:val="nil"/>
              <w:right w:val="nil"/>
            </w:tcBorders>
            <w:shd w:val="clear" w:color="auto" w:fill="auto"/>
            <w:hideMark/>
          </w:tcPr>
          <w:p w14:paraId="6BCEB14B" w14:textId="77777777" w:rsidR="008B60B5" w:rsidRPr="008B60B5" w:rsidRDefault="008B60B5" w:rsidP="008B60B5">
            <w:pPr>
              <w:rPr>
                <w:color w:val="000000"/>
                <w:sz w:val="20"/>
                <w:lang w:eastAsia="en-GB"/>
              </w:rPr>
            </w:pPr>
            <w:r w:rsidRPr="008B60B5">
              <w:rPr>
                <w:color w:val="000000"/>
                <w:sz w:val="20"/>
                <w:lang w:eastAsia="en-GB"/>
              </w:rPr>
              <w:t>To ensure all new staff undergo appropriate safeguarding induction training upon appointment</w:t>
            </w:r>
          </w:p>
        </w:tc>
        <w:tc>
          <w:tcPr>
            <w:tcW w:w="1660" w:type="dxa"/>
            <w:tcBorders>
              <w:top w:val="nil"/>
              <w:left w:val="nil"/>
              <w:bottom w:val="nil"/>
              <w:right w:val="nil"/>
            </w:tcBorders>
            <w:shd w:val="clear" w:color="auto" w:fill="auto"/>
            <w:hideMark/>
          </w:tcPr>
          <w:p w14:paraId="73746F8C" w14:textId="77777777" w:rsidR="008B60B5" w:rsidRPr="008B60B5" w:rsidRDefault="008B60B5" w:rsidP="008B60B5">
            <w:pPr>
              <w:jc w:val="center"/>
              <w:rPr>
                <w:color w:val="000000"/>
                <w:sz w:val="20"/>
                <w:lang w:eastAsia="en-GB"/>
              </w:rPr>
            </w:pPr>
            <w:r w:rsidRPr="008B60B5">
              <w:rPr>
                <w:color w:val="000000"/>
                <w:sz w:val="20"/>
                <w:lang w:eastAsia="en-GB"/>
              </w:rPr>
              <w:t>HT</w:t>
            </w:r>
          </w:p>
        </w:tc>
        <w:tc>
          <w:tcPr>
            <w:tcW w:w="1660" w:type="dxa"/>
            <w:tcBorders>
              <w:top w:val="nil"/>
              <w:left w:val="nil"/>
              <w:bottom w:val="nil"/>
              <w:right w:val="nil"/>
            </w:tcBorders>
            <w:shd w:val="clear" w:color="auto" w:fill="auto"/>
            <w:hideMark/>
          </w:tcPr>
          <w:p w14:paraId="54E83DE0" w14:textId="77777777" w:rsidR="008B60B5" w:rsidRPr="008B60B5" w:rsidRDefault="008B60B5" w:rsidP="008B60B5">
            <w:pPr>
              <w:jc w:val="center"/>
              <w:rPr>
                <w:color w:val="000000"/>
                <w:sz w:val="20"/>
                <w:lang w:eastAsia="en-GB"/>
              </w:rPr>
            </w:pPr>
            <w:r w:rsidRPr="008B60B5">
              <w:rPr>
                <w:color w:val="000000"/>
                <w:sz w:val="20"/>
                <w:lang w:eastAsia="en-GB"/>
              </w:rPr>
              <w:t>HT</w:t>
            </w:r>
          </w:p>
        </w:tc>
      </w:tr>
      <w:tr w:rsidR="008B60B5" w:rsidRPr="008B60B5" w14:paraId="7D85312C" w14:textId="77777777" w:rsidTr="008B60B5">
        <w:trPr>
          <w:cantSplit/>
          <w:trHeight w:val="300"/>
        </w:trPr>
        <w:tc>
          <w:tcPr>
            <w:tcW w:w="6800" w:type="dxa"/>
            <w:tcBorders>
              <w:top w:val="nil"/>
              <w:left w:val="nil"/>
              <w:bottom w:val="nil"/>
              <w:right w:val="nil"/>
            </w:tcBorders>
            <w:shd w:val="clear" w:color="auto" w:fill="auto"/>
            <w:hideMark/>
          </w:tcPr>
          <w:p w14:paraId="04652EEE"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38C60028"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1F00D201" w14:textId="77777777" w:rsidR="008B60B5" w:rsidRPr="008B60B5" w:rsidRDefault="008B60B5" w:rsidP="008B60B5">
            <w:pPr>
              <w:jc w:val="center"/>
              <w:rPr>
                <w:color w:val="000000"/>
                <w:sz w:val="20"/>
                <w:lang w:eastAsia="en-GB"/>
              </w:rPr>
            </w:pPr>
          </w:p>
        </w:tc>
      </w:tr>
      <w:tr w:rsidR="008B60B5" w:rsidRPr="008B60B5" w14:paraId="55AAB1C7" w14:textId="77777777" w:rsidTr="008B60B5">
        <w:trPr>
          <w:cantSplit/>
          <w:trHeight w:val="765"/>
        </w:trPr>
        <w:tc>
          <w:tcPr>
            <w:tcW w:w="6800" w:type="dxa"/>
            <w:tcBorders>
              <w:top w:val="nil"/>
              <w:left w:val="nil"/>
              <w:bottom w:val="nil"/>
              <w:right w:val="nil"/>
            </w:tcBorders>
            <w:shd w:val="clear" w:color="auto" w:fill="auto"/>
            <w:hideMark/>
          </w:tcPr>
          <w:p w14:paraId="79BC69C1" w14:textId="77777777" w:rsidR="008B60B5" w:rsidRPr="008B60B5" w:rsidRDefault="008B60B5" w:rsidP="008B60B5">
            <w:pPr>
              <w:rPr>
                <w:color w:val="000000"/>
                <w:sz w:val="20"/>
                <w:lang w:eastAsia="en-GB"/>
              </w:rPr>
            </w:pPr>
            <w:r w:rsidRPr="008B60B5">
              <w:rPr>
                <w:color w:val="000000"/>
                <w:sz w:val="20"/>
                <w:lang w:eastAsia="en-GB"/>
              </w:rPr>
              <w:t>Reviewing pupil attendance at least annually and exploring ways to support pupils and their families to facilitate attendance, including arriving at school on time</w:t>
            </w:r>
          </w:p>
        </w:tc>
        <w:tc>
          <w:tcPr>
            <w:tcW w:w="1660" w:type="dxa"/>
            <w:tcBorders>
              <w:top w:val="nil"/>
              <w:left w:val="nil"/>
              <w:bottom w:val="nil"/>
              <w:right w:val="nil"/>
            </w:tcBorders>
            <w:shd w:val="clear" w:color="auto" w:fill="auto"/>
            <w:hideMark/>
          </w:tcPr>
          <w:p w14:paraId="4C320C38"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370BAAF8"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roofErr w:type="spellStart"/>
            <w:r w:rsidR="008B60B5" w:rsidRPr="008B60B5">
              <w:rPr>
                <w:color w:val="000000"/>
                <w:sz w:val="20"/>
                <w:lang w:eastAsia="en-GB"/>
              </w:rPr>
              <w:t>Cttee</w:t>
            </w:r>
            <w:proofErr w:type="spellEnd"/>
          </w:p>
        </w:tc>
      </w:tr>
      <w:tr w:rsidR="008B60B5" w:rsidRPr="008B60B5" w14:paraId="6CC0C18F" w14:textId="77777777" w:rsidTr="008B60B5">
        <w:trPr>
          <w:cantSplit/>
          <w:trHeight w:val="300"/>
        </w:trPr>
        <w:tc>
          <w:tcPr>
            <w:tcW w:w="6800" w:type="dxa"/>
            <w:tcBorders>
              <w:top w:val="nil"/>
              <w:left w:val="nil"/>
              <w:bottom w:val="nil"/>
              <w:right w:val="nil"/>
            </w:tcBorders>
            <w:shd w:val="clear" w:color="auto" w:fill="auto"/>
            <w:hideMark/>
          </w:tcPr>
          <w:p w14:paraId="1072F64A"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55F23F1"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DF28AB9" w14:textId="77777777" w:rsidR="008B60B5" w:rsidRPr="008B60B5" w:rsidRDefault="008B60B5" w:rsidP="008B60B5">
            <w:pPr>
              <w:jc w:val="center"/>
              <w:rPr>
                <w:color w:val="000000"/>
                <w:sz w:val="20"/>
                <w:lang w:eastAsia="en-GB"/>
              </w:rPr>
            </w:pPr>
          </w:p>
        </w:tc>
      </w:tr>
      <w:tr w:rsidR="008B60B5" w:rsidRPr="008B60B5" w14:paraId="7B32DA01" w14:textId="77777777" w:rsidTr="008B60B5">
        <w:trPr>
          <w:cantSplit/>
          <w:trHeight w:val="510"/>
        </w:trPr>
        <w:tc>
          <w:tcPr>
            <w:tcW w:w="6800" w:type="dxa"/>
            <w:tcBorders>
              <w:top w:val="nil"/>
              <w:left w:val="nil"/>
              <w:bottom w:val="nil"/>
              <w:right w:val="nil"/>
            </w:tcBorders>
            <w:shd w:val="clear" w:color="auto" w:fill="auto"/>
            <w:hideMark/>
          </w:tcPr>
          <w:p w14:paraId="39CE696F" w14:textId="77777777" w:rsidR="008B60B5" w:rsidRPr="008B60B5" w:rsidRDefault="008B60B5" w:rsidP="008B60B5">
            <w:pPr>
              <w:rPr>
                <w:color w:val="000000"/>
                <w:sz w:val="20"/>
                <w:lang w:eastAsia="en-GB"/>
              </w:rPr>
            </w:pPr>
            <w:r w:rsidRPr="008B60B5">
              <w:rPr>
                <w:color w:val="000000"/>
                <w:sz w:val="20"/>
                <w:lang w:eastAsia="en-GB"/>
              </w:rPr>
              <w:t>To undertake a Child Protection audit annually &amp; to formulate an Action Plan, where appropriate, to be included in the School Improvement Plan</w:t>
            </w:r>
          </w:p>
        </w:tc>
        <w:tc>
          <w:tcPr>
            <w:tcW w:w="1660" w:type="dxa"/>
            <w:tcBorders>
              <w:top w:val="nil"/>
              <w:left w:val="nil"/>
              <w:bottom w:val="nil"/>
              <w:right w:val="nil"/>
            </w:tcBorders>
            <w:shd w:val="clear" w:color="auto" w:fill="auto"/>
            <w:hideMark/>
          </w:tcPr>
          <w:p w14:paraId="3EAFA31D"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73115690" w14:textId="77777777" w:rsidR="008B60B5" w:rsidRPr="008B60B5" w:rsidRDefault="008B60B5" w:rsidP="008B60B5">
            <w:pPr>
              <w:jc w:val="center"/>
              <w:rPr>
                <w:color w:val="000000"/>
                <w:sz w:val="20"/>
                <w:lang w:eastAsia="en-GB"/>
              </w:rPr>
            </w:pPr>
            <w:r w:rsidRPr="008B60B5">
              <w:rPr>
                <w:color w:val="000000"/>
                <w:sz w:val="20"/>
                <w:lang w:eastAsia="en-GB"/>
              </w:rPr>
              <w:t>HT</w:t>
            </w:r>
          </w:p>
        </w:tc>
      </w:tr>
      <w:tr w:rsidR="008B60B5" w:rsidRPr="008B60B5" w14:paraId="226C2375" w14:textId="77777777" w:rsidTr="008B60B5">
        <w:trPr>
          <w:cantSplit/>
          <w:trHeight w:val="300"/>
        </w:trPr>
        <w:tc>
          <w:tcPr>
            <w:tcW w:w="6800" w:type="dxa"/>
            <w:tcBorders>
              <w:top w:val="nil"/>
              <w:left w:val="nil"/>
              <w:bottom w:val="nil"/>
              <w:right w:val="nil"/>
            </w:tcBorders>
            <w:shd w:val="clear" w:color="auto" w:fill="auto"/>
            <w:hideMark/>
          </w:tcPr>
          <w:p w14:paraId="68E256C4"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4E278787"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D871637" w14:textId="77777777" w:rsidR="008B60B5" w:rsidRPr="008B60B5" w:rsidRDefault="008B60B5" w:rsidP="008B60B5">
            <w:pPr>
              <w:jc w:val="center"/>
              <w:rPr>
                <w:color w:val="000000"/>
                <w:sz w:val="20"/>
                <w:lang w:eastAsia="en-GB"/>
              </w:rPr>
            </w:pPr>
          </w:p>
        </w:tc>
      </w:tr>
      <w:tr w:rsidR="008B60B5" w:rsidRPr="008B60B5" w14:paraId="40F2BA73" w14:textId="77777777" w:rsidTr="008B60B5">
        <w:trPr>
          <w:cantSplit/>
          <w:trHeight w:val="510"/>
        </w:trPr>
        <w:tc>
          <w:tcPr>
            <w:tcW w:w="6800" w:type="dxa"/>
            <w:tcBorders>
              <w:top w:val="nil"/>
              <w:left w:val="nil"/>
              <w:bottom w:val="nil"/>
              <w:right w:val="nil"/>
            </w:tcBorders>
            <w:shd w:val="clear" w:color="auto" w:fill="auto"/>
            <w:hideMark/>
          </w:tcPr>
          <w:p w14:paraId="2999136D" w14:textId="77777777" w:rsidR="008B60B5" w:rsidRPr="008B60B5" w:rsidRDefault="008B60B5" w:rsidP="008B60B5">
            <w:pPr>
              <w:rPr>
                <w:color w:val="000000"/>
                <w:sz w:val="20"/>
                <w:lang w:eastAsia="en-GB"/>
              </w:rPr>
            </w:pPr>
            <w:r w:rsidRPr="008B60B5">
              <w:rPr>
                <w:color w:val="000000"/>
                <w:sz w:val="20"/>
                <w:lang w:eastAsia="en-GB"/>
              </w:rPr>
              <w:t>Provide a biannual report to governors on Child Protection &amp; safeguarding issues</w:t>
            </w:r>
          </w:p>
        </w:tc>
        <w:tc>
          <w:tcPr>
            <w:tcW w:w="1660" w:type="dxa"/>
            <w:tcBorders>
              <w:top w:val="nil"/>
              <w:left w:val="nil"/>
              <w:bottom w:val="nil"/>
              <w:right w:val="nil"/>
            </w:tcBorders>
            <w:shd w:val="clear" w:color="auto" w:fill="auto"/>
            <w:hideMark/>
          </w:tcPr>
          <w:p w14:paraId="708B00DB" w14:textId="77777777" w:rsidR="008B60B5" w:rsidRPr="00774CD4" w:rsidRDefault="008B60B5" w:rsidP="008B60B5">
            <w:pPr>
              <w:jc w:val="center"/>
              <w:rPr>
                <w:color w:val="000000"/>
                <w:sz w:val="20"/>
                <w:lang w:eastAsia="en-GB"/>
              </w:rPr>
            </w:pPr>
            <w:r w:rsidRPr="00774CD4">
              <w:rPr>
                <w:color w:val="000000"/>
                <w:sz w:val="20"/>
                <w:lang w:eastAsia="en-GB"/>
              </w:rPr>
              <w:t>HT</w:t>
            </w:r>
          </w:p>
        </w:tc>
        <w:tc>
          <w:tcPr>
            <w:tcW w:w="1660" w:type="dxa"/>
            <w:tcBorders>
              <w:top w:val="nil"/>
              <w:left w:val="nil"/>
              <w:bottom w:val="nil"/>
              <w:right w:val="nil"/>
            </w:tcBorders>
            <w:shd w:val="clear" w:color="auto" w:fill="auto"/>
            <w:hideMark/>
          </w:tcPr>
          <w:p w14:paraId="1FACBD9C" w14:textId="77777777" w:rsidR="008B60B5" w:rsidRPr="00774CD4" w:rsidRDefault="008B60B5" w:rsidP="008B60B5">
            <w:pPr>
              <w:jc w:val="center"/>
              <w:rPr>
                <w:color w:val="000000"/>
                <w:sz w:val="20"/>
                <w:lang w:eastAsia="en-GB"/>
              </w:rPr>
            </w:pPr>
            <w:r w:rsidRPr="00774CD4">
              <w:rPr>
                <w:color w:val="000000"/>
                <w:sz w:val="20"/>
                <w:lang w:eastAsia="en-GB"/>
              </w:rPr>
              <w:t>HT</w:t>
            </w:r>
          </w:p>
        </w:tc>
      </w:tr>
      <w:tr w:rsidR="008B60B5" w:rsidRPr="008B60B5" w14:paraId="29BCBB70" w14:textId="77777777" w:rsidTr="008B60B5">
        <w:trPr>
          <w:cantSplit/>
          <w:trHeight w:val="300"/>
        </w:trPr>
        <w:tc>
          <w:tcPr>
            <w:tcW w:w="6800" w:type="dxa"/>
            <w:tcBorders>
              <w:top w:val="nil"/>
              <w:left w:val="nil"/>
              <w:bottom w:val="nil"/>
              <w:right w:val="nil"/>
            </w:tcBorders>
            <w:shd w:val="clear" w:color="auto" w:fill="auto"/>
            <w:hideMark/>
          </w:tcPr>
          <w:p w14:paraId="3AE7B12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658339A5" w14:textId="77777777" w:rsidR="008B60B5" w:rsidRPr="00774CD4"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7647560A" w14:textId="77777777" w:rsidR="008B60B5" w:rsidRPr="00774CD4" w:rsidRDefault="008B60B5" w:rsidP="008B60B5">
            <w:pPr>
              <w:jc w:val="center"/>
              <w:rPr>
                <w:color w:val="000000"/>
                <w:sz w:val="20"/>
                <w:lang w:eastAsia="en-GB"/>
              </w:rPr>
            </w:pPr>
          </w:p>
        </w:tc>
      </w:tr>
      <w:tr w:rsidR="008B60B5" w:rsidRPr="008B60B5" w14:paraId="08BDC8E2" w14:textId="77777777" w:rsidTr="008B60B5">
        <w:trPr>
          <w:cantSplit/>
          <w:trHeight w:val="300"/>
        </w:trPr>
        <w:tc>
          <w:tcPr>
            <w:tcW w:w="6800" w:type="dxa"/>
            <w:tcBorders>
              <w:top w:val="nil"/>
              <w:left w:val="nil"/>
              <w:bottom w:val="nil"/>
              <w:right w:val="nil"/>
            </w:tcBorders>
            <w:shd w:val="clear" w:color="auto" w:fill="auto"/>
            <w:hideMark/>
          </w:tcPr>
          <w:p w14:paraId="486F90A1" w14:textId="77777777" w:rsidR="008B60B5" w:rsidRPr="008B60B5" w:rsidRDefault="008B60B5" w:rsidP="008B60B5">
            <w:pPr>
              <w:rPr>
                <w:color w:val="000000"/>
                <w:sz w:val="20"/>
                <w:lang w:eastAsia="en-GB"/>
              </w:rPr>
            </w:pPr>
            <w:r w:rsidRPr="008B60B5">
              <w:rPr>
                <w:color w:val="000000"/>
                <w:sz w:val="20"/>
                <w:lang w:eastAsia="en-GB"/>
              </w:rPr>
              <w:t>Ensure effectiveness of record keeping related to health, safety &amp; safeguarding</w:t>
            </w:r>
          </w:p>
        </w:tc>
        <w:tc>
          <w:tcPr>
            <w:tcW w:w="1660" w:type="dxa"/>
            <w:tcBorders>
              <w:top w:val="nil"/>
              <w:left w:val="nil"/>
              <w:bottom w:val="nil"/>
              <w:right w:val="nil"/>
            </w:tcBorders>
            <w:shd w:val="clear" w:color="auto" w:fill="auto"/>
            <w:noWrap/>
            <w:vAlign w:val="bottom"/>
            <w:hideMark/>
          </w:tcPr>
          <w:p w14:paraId="7B0C3B43" w14:textId="77777777" w:rsidR="008B60B5" w:rsidRPr="00774CD4" w:rsidRDefault="004D10E4" w:rsidP="008B60B5">
            <w:pPr>
              <w:jc w:val="center"/>
              <w:rPr>
                <w:color w:val="000000"/>
                <w:sz w:val="20"/>
                <w:lang w:eastAsia="en-GB"/>
              </w:rPr>
            </w:pPr>
            <w:r>
              <w:rPr>
                <w:color w:val="000000"/>
                <w:sz w:val="20"/>
                <w:lang w:eastAsia="en-GB"/>
              </w:rPr>
              <w:t>F</w:t>
            </w:r>
            <w:r w:rsidR="008B60B5" w:rsidRPr="00774CD4">
              <w:rPr>
                <w:color w:val="000000"/>
                <w:sz w:val="20"/>
                <w:lang w:eastAsia="en-GB"/>
              </w:rPr>
              <w:t>GB/HT</w:t>
            </w:r>
          </w:p>
        </w:tc>
        <w:tc>
          <w:tcPr>
            <w:tcW w:w="1660" w:type="dxa"/>
            <w:tcBorders>
              <w:top w:val="nil"/>
              <w:left w:val="nil"/>
              <w:bottom w:val="nil"/>
              <w:right w:val="nil"/>
            </w:tcBorders>
            <w:shd w:val="clear" w:color="auto" w:fill="auto"/>
            <w:hideMark/>
          </w:tcPr>
          <w:p w14:paraId="1F4A842F" w14:textId="77777777" w:rsidR="008B60B5" w:rsidRPr="00774CD4" w:rsidRDefault="008B60B5" w:rsidP="008B60B5">
            <w:pPr>
              <w:jc w:val="center"/>
              <w:rPr>
                <w:color w:val="000000"/>
                <w:sz w:val="20"/>
                <w:lang w:eastAsia="en-GB"/>
              </w:rPr>
            </w:pPr>
            <w:r w:rsidRPr="00774CD4">
              <w:rPr>
                <w:color w:val="000000"/>
                <w:sz w:val="20"/>
                <w:lang w:eastAsia="en-GB"/>
              </w:rPr>
              <w:t>HT</w:t>
            </w:r>
          </w:p>
        </w:tc>
      </w:tr>
      <w:tr w:rsidR="008B60B5" w:rsidRPr="008B60B5" w14:paraId="1D6762A5" w14:textId="77777777" w:rsidTr="008B60B5">
        <w:trPr>
          <w:trHeight w:val="300"/>
        </w:trPr>
        <w:tc>
          <w:tcPr>
            <w:tcW w:w="6800" w:type="dxa"/>
            <w:tcBorders>
              <w:top w:val="nil"/>
              <w:left w:val="nil"/>
              <w:bottom w:val="nil"/>
              <w:right w:val="nil"/>
            </w:tcBorders>
            <w:shd w:val="clear" w:color="auto" w:fill="auto"/>
            <w:hideMark/>
          </w:tcPr>
          <w:p w14:paraId="73D0365A"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5C21A00" w14:textId="77777777" w:rsidR="008B60B5" w:rsidRPr="00774CD4"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26C3CDA" w14:textId="77777777" w:rsidR="008B60B5" w:rsidRPr="00774CD4" w:rsidRDefault="008B60B5" w:rsidP="008B60B5">
            <w:pPr>
              <w:jc w:val="center"/>
              <w:rPr>
                <w:color w:val="000000"/>
                <w:sz w:val="20"/>
                <w:lang w:eastAsia="en-GB"/>
              </w:rPr>
            </w:pPr>
          </w:p>
        </w:tc>
      </w:tr>
      <w:tr w:rsidR="008B60B5" w:rsidRPr="008B60B5" w14:paraId="468DC9C2" w14:textId="77777777" w:rsidTr="008B60B5">
        <w:trPr>
          <w:trHeight w:val="1020"/>
        </w:trPr>
        <w:tc>
          <w:tcPr>
            <w:tcW w:w="6800" w:type="dxa"/>
            <w:tcBorders>
              <w:top w:val="nil"/>
              <w:left w:val="nil"/>
              <w:bottom w:val="nil"/>
              <w:right w:val="nil"/>
            </w:tcBorders>
            <w:shd w:val="clear" w:color="auto" w:fill="auto"/>
            <w:hideMark/>
          </w:tcPr>
          <w:p w14:paraId="2240198D" w14:textId="77777777" w:rsidR="008B60B5" w:rsidRPr="008B60B5" w:rsidRDefault="008B60B5" w:rsidP="008B60B5">
            <w:pPr>
              <w:rPr>
                <w:color w:val="000000"/>
                <w:sz w:val="20"/>
                <w:lang w:eastAsia="en-GB"/>
              </w:rPr>
            </w:pPr>
            <w:r w:rsidRPr="008B60B5">
              <w:rPr>
                <w:color w:val="000000"/>
                <w:sz w:val="20"/>
                <w:lang w:eastAsia="en-GB"/>
              </w:rPr>
              <w:t>Ensure the PSHE curriculum provides adequate opportunities for all pupils to develop the skills and confidence they need to be safe from harm &amp; to foster an environment within the school that promotes safety, self-worth and respect, including opportunities for pupils to speak to staff in confidence</w:t>
            </w:r>
          </w:p>
        </w:tc>
        <w:tc>
          <w:tcPr>
            <w:tcW w:w="1660" w:type="dxa"/>
            <w:tcBorders>
              <w:top w:val="nil"/>
              <w:left w:val="nil"/>
              <w:bottom w:val="nil"/>
              <w:right w:val="nil"/>
            </w:tcBorders>
            <w:shd w:val="clear" w:color="auto" w:fill="auto"/>
            <w:hideMark/>
          </w:tcPr>
          <w:p w14:paraId="10210640" w14:textId="77777777" w:rsidR="008B60B5" w:rsidRPr="00774CD4" w:rsidRDefault="004D10E4" w:rsidP="008B60B5">
            <w:pPr>
              <w:jc w:val="center"/>
              <w:rPr>
                <w:color w:val="000000"/>
                <w:sz w:val="20"/>
                <w:lang w:eastAsia="en-GB"/>
              </w:rPr>
            </w:pPr>
            <w:r>
              <w:rPr>
                <w:color w:val="000000"/>
                <w:sz w:val="20"/>
                <w:lang w:eastAsia="en-GB"/>
              </w:rPr>
              <w:t>F</w:t>
            </w:r>
            <w:r w:rsidR="008B60B5" w:rsidRPr="00774CD4">
              <w:rPr>
                <w:color w:val="000000"/>
                <w:sz w:val="20"/>
                <w:lang w:eastAsia="en-GB"/>
              </w:rPr>
              <w:t>GB/HT</w:t>
            </w:r>
          </w:p>
        </w:tc>
        <w:tc>
          <w:tcPr>
            <w:tcW w:w="1660" w:type="dxa"/>
            <w:tcBorders>
              <w:top w:val="nil"/>
              <w:left w:val="nil"/>
              <w:bottom w:val="nil"/>
              <w:right w:val="nil"/>
            </w:tcBorders>
            <w:shd w:val="clear" w:color="auto" w:fill="auto"/>
            <w:hideMark/>
          </w:tcPr>
          <w:p w14:paraId="5DF9786D" w14:textId="77777777" w:rsidR="008B60B5" w:rsidRPr="00774CD4" w:rsidRDefault="008B60B5" w:rsidP="008B60B5">
            <w:pPr>
              <w:jc w:val="center"/>
              <w:rPr>
                <w:color w:val="000000"/>
                <w:sz w:val="20"/>
                <w:lang w:eastAsia="en-GB"/>
              </w:rPr>
            </w:pPr>
            <w:r w:rsidRPr="00774CD4">
              <w:rPr>
                <w:color w:val="000000"/>
                <w:sz w:val="20"/>
                <w:lang w:eastAsia="en-GB"/>
              </w:rPr>
              <w:t>HT</w:t>
            </w:r>
          </w:p>
        </w:tc>
      </w:tr>
      <w:tr w:rsidR="008B60B5" w:rsidRPr="008B60B5" w14:paraId="38CC4593" w14:textId="77777777" w:rsidTr="008B60B5">
        <w:trPr>
          <w:cantSplit/>
          <w:trHeight w:val="300"/>
        </w:trPr>
        <w:tc>
          <w:tcPr>
            <w:tcW w:w="6800" w:type="dxa"/>
            <w:tcBorders>
              <w:top w:val="nil"/>
              <w:left w:val="nil"/>
              <w:bottom w:val="nil"/>
              <w:right w:val="nil"/>
            </w:tcBorders>
            <w:shd w:val="clear" w:color="auto" w:fill="auto"/>
            <w:hideMark/>
          </w:tcPr>
          <w:p w14:paraId="4882015A"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3E7AA66C"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24F5714" w14:textId="77777777" w:rsidR="008B60B5" w:rsidRPr="008B60B5" w:rsidRDefault="008B60B5" w:rsidP="008B60B5">
            <w:pPr>
              <w:jc w:val="center"/>
              <w:rPr>
                <w:color w:val="000000"/>
                <w:sz w:val="20"/>
                <w:lang w:eastAsia="en-GB"/>
              </w:rPr>
            </w:pPr>
          </w:p>
        </w:tc>
      </w:tr>
      <w:tr w:rsidR="008B60B5" w:rsidRPr="008B60B5" w14:paraId="051C8208" w14:textId="77777777" w:rsidTr="008B60B5">
        <w:trPr>
          <w:trHeight w:val="300"/>
        </w:trPr>
        <w:tc>
          <w:tcPr>
            <w:tcW w:w="6800" w:type="dxa"/>
            <w:tcBorders>
              <w:top w:val="nil"/>
              <w:left w:val="nil"/>
              <w:bottom w:val="nil"/>
              <w:right w:val="nil"/>
            </w:tcBorders>
            <w:shd w:val="clear" w:color="auto" w:fill="auto"/>
            <w:hideMark/>
          </w:tcPr>
          <w:p w14:paraId="0F95F1CC" w14:textId="77777777" w:rsidR="008B60B5" w:rsidRPr="008B60B5" w:rsidRDefault="008B60B5" w:rsidP="008B60B5">
            <w:pPr>
              <w:rPr>
                <w:b/>
                <w:bCs/>
                <w:color w:val="000000"/>
                <w:sz w:val="20"/>
                <w:lang w:eastAsia="en-GB"/>
              </w:rPr>
            </w:pPr>
            <w:r w:rsidRPr="008B60B5">
              <w:rPr>
                <w:b/>
                <w:bCs/>
                <w:color w:val="000000"/>
                <w:sz w:val="20"/>
                <w:lang w:eastAsia="en-GB"/>
              </w:rPr>
              <w:t>Looked After Children</w:t>
            </w:r>
          </w:p>
        </w:tc>
        <w:tc>
          <w:tcPr>
            <w:tcW w:w="1660" w:type="dxa"/>
            <w:tcBorders>
              <w:top w:val="nil"/>
              <w:left w:val="nil"/>
              <w:bottom w:val="nil"/>
              <w:right w:val="nil"/>
            </w:tcBorders>
            <w:shd w:val="clear" w:color="auto" w:fill="auto"/>
            <w:hideMark/>
          </w:tcPr>
          <w:p w14:paraId="0669DDFA"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26758282" w14:textId="77777777" w:rsidR="008B60B5" w:rsidRPr="008B60B5" w:rsidRDefault="008B60B5" w:rsidP="008B60B5">
            <w:pPr>
              <w:jc w:val="center"/>
              <w:rPr>
                <w:color w:val="000000"/>
                <w:sz w:val="20"/>
                <w:lang w:eastAsia="en-GB"/>
              </w:rPr>
            </w:pPr>
          </w:p>
        </w:tc>
      </w:tr>
      <w:tr w:rsidR="008B60B5" w:rsidRPr="008B60B5" w14:paraId="4B82905F" w14:textId="77777777" w:rsidTr="008B60B5">
        <w:trPr>
          <w:trHeight w:val="510"/>
        </w:trPr>
        <w:tc>
          <w:tcPr>
            <w:tcW w:w="6800" w:type="dxa"/>
            <w:tcBorders>
              <w:top w:val="nil"/>
              <w:left w:val="nil"/>
              <w:bottom w:val="nil"/>
              <w:right w:val="nil"/>
            </w:tcBorders>
            <w:shd w:val="clear" w:color="auto" w:fill="auto"/>
            <w:hideMark/>
          </w:tcPr>
          <w:p w14:paraId="31B5275A" w14:textId="77777777" w:rsidR="008B60B5" w:rsidRPr="008B60B5" w:rsidRDefault="008B60B5" w:rsidP="008B60B5">
            <w:pPr>
              <w:rPr>
                <w:color w:val="000000"/>
                <w:sz w:val="20"/>
                <w:lang w:eastAsia="en-GB"/>
              </w:rPr>
            </w:pPr>
            <w:r w:rsidRPr="008B60B5">
              <w:rPr>
                <w:color w:val="000000"/>
                <w:sz w:val="20"/>
                <w:lang w:eastAsia="en-GB"/>
              </w:rPr>
              <w:t>Ensure that school policy &amp; procedure for looked after children are consistent with statutory guidance</w:t>
            </w:r>
          </w:p>
        </w:tc>
        <w:tc>
          <w:tcPr>
            <w:tcW w:w="1660" w:type="dxa"/>
            <w:tcBorders>
              <w:top w:val="nil"/>
              <w:left w:val="nil"/>
              <w:bottom w:val="nil"/>
              <w:right w:val="nil"/>
            </w:tcBorders>
            <w:shd w:val="clear" w:color="auto" w:fill="auto"/>
            <w:hideMark/>
          </w:tcPr>
          <w:p w14:paraId="0DB37540" w14:textId="77777777" w:rsidR="008B60B5" w:rsidRPr="00774CD4" w:rsidRDefault="004D10E4" w:rsidP="008B60B5">
            <w:pPr>
              <w:jc w:val="center"/>
              <w:rPr>
                <w:color w:val="000000"/>
                <w:sz w:val="20"/>
                <w:lang w:eastAsia="en-GB"/>
              </w:rPr>
            </w:pPr>
            <w:r>
              <w:rPr>
                <w:color w:val="000000"/>
                <w:sz w:val="20"/>
                <w:lang w:eastAsia="en-GB"/>
              </w:rPr>
              <w:t>F</w:t>
            </w:r>
            <w:r w:rsidR="008B60B5" w:rsidRPr="00774CD4">
              <w:rPr>
                <w:color w:val="000000"/>
                <w:sz w:val="20"/>
                <w:lang w:eastAsia="en-GB"/>
              </w:rPr>
              <w:t>GB/HT/</w:t>
            </w:r>
            <w:proofErr w:type="spellStart"/>
            <w:r w:rsidR="00EF692B" w:rsidRPr="00774CD4">
              <w:rPr>
                <w:color w:val="000000"/>
                <w:sz w:val="20"/>
                <w:lang w:eastAsia="en-GB"/>
              </w:rPr>
              <w:t>Cttee</w:t>
            </w:r>
            <w:proofErr w:type="spellEnd"/>
          </w:p>
        </w:tc>
        <w:tc>
          <w:tcPr>
            <w:tcW w:w="1660" w:type="dxa"/>
            <w:tcBorders>
              <w:top w:val="nil"/>
              <w:left w:val="nil"/>
              <w:bottom w:val="nil"/>
              <w:right w:val="nil"/>
            </w:tcBorders>
            <w:shd w:val="clear" w:color="auto" w:fill="auto"/>
            <w:hideMark/>
          </w:tcPr>
          <w:p w14:paraId="38A5CBA7" w14:textId="77777777" w:rsidR="008B60B5" w:rsidRPr="00774CD4" w:rsidRDefault="008B60B5" w:rsidP="008B60B5">
            <w:pPr>
              <w:jc w:val="center"/>
              <w:rPr>
                <w:color w:val="000000"/>
                <w:sz w:val="20"/>
                <w:lang w:eastAsia="en-GB"/>
              </w:rPr>
            </w:pPr>
            <w:r w:rsidRPr="00774CD4">
              <w:rPr>
                <w:color w:val="000000"/>
                <w:sz w:val="20"/>
                <w:lang w:eastAsia="en-GB"/>
              </w:rPr>
              <w:t>HT/</w:t>
            </w:r>
            <w:proofErr w:type="spellStart"/>
            <w:r w:rsidR="00EF692B" w:rsidRPr="00774CD4">
              <w:rPr>
                <w:color w:val="000000"/>
                <w:sz w:val="20"/>
                <w:lang w:eastAsia="en-GB"/>
              </w:rPr>
              <w:t>Cttee</w:t>
            </w:r>
            <w:proofErr w:type="spellEnd"/>
          </w:p>
        </w:tc>
      </w:tr>
      <w:tr w:rsidR="008B60B5" w:rsidRPr="008B60B5" w14:paraId="7A7EC529" w14:textId="77777777" w:rsidTr="008B60B5">
        <w:trPr>
          <w:trHeight w:val="300"/>
        </w:trPr>
        <w:tc>
          <w:tcPr>
            <w:tcW w:w="6800" w:type="dxa"/>
            <w:tcBorders>
              <w:top w:val="nil"/>
              <w:left w:val="nil"/>
              <w:bottom w:val="nil"/>
              <w:right w:val="nil"/>
            </w:tcBorders>
            <w:shd w:val="clear" w:color="auto" w:fill="auto"/>
            <w:hideMark/>
          </w:tcPr>
          <w:p w14:paraId="6AE96A05"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7953608" w14:textId="77777777" w:rsidR="008B60B5" w:rsidRPr="00774CD4"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246A041" w14:textId="77777777" w:rsidR="008B60B5" w:rsidRPr="00774CD4" w:rsidRDefault="008B60B5" w:rsidP="008B60B5">
            <w:pPr>
              <w:jc w:val="center"/>
              <w:rPr>
                <w:color w:val="000000"/>
                <w:sz w:val="20"/>
                <w:lang w:eastAsia="en-GB"/>
              </w:rPr>
            </w:pPr>
          </w:p>
        </w:tc>
      </w:tr>
      <w:tr w:rsidR="00255EC6" w:rsidRPr="008B60B5" w14:paraId="515AFEB0" w14:textId="77777777" w:rsidTr="008B60B5">
        <w:trPr>
          <w:trHeight w:val="300"/>
        </w:trPr>
        <w:tc>
          <w:tcPr>
            <w:tcW w:w="6800" w:type="dxa"/>
            <w:tcBorders>
              <w:top w:val="nil"/>
              <w:left w:val="nil"/>
              <w:bottom w:val="nil"/>
              <w:right w:val="nil"/>
            </w:tcBorders>
            <w:shd w:val="clear" w:color="auto" w:fill="auto"/>
            <w:hideMark/>
          </w:tcPr>
          <w:p w14:paraId="6C5EB725" w14:textId="77777777" w:rsidR="00255EC6" w:rsidRPr="008B60B5" w:rsidRDefault="00255EC6" w:rsidP="008B60B5">
            <w:pPr>
              <w:rPr>
                <w:color w:val="000000"/>
                <w:sz w:val="20"/>
                <w:lang w:eastAsia="en-GB"/>
              </w:rPr>
            </w:pPr>
            <w:r>
              <w:rPr>
                <w:color w:val="000000"/>
                <w:sz w:val="20"/>
                <w:lang w:eastAsia="en-GB"/>
              </w:rPr>
              <w:t>Designate a responsible person for looked after children</w:t>
            </w:r>
          </w:p>
        </w:tc>
        <w:tc>
          <w:tcPr>
            <w:tcW w:w="1660" w:type="dxa"/>
            <w:tcBorders>
              <w:top w:val="nil"/>
              <w:left w:val="nil"/>
              <w:bottom w:val="nil"/>
              <w:right w:val="nil"/>
            </w:tcBorders>
            <w:shd w:val="clear" w:color="auto" w:fill="auto"/>
            <w:hideMark/>
          </w:tcPr>
          <w:p w14:paraId="08A4ED06" w14:textId="77777777" w:rsidR="00255EC6" w:rsidRPr="00774CD4" w:rsidRDefault="004D10E4" w:rsidP="008B60B5">
            <w:pPr>
              <w:jc w:val="center"/>
              <w:rPr>
                <w:color w:val="000000"/>
                <w:sz w:val="20"/>
                <w:lang w:eastAsia="en-GB"/>
              </w:rPr>
            </w:pPr>
            <w:r>
              <w:rPr>
                <w:color w:val="000000"/>
                <w:sz w:val="20"/>
                <w:lang w:eastAsia="en-GB"/>
              </w:rPr>
              <w:t>F</w:t>
            </w:r>
            <w:r w:rsidR="00255EC6" w:rsidRPr="00774CD4">
              <w:rPr>
                <w:color w:val="000000"/>
                <w:sz w:val="20"/>
                <w:lang w:eastAsia="en-GB"/>
              </w:rPr>
              <w:t>GB</w:t>
            </w:r>
          </w:p>
        </w:tc>
        <w:tc>
          <w:tcPr>
            <w:tcW w:w="1660" w:type="dxa"/>
            <w:tcBorders>
              <w:top w:val="nil"/>
              <w:left w:val="nil"/>
              <w:bottom w:val="nil"/>
              <w:right w:val="nil"/>
            </w:tcBorders>
            <w:shd w:val="clear" w:color="auto" w:fill="auto"/>
            <w:hideMark/>
          </w:tcPr>
          <w:p w14:paraId="3A25A5EB" w14:textId="77777777" w:rsidR="00255EC6" w:rsidRPr="00774CD4" w:rsidRDefault="00255EC6" w:rsidP="008B60B5">
            <w:pPr>
              <w:jc w:val="center"/>
              <w:rPr>
                <w:color w:val="000000"/>
                <w:sz w:val="20"/>
                <w:lang w:eastAsia="en-GB"/>
              </w:rPr>
            </w:pPr>
            <w:r w:rsidRPr="00774CD4">
              <w:rPr>
                <w:color w:val="000000"/>
                <w:sz w:val="20"/>
                <w:lang w:eastAsia="en-GB"/>
              </w:rPr>
              <w:t>HT</w:t>
            </w:r>
          </w:p>
        </w:tc>
      </w:tr>
      <w:tr w:rsidR="00255EC6" w:rsidRPr="008B60B5" w14:paraId="63BD4C70" w14:textId="77777777" w:rsidTr="008B60B5">
        <w:trPr>
          <w:trHeight w:val="300"/>
        </w:trPr>
        <w:tc>
          <w:tcPr>
            <w:tcW w:w="6800" w:type="dxa"/>
            <w:tcBorders>
              <w:top w:val="nil"/>
              <w:left w:val="nil"/>
              <w:bottom w:val="nil"/>
              <w:right w:val="nil"/>
            </w:tcBorders>
            <w:shd w:val="clear" w:color="auto" w:fill="auto"/>
            <w:hideMark/>
          </w:tcPr>
          <w:p w14:paraId="2AE9895E" w14:textId="77777777" w:rsidR="00255EC6" w:rsidRDefault="00255EC6" w:rsidP="008B60B5">
            <w:pPr>
              <w:rPr>
                <w:color w:val="000000"/>
                <w:sz w:val="20"/>
                <w:lang w:eastAsia="en-GB"/>
              </w:rPr>
            </w:pPr>
          </w:p>
        </w:tc>
        <w:tc>
          <w:tcPr>
            <w:tcW w:w="1660" w:type="dxa"/>
            <w:tcBorders>
              <w:top w:val="nil"/>
              <w:left w:val="nil"/>
              <w:bottom w:val="nil"/>
              <w:right w:val="nil"/>
            </w:tcBorders>
            <w:shd w:val="clear" w:color="auto" w:fill="auto"/>
            <w:hideMark/>
          </w:tcPr>
          <w:p w14:paraId="5C47B669" w14:textId="77777777" w:rsidR="00255EC6" w:rsidRDefault="00255EC6"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62DBD20" w14:textId="77777777" w:rsidR="00255EC6" w:rsidRDefault="00255EC6" w:rsidP="008B60B5">
            <w:pPr>
              <w:jc w:val="center"/>
              <w:rPr>
                <w:color w:val="000000"/>
                <w:sz w:val="20"/>
                <w:lang w:eastAsia="en-GB"/>
              </w:rPr>
            </w:pPr>
          </w:p>
        </w:tc>
      </w:tr>
      <w:tr w:rsidR="008B60B5" w:rsidRPr="008B60B5" w14:paraId="37E247A1" w14:textId="77777777" w:rsidTr="008B60B5">
        <w:trPr>
          <w:cantSplit/>
          <w:trHeight w:val="300"/>
        </w:trPr>
        <w:tc>
          <w:tcPr>
            <w:tcW w:w="6800" w:type="dxa"/>
            <w:tcBorders>
              <w:top w:val="nil"/>
              <w:left w:val="nil"/>
              <w:bottom w:val="nil"/>
              <w:right w:val="nil"/>
            </w:tcBorders>
            <w:shd w:val="clear" w:color="auto" w:fill="auto"/>
            <w:hideMark/>
          </w:tcPr>
          <w:p w14:paraId="702A6064" w14:textId="77777777" w:rsidR="008B60B5" w:rsidRPr="008B60B5" w:rsidRDefault="008B60B5" w:rsidP="008B60B5">
            <w:pPr>
              <w:rPr>
                <w:b/>
                <w:bCs/>
                <w:color w:val="000000"/>
                <w:sz w:val="20"/>
                <w:lang w:eastAsia="en-GB"/>
              </w:rPr>
            </w:pPr>
            <w:r w:rsidRPr="008B60B5">
              <w:rPr>
                <w:b/>
                <w:bCs/>
                <w:color w:val="000000"/>
                <w:sz w:val="20"/>
                <w:lang w:eastAsia="en-GB"/>
              </w:rPr>
              <w:t>Admissions</w:t>
            </w:r>
          </w:p>
        </w:tc>
        <w:tc>
          <w:tcPr>
            <w:tcW w:w="1660" w:type="dxa"/>
            <w:tcBorders>
              <w:top w:val="nil"/>
              <w:left w:val="nil"/>
              <w:bottom w:val="nil"/>
              <w:right w:val="nil"/>
            </w:tcBorders>
            <w:shd w:val="clear" w:color="auto" w:fill="auto"/>
            <w:hideMark/>
          </w:tcPr>
          <w:p w14:paraId="24C0D843"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1535469A" w14:textId="77777777" w:rsidR="008B60B5" w:rsidRPr="008B60B5" w:rsidRDefault="008B60B5" w:rsidP="008B60B5">
            <w:pPr>
              <w:jc w:val="center"/>
              <w:rPr>
                <w:color w:val="000000"/>
                <w:sz w:val="20"/>
                <w:lang w:eastAsia="en-GB"/>
              </w:rPr>
            </w:pPr>
          </w:p>
        </w:tc>
      </w:tr>
      <w:tr w:rsidR="008B60B5" w:rsidRPr="008B60B5" w14:paraId="11ACCE8A" w14:textId="77777777" w:rsidTr="008B60B5">
        <w:trPr>
          <w:cantSplit/>
          <w:trHeight w:val="510"/>
        </w:trPr>
        <w:tc>
          <w:tcPr>
            <w:tcW w:w="6800" w:type="dxa"/>
            <w:tcBorders>
              <w:top w:val="nil"/>
              <w:left w:val="nil"/>
              <w:bottom w:val="nil"/>
              <w:right w:val="nil"/>
            </w:tcBorders>
            <w:shd w:val="clear" w:color="auto" w:fill="auto"/>
            <w:hideMark/>
          </w:tcPr>
          <w:p w14:paraId="7EE2C27A" w14:textId="77777777" w:rsidR="008B60B5" w:rsidRPr="008B60B5" w:rsidRDefault="008B60B5" w:rsidP="008B60B5">
            <w:pPr>
              <w:rPr>
                <w:color w:val="000000"/>
                <w:sz w:val="20"/>
                <w:lang w:eastAsia="en-GB"/>
              </w:rPr>
            </w:pPr>
            <w:r w:rsidRPr="008B60B5">
              <w:rPr>
                <w:color w:val="000000"/>
                <w:sz w:val="20"/>
                <w:lang w:eastAsia="en-GB"/>
              </w:rPr>
              <w:t>To determine, within statutory provisions and the Governing Body’s admissions policy, whether any child should be admitted to the school</w:t>
            </w:r>
          </w:p>
        </w:tc>
        <w:tc>
          <w:tcPr>
            <w:tcW w:w="1660" w:type="dxa"/>
            <w:tcBorders>
              <w:top w:val="nil"/>
              <w:left w:val="nil"/>
              <w:bottom w:val="nil"/>
              <w:right w:val="nil"/>
            </w:tcBorders>
            <w:shd w:val="clear" w:color="auto" w:fill="auto"/>
            <w:hideMark/>
          </w:tcPr>
          <w:p w14:paraId="5C4BBE1A"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c>
          <w:tcPr>
            <w:tcW w:w="1660" w:type="dxa"/>
            <w:tcBorders>
              <w:top w:val="nil"/>
              <w:left w:val="nil"/>
              <w:bottom w:val="nil"/>
              <w:right w:val="nil"/>
            </w:tcBorders>
            <w:shd w:val="clear" w:color="auto" w:fill="auto"/>
            <w:hideMark/>
          </w:tcPr>
          <w:p w14:paraId="60C8C7FB" w14:textId="77777777" w:rsidR="008B60B5" w:rsidRPr="008B60B5" w:rsidRDefault="008B60B5" w:rsidP="008B60B5">
            <w:pPr>
              <w:jc w:val="center"/>
              <w:rPr>
                <w:color w:val="000000"/>
                <w:sz w:val="20"/>
                <w:lang w:eastAsia="en-GB"/>
              </w:rPr>
            </w:pPr>
            <w:proofErr w:type="spellStart"/>
            <w:r w:rsidRPr="008B60B5">
              <w:rPr>
                <w:color w:val="000000"/>
                <w:sz w:val="20"/>
                <w:lang w:eastAsia="en-GB"/>
              </w:rPr>
              <w:t>Cttee</w:t>
            </w:r>
            <w:proofErr w:type="spellEnd"/>
          </w:p>
        </w:tc>
      </w:tr>
      <w:tr w:rsidR="008B60B5" w:rsidRPr="008B60B5" w14:paraId="371B9E38" w14:textId="77777777" w:rsidTr="008B60B5">
        <w:trPr>
          <w:cantSplit/>
          <w:trHeight w:val="300"/>
        </w:trPr>
        <w:tc>
          <w:tcPr>
            <w:tcW w:w="6800" w:type="dxa"/>
            <w:tcBorders>
              <w:top w:val="nil"/>
              <w:left w:val="nil"/>
              <w:bottom w:val="nil"/>
              <w:right w:val="nil"/>
            </w:tcBorders>
            <w:shd w:val="clear" w:color="auto" w:fill="auto"/>
            <w:hideMark/>
          </w:tcPr>
          <w:p w14:paraId="2D7C3C41"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2206554"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7FDC0793" w14:textId="77777777" w:rsidR="008B60B5" w:rsidRPr="008B60B5" w:rsidRDefault="008B60B5" w:rsidP="008B60B5">
            <w:pPr>
              <w:jc w:val="center"/>
              <w:rPr>
                <w:color w:val="000000"/>
                <w:sz w:val="20"/>
                <w:lang w:eastAsia="en-GB"/>
              </w:rPr>
            </w:pPr>
          </w:p>
        </w:tc>
      </w:tr>
      <w:tr w:rsidR="008B60B5" w:rsidRPr="008B60B5" w14:paraId="68AE62D7" w14:textId="77777777" w:rsidTr="008B60B5">
        <w:trPr>
          <w:cantSplit/>
          <w:trHeight w:val="510"/>
        </w:trPr>
        <w:tc>
          <w:tcPr>
            <w:tcW w:w="6800" w:type="dxa"/>
            <w:tcBorders>
              <w:top w:val="nil"/>
              <w:left w:val="nil"/>
              <w:bottom w:val="nil"/>
              <w:right w:val="nil"/>
            </w:tcBorders>
            <w:shd w:val="clear" w:color="auto" w:fill="auto"/>
            <w:hideMark/>
          </w:tcPr>
          <w:p w14:paraId="3991A216" w14:textId="77777777" w:rsidR="008B60B5" w:rsidRPr="008B60B5" w:rsidRDefault="008B60B5" w:rsidP="008B60B5">
            <w:pPr>
              <w:rPr>
                <w:color w:val="000000"/>
                <w:sz w:val="20"/>
                <w:lang w:eastAsia="en-GB"/>
              </w:rPr>
            </w:pPr>
            <w:r w:rsidRPr="008B60B5">
              <w:rPr>
                <w:color w:val="000000"/>
                <w:sz w:val="20"/>
                <w:lang w:eastAsia="en-GB"/>
              </w:rPr>
              <w:t>To review admission arrangements &amp; to make recommendations to the Governing Body upon any changes to the school’s admissions policy</w:t>
            </w:r>
          </w:p>
        </w:tc>
        <w:tc>
          <w:tcPr>
            <w:tcW w:w="1660" w:type="dxa"/>
            <w:tcBorders>
              <w:top w:val="nil"/>
              <w:left w:val="nil"/>
              <w:bottom w:val="nil"/>
              <w:right w:val="nil"/>
            </w:tcBorders>
            <w:shd w:val="clear" w:color="auto" w:fill="auto"/>
            <w:hideMark/>
          </w:tcPr>
          <w:p w14:paraId="2303F45F"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c>
          <w:tcPr>
            <w:tcW w:w="1660" w:type="dxa"/>
            <w:tcBorders>
              <w:top w:val="nil"/>
              <w:left w:val="nil"/>
              <w:bottom w:val="nil"/>
              <w:right w:val="nil"/>
            </w:tcBorders>
            <w:shd w:val="clear" w:color="auto" w:fill="auto"/>
            <w:hideMark/>
          </w:tcPr>
          <w:p w14:paraId="69C293D6"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774CD4" w:rsidRPr="008B60B5" w14:paraId="6D563C69" w14:textId="77777777" w:rsidTr="00774CD4">
        <w:trPr>
          <w:cantSplit/>
          <w:trHeight w:val="340"/>
        </w:trPr>
        <w:tc>
          <w:tcPr>
            <w:tcW w:w="6800" w:type="dxa"/>
            <w:tcBorders>
              <w:top w:val="nil"/>
              <w:left w:val="nil"/>
              <w:bottom w:val="nil"/>
              <w:right w:val="nil"/>
            </w:tcBorders>
            <w:shd w:val="clear" w:color="auto" w:fill="auto"/>
            <w:hideMark/>
          </w:tcPr>
          <w:p w14:paraId="0512B3BE" w14:textId="77777777" w:rsidR="00774CD4" w:rsidRPr="008B60B5" w:rsidRDefault="00774CD4" w:rsidP="008B60B5">
            <w:pPr>
              <w:rPr>
                <w:color w:val="000000"/>
                <w:sz w:val="20"/>
                <w:lang w:eastAsia="en-GB"/>
              </w:rPr>
            </w:pPr>
          </w:p>
        </w:tc>
        <w:tc>
          <w:tcPr>
            <w:tcW w:w="1660" w:type="dxa"/>
            <w:tcBorders>
              <w:top w:val="nil"/>
              <w:left w:val="nil"/>
              <w:bottom w:val="nil"/>
              <w:right w:val="nil"/>
            </w:tcBorders>
            <w:shd w:val="clear" w:color="auto" w:fill="auto"/>
            <w:hideMark/>
          </w:tcPr>
          <w:p w14:paraId="39862723" w14:textId="77777777" w:rsidR="00774CD4" w:rsidRPr="008B60B5" w:rsidRDefault="00774CD4"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6A983C82" w14:textId="77777777" w:rsidR="00774CD4" w:rsidRPr="008B60B5" w:rsidRDefault="00774CD4" w:rsidP="008B60B5">
            <w:pPr>
              <w:jc w:val="center"/>
              <w:rPr>
                <w:color w:val="000000"/>
                <w:sz w:val="20"/>
                <w:lang w:eastAsia="en-GB"/>
              </w:rPr>
            </w:pPr>
          </w:p>
        </w:tc>
      </w:tr>
      <w:tr w:rsidR="008B60B5" w:rsidRPr="008B60B5" w14:paraId="2F2CA04D" w14:textId="77777777" w:rsidTr="008B60B5">
        <w:trPr>
          <w:cantSplit/>
          <w:trHeight w:val="300"/>
        </w:trPr>
        <w:tc>
          <w:tcPr>
            <w:tcW w:w="6800" w:type="dxa"/>
            <w:tcBorders>
              <w:top w:val="nil"/>
              <w:left w:val="nil"/>
              <w:bottom w:val="nil"/>
              <w:right w:val="nil"/>
            </w:tcBorders>
            <w:shd w:val="clear" w:color="auto" w:fill="auto"/>
            <w:hideMark/>
          </w:tcPr>
          <w:p w14:paraId="20588BA5" w14:textId="77777777" w:rsidR="008B60B5" w:rsidRPr="008B60B5" w:rsidRDefault="008B60B5" w:rsidP="008B60B5">
            <w:pPr>
              <w:rPr>
                <w:color w:val="000000"/>
                <w:sz w:val="20"/>
                <w:lang w:eastAsia="en-GB"/>
              </w:rPr>
            </w:pPr>
            <w:r w:rsidRPr="008B60B5">
              <w:rPr>
                <w:color w:val="000000"/>
                <w:sz w:val="20"/>
                <w:lang w:eastAsia="en-GB"/>
              </w:rPr>
              <w:t xml:space="preserve">To consult annually </w:t>
            </w:r>
            <w:r w:rsidR="00D5158F">
              <w:rPr>
                <w:color w:val="000000"/>
                <w:sz w:val="20"/>
                <w:lang w:eastAsia="en-GB"/>
              </w:rPr>
              <w:t xml:space="preserve">or as required </w:t>
            </w:r>
            <w:r w:rsidRPr="008B60B5">
              <w:rPr>
                <w:color w:val="000000"/>
                <w:sz w:val="20"/>
                <w:lang w:eastAsia="en-GB"/>
              </w:rPr>
              <w:t>before adopting an admissions policy</w:t>
            </w:r>
          </w:p>
        </w:tc>
        <w:tc>
          <w:tcPr>
            <w:tcW w:w="1660" w:type="dxa"/>
            <w:tcBorders>
              <w:top w:val="nil"/>
              <w:left w:val="nil"/>
              <w:bottom w:val="nil"/>
              <w:right w:val="nil"/>
            </w:tcBorders>
            <w:shd w:val="clear" w:color="auto" w:fill="auto"/>
            <w:hideMark/>
          </w:tcPr>
          <w:p w14:paraId="7FF20A63"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c>
          <w:tcPr>
            <w:tcW w:w="1660" w:type="dxa"/>
            <w:tcBorders>
              <w:top w:val="nil"/>
              <w:left w:val="nil"/>
              <w:bottom w:val="nil"/>
              <w:right w:val="nil"/>
            </w:tcBorders>
            <w:shd w:val="clear" w:color="auto" w:fill="auto"/>
            <w:hideMark/>
          </w:tcPr>
          <w:p w14:paraId="038562D1" w14:textId="77777777" w:rsidR="008B60B5" w:rsidRPr="008B60B5" w:rsidRDefault="008B60B5" w:rsidP="008B60B5">
            <w:pPr>
              <w:jc w:val="center"/>
              <w:rPr>
                <w:color w:val="000000"/>
                <w:sz w:val="20"/>
                <w:lang w:eastAsia="en-GB"/>
              </w:rPr>
            </w:pPr>
            <w:proofErr w:type="spellStart"/>
            <w:r w:rsidRPr="008B60B5">
              <w:rPr>
                <w:color w:val="000000"/>
                <w:sz w:val="20"/>
                <w:lang w:eastAsia="en-GB"/>
              </w:rPr>
              <w:t>Cttee</w:t>
            </w:r>
            <w:proofErr w:type="spellEnd"/>
          </w:p>
        </w:tc>
      </w:tr>
      <w:tr w:rsidR="00774CD4" w:rsidRPr="008B60B5" w14:paraId="2FCEFB38" w14:textId="77777777" w:rsidTr="008B60B5">
        <w:trPr>
          <w:cantSplit/>
          <w:trHeight w:val="300"/>
        </w:trPr>
        <w:tc>
          <w:tcPr>
            <w:tcW w:w="6800" w:type="dxa"/>
            <w:tcBorders>
              <w:top w:val="nil"/>
              <w:left w:val="nil"/>
              <w:bottom w:val="nil"/>
              <w:right w:val="nil"/>
            </w:tcBorders>
            <w:shd w:val="clear" w:color="auto" w:fill="auto"/>
            <w:hideMark/>
          </w:tcPr>
          <w:p w14:paraId="5E0E8289" w14:textId="77777777" w:rsidR="00774CD4" w:rsidRPr="008B60B5" w:rsidRDefault="00774CD4" w:rsidP="008B60B5">
            <w:pPr>
              <w:rPr>
                <w:color w:val="000000"/>
                <w:sz w:val="20"/>
                <w:lang w:eastAsia="en-GB"/>
              </w:rPr>
            </w:pPr>
          </w:p>
        </w:tc>
        <w:tc>
          <w:tcPr>
            <w:tcW w:w="1660" w:type="dxa"/>
            <w:tcBorders>
              <w:top w:val="nil"/>
              <w:left w:val="nil"/>
              <w:bottom w:val="nil"/>
              <w:right w:val="nil"/>
            </w:tcBorders>
            <w:shd w:val="clear" w:color="auto" w:fill="auto"/>
            <w:hideMark/>
          </w:tcPr>
          <w:p w14:paraId="6DB2B66E" w14:textId="77777777" w:rsidR="00774CD4" w:rsidRPr="008B60B5" w:rsidRDefault="00774CD4"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7C0D930B" w14:textId="77777777" w:rsidR="00774CD4" w:rsidRPr="008B60B5" w:rsidRDefault="00774CD4" w:rsidP="008B60B5">
            <w:pPr>
              <w:jc w:val="center"/>
              <w:rPr>
                <w:color w:val="000000"/>
                <w:sz w:val="20"/>
                <w:lang w:eastAsia="en-GB"/>
              </w:rPr>
            </w:pPr>
          </w:p>
        </w:tc>
      </w:tr>
      <w:tr w:rsidR="008B60B5" w:rsidRPr="008B60B5" w14:paraId="4B1001FA" w14:textId="77777777" w:rsidTr="008B60B5">
        <w:trPr>
          <w:cantSplit/>
          <w:trHeight w:val="510"/>
        </w:trPr>
        <w:tc>
          <w:tcPr>
            <w:tcW w:w="6800" w:type="dxa"/>
            <w:tcBorders>
              <w:top w:val="nil"/>
              <w:left w:val="nil"/>
              <w:bottom w:val="nil"/>
              <w:right w:val="nil"/>
            </w:tcBorders>
            <w:shd w:val="clear" w:color="auto" w:fill="auto"/>
            <w:hideMark/>
          </w:tcPr>
          <w:p w14:paraId="32884E50" w14:textId="77777777" w:rsidR="008B60B5" w:rsidRPr="008B60B5" w:rsidRDefault="008B60B5" w:rsidP="008B60B5">
            <w:pPr>
              <w:rPr>
                <w:color w:val="000000"/>
                <w:sz w:val="20"/>
                <w:lang w:eastAsia="en-GB"/>
              </w:rPr>
            </w:pPr>
            <w:r w:rsidRPr="008B60B5">
              <w:rPr>
                <w:color w:val="000000"/>
                <w:sz w:val="20"/>
                <w:lang w:eastAsia="en-GB"/>
              </w:rPr>
              <w:t>To determine, taking into account statutory provisions, the planned admission number for any year group(s) within the school</w:t>
            </w:r>
          </w:p>
        </w:tc>
        <w:tc>
          <w:tcPr>
            <w:tcW w:w="1660" w:type="dxa"/>
            <w:tcBorders>
              <w:top w:val="nil"/>
              <w:left w:val="nil"/>
              <w:bottom w:val="nil"/>
              <w:right w:val="nil"/>
            </w:tcBorders>
            <w:shd w:val="clear" w:color="auto" w:fill="auto"/>
            <w:hideMark/>
          </w:tcPr>
          <w:p w14:paraId="32312B08"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c>
          <w:tcPr>
            <w:tcW w:w="1660" w:type="dxa"/>
            <w:tcBorders>
              <w:top w:val="nil"/>
              <w:left w:val="nil"/>
              <w:bottom w:val="nil"/>
              <w:right w:val="nil"/>
            </w:tcBorders>
            <w:shd w:val="clear" w:color="auto" w:fill="auto"/>
            <w:hideMark/>
          </w:tcPr>
          <w:p w14:paraId="234C8ED3"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r>
      <w:tr w:rsidR="008B60B5" w:rsidRPr="008B60B5" w14:paraId="6A185704" w14:textId="77777777" w:rsidTr="008B60B5">
        <w:trPr>
          <w:cantSplit/>
          <w:trHeight w:val="300"/>
        </w:trPr>
        <w:tc>
          <w:tcPr>
            <w:tcW w:w="6800" w:type="dxa"/>
            <w:tcBorders>
              <w:top w:val="nil"/>
              <w:left w:val="nil"/>
              <w:bottom w:val="nil"/>
              <w:right w:val="nil"/>
            </w:tcBorders>
            <w:shd w:val="clear" w:color="auto" w:fill="auto"/>
            <w:hideMark/>
          </w:tcPr>
          <w:p w14:paraId="4028BF0B"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7635E00F"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BE1A234" w14:textId="77777777" w:rsidR="008B60B5" w:rsidRPr="008B60B5" w:rsidRDefault="008B60B5" w:rsidP="008B60B5">
            <w:pPr>
              <w:jc w:val="center"/>
              <w:rPr>
                <w:color w:val="000000"/>
                <w:sz w:val="20"/>
                <w:lang w:eastAsia="en-GB"/>
              </w:rPr>
            </w:pPr>
          </w:p>
        </w:tc>
      </w:tr>
      <w:tr w:rsidR="008B60B5" w:rsidRPr="008B60B5" w14:paraId="1D3320CD" w14:textId="77777777" w:rsidTr="008B60B5">
        <w:trPr>
          <w:cantSplit/>
          <w:trHeight w:val="300"/>
        </w:trPr>
        <w:tc>
          <w:tcPr>
            <w:tcW w:w="6800" w:type="dxa"/>
            <w:tcBorders>
              <w:top w:val="nil"/>
              <w:left w:val="nil"/>
              <w:bottom w:val="nil"/>
              <w:right w:val="nil"/>
            </w:tcBorders>
            <w:shd w:val="clear" w:color="auto" w:fill="auto"/>
            <w:hideMark/>
          </w:tcPr>
          <w:p w14:paraId="42CF2226" w14:textId="77777777" w:rsidR="008B60B5" w:rsidRPr="008B60B5" w:rsidRDefault="008B60B5" w:rsidP="008B60B5">
            <w:pPr>
              <w:rPr>
                <w:b/>
                <w:bCs/>
                <w:color w:val="000000"/>
                <w:sz w:val="20"/>
                <w:lang w:eastAsia="en-GB"/>
              </w:rPr>
            </w:pPr>
            <w:r w:rsidRPr="008B60B5">
              <w:rPr>
                <w:b/>
                <w:bCs/>
                <w:color w:val="000000"/>
                <w:sz w:val="20"/>
                <w:lang w:eastAsia="en-GB"/>
              </w:rPr>
              <w:t>Relationships &amp; Behaviour</w:t>
            </w:r>
          </w:p>
        </w:tc>
        <w:tc>
          <w:tcPr>
            <w:tcW w:w="1660" w:type="dxa"/>
            <w:tcBorders>
              <w:top w:val="nil"/>
              <w:left w:val="nil"/>
              <w:bottom w:val="nil"/>
              <w:right w:val="nil"/>
            </w:tcBorders>
            <w:shd w:val="clear" w:color="auto" w:fill="auto"/>
            <w:hideMark/>
          </w:tcPr>
          <w:p w14:paraId="1F5DE2A6"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6FCCC1C9" w14:textId="77777777" w:rsidR="008B60B5" w:rsidRPr="008B60B5" w:rsidRDefault="008B60B5" w:rsidP="008B60B5">
            <w:pPr>
              <w:jc w:val="center"/>
              <w:rPr>
                <w:color w:val="000000"/>
                <w:sz w:val="20"/>
                <w:lang w:eastAsia="en-GB"/>
              </w:rPr>
            </w:pPr>
          </w:p>
        </w:tc>
      </w:tr>
      <w:tr w:rsidR="008B60B5" w:rsidRPr="008B60B5" w14:paraId="195BCF76" w14:textId="77777777" w:rsidTr="008B60B5">
        <w:trPr>
          <w:cantSplit/>
          <w:trHeight w:val="765"/>
        </w:trPr>
        <w:tc>
          <w:tcPr>
            <w:tcW w:w="6800" w:type="dxa"/>
            <w:tcBorders>
              <w:top w:val="nil"/>
              <w:left w:val="nil"/>
              <w:bottom w:val="nil"/>
              <w:right w:val="nil"/>
            </w:tcBorders>
            <w:shd w:val="clear" w:color="auto" w:fill="auto"/>
            <w:hideMark/>
          </w:tcPr>
          <w:p w14:paraId="4D7E17C9" w14:textId="77777777" w:rsidR="008B60B5" w:rsidRPr="008B60B5" w:rsidRDefault="008B60B5" w:rsidP="008B60B5">
            <w:pPr>
              <w:rPr>
                <w:color w:val="000000"/>
                <w:sz w:val="20"/>
                <w:lang w:eastAsia="en-GB"/>
              </w:rPr>
            </w:pPr>
            <w:r w:rsidRPr="008B60B5">
              <w:rPr>
                <w:color w:val="000000"/>
                <w:sz w:val="20"/>
                <w:lang w:eastAsia="en-GB"/>
              </w:rPr>
              <w:t>Formulating, establishing &amp; implementing policies relating to spiritual, moral, social and cultural development; and at least annually to consider and evaluate the impact upon the school of those policies</w:t>
            </w:r>
          </w:p>
        </w:tc>
        <w:tc>
          <w:tcPr>
            <w:tcW w:w="1660" w:type="dxa"/>
            <w:tcBorders>
              <w:top w:val="nil"/>
              <w:left w:val="nil"/>
              <w:bottom w:val="nil"/>
              <w:right w:val="nil"/>
            </w:tcBorders>
            <w:shd w:val="clear" w:color="auto" w:fill="auto"/>
            <w:hideMark/>
          </w:tcPr>
          <w:p w14:paraId="79636683"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7560B063"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5D16C680" w14:textId="77777777" w:rsidTr="008B60B5">
        <w:trPr>
          <w:cantSplit/>
          <w:trHeight w:val="300"/>
        </w:trPr>
        <w:tc>
          <w:tcPr>
            <w:tcW w:w="6800" w:type="dxa"/>
            <w:tcBorders>
              <w:top w:val="nil"/>
              <w:left w:val="nil"/>
              <w:bottom w:val="nil"/>
              <w:right w:val="nil"/>
            </w:tcBorders>
            <w:shd w:val="clear" w:color="auto" w:fill="auto"/>
            <w:hideMark/>
          </w:tcPr>
          <w:p w14:paraId="7232A154"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B640DF3"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6877F59F" w14:textId="77777777" w:rsidR="008B60B5" w:rsidRPr="008B60B5" w:rsidRDefault="008B60B5" w:rsidP="008B60B5">
            <w:pPr>
              <w:jc w:val="center"/>
              <w:rPr>
                <w:color w:val="000000"/>
                <w:sz w:val="20"/>
                <w:lang w:eastAsia="en-GB"/>
              </w:rPr>
            </w:pPr>
          </w:p>
        </w:tc>
      </w:tr>
      <w:tr w:rsidR="008B60B5" w:rsidRPr="008B60B5" w14:paraId="12C52F23" w14:textId="77777777" w:rsidTr="008B60B5">
        <w:trPr>
          <w:cantSplit/>
          <w:trHeight w:val="765"/>
        </w:trPr>
        <w:tc>
          <w:tcPr>
            <w:tcW w:w="6800" w:type="dxa"/>
            <w:tcBorders>
              <w:top w:val="nil"/>
              <w:left w:val="nil"/>
              <w:bottom w:val="nil"/>
              <w:right w:val="nil"/>
            </w:tcBorders>
            <w:shd w:val="clear" w:color="auto" w:fill="auto"/>
            <w:hideMark/>
          </w:tcPr>
          <w:p w14:paraId="4DCA125D" w14:textId="77777777" w:rsidR="008B60B5" w:rsidRPr="008B60B5" w:rsidRDefault="008B60B5" w:rsidP="008B60B5">
            <w:pPr>
              <w:rPr>
                <w:color w:val="000000"/>
                <w:sz w:val="20"/>
                <w:lang w:eastAsia="en-GB"/>
              </w:rPr>
            </w:pPr>
            <w:r w:rsidRPr="008B60B5">
              <w:rPr>
                <w:color w:val="000000"/>
                <w:sz w:val="20"/>
                <w:lang w:eastAsia="en-GB"/>
              </w:rPr>
              <w:t>Deciding on a policy which will provide a framework within which all members of staff can work to create an acceptable level of behaviour from all members of the school community</w:t>
            </w:r>
          </w:p>
        </w:tc>
        <w:tc>
          <w:tcPr>
            <w:tcW w:w="1660" w:type="dxa"/>
            <w:tcBorders>
              <w:top w:val="nil"/>
              <w:left w:val="nil"/>
              <w:bottom w:val="nil"/>
              <w:right w:val="nil"/>
            </w:tcBorders>
            <w:shd w:val="clear" w:color="auto" w:fill="auto"/>
            <w:hideMark/>
          </w:tcPr>
          <w:p w14:paraId="5C2F48E8"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1D0CE54B"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51ECDCDB" w14:textId="77777777" w:rsidTr="008B60B5">
        <w:trPr>
          <w:cantSplit/>
          <w:trHeight w:val="300"/>
        </w:trPr>
        <w:tc>
          <w:tcPr>
            <w:tcW w:w="6800" w:type="dxa"/>
            <w:tcBorders>
              <w:top w:val="nil"/>
              <w:left w:val="nil"/>
              <w:bottom w:val="nil"/>
              <w:right w:val="nil"/>
            </w:tcBorders>
            <w:shd w:val="clear" w:color="auto" w:fill="auto"/>
            <w:hideMark/>
          </w:tcPr>
          <w:p w14:paraId="31AE10BB"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7DC4A68E"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7C368081" w14:textId="77777777" w:rsidR="008B60B5" w:rsidRPr="008B60B5" w:rsidRDefault="008B60B5" w:rsidP="008B60B5">
            <w:pPr>
              <w:jc w:val="center"/>
              <w:rPr>
                <w:color w:val="000000"/>
                <w:sz w:val="20"/>
                <w:lang w:eastAsia="en-GB"/>
              </w:rPr>
            </w:pPr>
          </w:p>
        </w:tc>
      </w:tr>
      <w:tr w:rsidR="008B60B5" w:rsidRPr="008B60B5" w14:paraId="43ABE728" w14:textId="77777777" w:rsidTr="008B60B5">
        <w:trPr>
          <w:cantSplit/>
          <w:trHeight w:val="510"/>
        </w:trPr>
        <w:tc>
          <w:tcPr>
            <w:tcW w:w="6800" w:type="dxa"/>
            <w:tcBorders>
              <w:top w:val="nil"/>
              <w:left w:val="nil"/>
              <w:bottom w:val="nil"/>
              <w:right w:val="nil"/>
            </w:tcBorders>
            <w:shd w:val="clear" w:color="auto" w:fill="auto"/>
            <w:hideMark/>
          </w:tcPr>
          <w:p w14:paraId="06E1B17A" w14:textId="77777777" w:rsidR="008B60B5" w:rsidRPr="008B60B5" w:rsidRDefault="008B60B5" w:rsidP="008B60B5">
            <w:pPr>
              <w:rPr>
                <w:color w:val="000000"/>
                <w:sz w:val="20"/>
                <w:lang w:eastAsia="en-GB"/>
              </w:rPr>
            </w:pPr>
            <w:r w:rsidRPr="008B60B5">
              <w:rPr>
                <w:color w:val="000000"/>
                <w:sz w:val="20"/>
                <w:lang w:eastAsia="en-GB"/>
              </w:rPr>
              <w:t>Ensure that any scheme of rewards and sanctions reflects the values of our Mission Statement in that they promote self-esteem, dignity and respect</w:t>
            </w:r>
          </w:p>
        </w:tc>
        <w:tc>
          <w:tcPr>
            <w:tcW w:w="1660" w:type="dxa"/>
            <w:tcBorders>
              <w:top w:val="nil"/>
              <w:left w:val="nil"/>
              <w:bottom w:val="nil"/>
              <w:right w:val="nil"/>
            </w:tcBorders>
            <w:shd w:val="clear" w:color="auto" w:fill="auto"/>
            <w:hideMark/>
          </w:tcPr>
          <w:p w14:paraId="1B6248B9"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248CABEA"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1A792404" w14:textId="77777777" w:rsidTr="008B60B5">
        <w:trPr>
          <w:cantSplit/>
          <w:trHeight w:val="300"/>
        </w:trPr>
        <w:tc>
          <w:tcPr>
            <w:tcW w:w="6800" w:type="dxa"/>
            <w:tcBorders>
              <w:top w:val="nil"/>
              <w:left w:val="nil"/>
              <w:bottom w:val="nil"/>
              <w:right w:val="nil"/>
            </w:tcBorders>
            <w:shd w:val="clear" w:color="auto" w:fill="auto"/>
            <w:hideMark/>
          </w:tcPr>
          <w:p w14:paraId="34CFB76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1FBAF9E1"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6310E6F5" w14:textId="77777777" w:rsidR="008B60B5" w:rsidRPr="008B60B5" w:rsidRDefault="008B60B5" w:rsidP="008B60B5">
            <w:pPr>
              <w:jc w:val="center"/>
              <w:rPr>
                <w:color w:val="000000"/>
                <w:sz w:val="20"/>
                <w:lang w:eastAsia="en-GB"/>
              </w:rPr>
            </w:pPr>
          </w:p>
        </w:tc>
      </w:tr>
      <w:tr w:rsidR="008B60B5" w:rsidRPr="008B60B5" w14:paraId="48F97194" w14:textId="77777777" w:rsidTr="008B60B5">
        <w:trPr>
          <w:cantSplit/>
          <w:trHeight w:val="1020"/>
        </w:trPr>
        <w:tc>
          <w:tcPr>
            <w:tcW w:w="6800" w:type="dxa"/>
            <w:tcBorders>
              <w:top w:val="nil"/>
              <w:left w:val="nil"/>
              <w:bottom w:val="nil"/>
              <w:right w:val="nil"/>
            </w:tcBorders>
            <w:shd w:val="clear" w:color="auto" w:fill="auto"/>
            <w:hideMark/>
          </w:tcPr>
          <w:p w14:paraId="34676D38" w14:textId="77777777" w:rsidR="008B60B5" w:rsidRPr="008B60B5" w:rsidRDefault="008B60B5" w:rsidP="008B60B5">
            <w:pPr>
              <w:rPr>
                <w:color w:val="000000"/>
                <w:sz w:val="20"/>
                <w:lang w:eastAsia="en-GB"/>
              </w:rPr>
            </w:pPr>
            <w:r w:rsidRPr="008B60B5">
              <w:rPr>
                <w:color w:val="000000"/>
                <w:sz w:val="20"/>
                <w:lang w:eastAsia="en-GB"/>
              </w:rPr>
              <w:t xml:space="preserve">Ensure opportunities are provided for the views of pupils of all abilities to be provided and considered, e.g. through the School Council; and to provide leadership opportunities as the pupils progress through the school, e.g. school prefects, </w:t>
            </w:r>
            <w:proofErr w:type="spellStart"/>
            <w:r w:rsidRPr="008B60B5">
              <w:rPr>
                <w:color w:val="000000"/>
                <w:sz w:val="20"/>
                <w:lang w:eastAsia="en-GB"/>
              </w:rPr>
              <w:t>etc</w:t>
            </w:r>
            <w:proofErr w:type="spellEnd"/>
          </w:p>
        </w:tc>
        <w:tc>
          <w:tcPr>
            <w:tcW w:w="1660" w:type="dxa"/>
            <w:tcBorders>
              <w:top w:val="nil"/>
              <w:left w:val="nil"/>
              <w:bottom w:val="nil"/>
              <w:right w:val="nil"/>
            </w:tcBorders>
            <w:shd w:val="clear" w:color="auto" w:fill="auto"/>
            <w:hideMark/>
          </w:tcPr>
          <w:p w14:paraId="7ED5C6EB"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6A3D33CF"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3F0031D6" w14:textId="77777777" w:rsidTr="008B60B5">
        <w:trPr>
          <w:cantSplit/>
          <w:trHeight w:val="300"/>
        </w:trPr>
        <w:tc>
          <w:tcPr>
            <w:tcW w:w="6800" w:type="dxa"/>
            <w:tcBorders>
              <w:top w:val="nil"/>
              <w:left w:val="nil"/>
              <w:bottom w:val="nil"/>
              <w:right w:val="nil"/>
            </w:tcBorders>
            <w:shd w:val="clear" w:color="auto" w:fill="auto"/>
            <w:hideMark/>
          </w:tcPr>
          <w:p w14:paraId="24870B64"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6BCCBFE3"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28EA4906" w14:textId="77777777" w:rsidR="008B60B5" w:rsidRPr="008B60B5" w:rsidRDefault="008B60B5" w:rsidP="008B60B5">
            <w:pPr>
              <w:jc w:val="center"/>
              <w:rPr>
                <w:color w:val="000000"/>
                <w:sz w:val="20"/>
                <w:lang w:eastAsia="en-GB"/>
              </w:rPr>
            </w:pPr>
          </w:p>
        </w:tc>
      </w:tr>
      <w:tr w:rsidR="008B60B5" w:rsidRPr="008B60B5" w14:paraId="259A4C52" w14:textId="77777777" w:rsidTr="008B60B5">
        <w:trPr>
          <w:cantSplit/>
          <w:trHeight w:val="1020"/>
        </w:trPr>
        <w:tc>
          <w:tcPr>
            <w:tcW w:w="6800" w:type="dxa"/>
            <w:tcBorders>
              <w:top w:val="nil"/>
              <w:left w:val="nil"/>
              <w:bottom w:val="nil"/>
              <w:right w:val="nil"/>
            </w:tcBorders>
            <w:shd w:val="clear" w:color="auto" w:fill="auto"/>
            <w:hideMark/>
          </w:tcPr>
          <w:p w14:paraId="0584C399" w14:textId="77777777" w:rsidR="008B60B5" w:rsidRPr="008B60B5" w:rsidRDefault="008B60B5" w:rsidP="008B60B5">
            <w:pPr>
              <w:rPr>
                <w:color w:val="000000"/>
                <w:sz w:val="20"/>
                <w:lang w:eastAsia="en-GB"/>
              </w:rPr>
            </w:pPr>
            <w:r w:rsidRPr="008B60B5">
              <w:rPr>
                <w:color w:val="000000"/>
                <w:sz w:val="20"/>
                <w:lang w:eastAsia="en-GB"/>
              </w:rPr>
              <w:lastRenderedPageBreak/>
              <w:t>Build upon and nurture links with parents &amp; carers, the Parish, the Diocese &amp; the wider community including national &amp; international charities to promote the ethos and vision of the school, including supporting &amp; promoting the work of the Parents &amp; Friends Association</w:t>
            </w:r>
          </w:p>
        </w:tc>
        <w:tc>
          <w:tcPr>
            <w:tcW w:w="1660" w:type="dxa"/>
            <w:tcBorders>
              <w:top w:val="nil"/>
              <w:left w:val="nil"/>
              <w:bottom w:val="nil"/>
              <w:right w:val="nil"/>
            </w:tcBorders>
            <w:shd w:val="clear" w:color="auto" w:fill="auto"/>
            <w:hideMark/>
          </w:tcPr>
          <w:p w14:paraId="51508ACA"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19E948CB"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04499854" w14:textId="77777777" w:rsidTr="008B60B5">
        <w:trPr>
          <w:cantSplit/>
          <w:trHeight w:val="300"/>
        </w:trPr>
        <w:tc>
          <w:tcPr>
            <w:tcW w:w="6800" w:type="dxa"/>
            <w:tcBorders>
              <w:top w:val="nil"/>
              <w:left w:val="nil"/>
              <w:bottom w:val="nil"/>
              <w:right w:val="nil"/>
            </w:tcBorders>
            <w:shd w:val="clear" w:color="auto" w:fill="auto"/>
            <w:hideMark/>
          </w:tcPr>
          <w:p w14:paraId="2B6E9E96"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4DC6AE31"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5A157580" w14:textId="77777777" w:rsidR="008B60B5" w:rsidRPr="008B60B5" w:rsidRDefault="008B60B5" w:rsidP="008B60B5">
            <w:pPr>
              <w:jc w:val="center"/>
              <w:rPr>
                <w:color w:val="000000"/>
                <w:sz w:val="20"/>
                <w:lang w:eastAsia="en-GB"/>
              </w:rPr>
            </w:pPr>
          </w:p>
        </w:tc>
      </w:tr>
      <w:tr w:rsidR="008B60B5" w:rsidRPr="008B60B5" w14:paraId="62A7B186" w14:textId="77777777" w:rsidTr="008B60B5">
        <w:trPr>
          <w:trHeight w:val="300"/>
        </w:trPr>
        <w:tc>
          <w:tcPr>
            <w:tcW w:w="6800" w:type="dxa"/>
            <w:tcBorders>
              <w:top w:val="nil"/>
              <w:left w:val="nil"/>
              <w:bottom w:val="nil"/>
              <w:right w:val="nil"/>
            </w:tcBorders>
            <w:shd w:val="clear" w:color="auto" w:fill="auto"/>
            <w:hideMark/>
          </w:tcPr>
          <w:p w14:paraId="1665866A" w14:textId="77777777" w:rsidR="008B60B5" w:rsidRPr="008B60B5" w:rsidRDefault="008B60B5" w:rsidP="008B60B5">
            <w:pPr>
              <w:rPr>
                <w:color w:val="000000"/>
                <w:sz w:val="20"/>
                <w:lang w:eastAsia="en-GB"/>
              </w:rPr>
            </w:pPr>
            <w:r w:rsidRPr="008B60B5">
              <w:rPr>
                <w:color w:val="000000"/>
                <w:sz w:val="20"/>
                <w:lang w:eastAsia="en-GB"/>
              </w:rPr>
              <w:t>Follow statutory exclusions guidance (applicable from September 2012)</w:t>
            </w:r>
          </w:p>
        </w:tc>
        <w:tc>
          <w:tcPr>
            <w:tcW w:w="1660" w:type="dxa"/>
            <w:tcBorders>
              <w:top w:val="nil"/>
              <w:left w:val="nil"/>
              <w:bottom w:val="nil"/>
              <w:right w:val="nil"/>
            </w:tcBorders>
            <w:shd w:val="clear" w:color="auto" w:fill="auto"/>
            <w:hideMark/>
          </w:tcPr>
          <w:p w14:paraId="4FE25750"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roofErr w:type="spellStart"/>
            <w:r w:rsidR="00EF692B"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393C8ADA"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00EF692B" w:rsidRPr="008B60B5">
              <w:rPr>
                <w:color w:val="000000"/>
                <w:sz w:val="20"/>
                <w:lang w:eastAsia="en-GB"/>
              </w:rPr>
              <w:t>Cttee</w:t>
            </w:r>
            <w:proofErr w:type="spellEnd"/>
          </w:p>
        </w:tc>
      </w:tr>
      <w:tr w:rsidR="008B60B5" w:rsidRPr="008B60B5" w14:paraId="7CFE13B4" w14:textId="77777777" w:rsidTr="008B60B5">
        <w:trPr>
          <w:trHeight w:val="300"/>
        </w:trPr>
        <w:tc>
          <w:tcPr>
            <w:tcW w:w="6800" w:type="dxa"/>
            <w:tcBorders>
              <w:top w:val="nil"/>
              <w:left w:val="nil"/>
              <w:bottom w:val="nil"/>
              <w:right w:val="nil"/>
            </w:tcBorders>
            <w:shd w:val="clear" w:color="auto" w:fill="auto"/>
            <w:hideMark/>
          </w:tcPr>
          <w:p w14:paraId="565243D6"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D0140A2"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2419632A" w14:textId="77777777" w:rsidR="008B60B5" w:rsidRPr="008B60B5" w:rsidRDefault="008B60B5" w:rsidP="008B60B5">
            <w:pPr>
              <w:jc w:val="center"/>
              <w:rPr>
                <w:color w:val="000000"/>
                <w:sz w:val="20"/>
                <w:lang w:eastAsia="en-GB"/>
              </w:rPr>
            </w:pPr>
          </w:p>
        </w:tc>
      </w:tr>
      <w:tr w:rsidR="008B60B5" w:rsidRPr="008B60B5" w14:paraId="46E5E890" w14:textId="77777777" w:rsidTr="008B60B5">
        <w:trPr>
          <w:cantSplit/>
          <w:trHeight w:val="300"/>
        </w:trPr>
        <w:tc>
          <w:tcPr>
            <w:tcW w:w="6800" w:type="dxa"/>
            <w:tcBorders>
              <w:top w:val="nil"/>
              <w:left w:val="nil"/>
              <w:bottom w:val="nil"/>
              <w:right w:val="nil"/>
            </w:tcBorders>
            <w:shd w:val="clear" w:color="auto" w:fill="auto"/>
            <w:hideMark/>
          </w:tcPr>
          <w:p w14:paraId="3A46CB3D" w14:textId="77777777" w:rsidR="008B60B5" w:rsidRPr="008B60B5" w:rsidRDefault="008B60B5" w:rsidP="008B60B5">
            <w:pPr>
              <w:rPr>
                <w:b/>
                <w:bCs/>
                <w:color w:val="000000"/>
                <w:sz w:val="20"/>
                <w:lang w:eastAsia="en-GB"/>
              </w:rPr>
            </w:pPr>
            <w:r w:rsidRPr="008B60B5">
              <w:rPr>
                <w:b/>
                <w:bCs/>
                <w:color w:val="000000"/>
                <w:sz w:val="20"/>
                <w:lang w:eastAsia="en-GB"/>
              </w:rPr>
              <w:t>School Improvement Plan</w:t>
            </w:r>
          </w:p>
        </w:tc>
        <w:tc>
          <w:tcPr>
            <w:tcW w:w="1660" w:type="dxa"/>
            <w:tcBorders>
              <w:top w:val="nil"/>
              <w:left w:val="nil"/>
              <w:bottom w:val="nil"/>
              <w:right w:val="nil"/>
            </w:tcBorders>
            <w:shd w:val="clear" w:color="auto" w:fill="auto"/>
            <w:hideMark/>
          </w:tcPr>
          <w:p w14:paraId="48EFBDE6"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3054F91F" w14:textId="77777777" w:rsidR="008B60B5" w:rsidRPr="008B60B5" w:rsidRDefault="008B60B5" w:rsidP="008B60B5">
            <w:pPr>
              <w:jc w:val="center"/>
              <w:rPr>
                <w:color w:val="000000"/>
                <w:sz w:val="20"/>
                <w:lang w:eastAsia="en-GB"/>
              </w:rPr>
            </w:pPr>
          </w:p>
        </w:tc>
      </w:tr>
      <w:tr w:rsidR="008B60B5" w:rsidRPr="008B60B5" w14:paraId="0AC85EF9" w14:textId="77777777" w:rsidTr="008B60B5">
        <w:trPr>
          <w:cantSplit/>
          <w:trHeight w:val="510"/>
        </w:trPr>
        <w:tc>
          <w:tcPr>
            <w:tcW w:w="6800" w:type="dxa"/>
            <w:tcBorders>
              <w:top w:val="nil"/>
              <w:left w:val="nil"/>
              <w:bottom w:val="nil"/>
              <w:right w:val="nil"/>
            </w:tcBorders>
            <w:shd w:val="clear" w:color="auto" w:fill="auto"/>
            <w:hideMark/>
          </w:tcPr>
          <w:p w14:paraId="7D17AF08" w14:textId="77777777" w:rsidR="008B60B5" w:rsidRPr="008B60B5" w:rsidRDefault="008B60B5" w:rsidP="008B60B5">
            <w:pPr>
              <w:rPr>
                <w:color w:val="000000"/>
                <w:sz w:val="20"/>
                <w:lang w:eastAsia="en-GB"/>
              </w:rPr>
            </w:pPr>
            <w:r w:rsidRPr="008B60B5">
              <w:rPr>
                <w:color w:val="000000"/>
                <w:sz w:val="20"/>
                <w:lang w:eastAsia="en-GB"/>
              </w:rPr>
              <w:t>Deciding upon any areas to be included in the SIP and arranging for that part of the SIP to be submitted to the Governing Body for approval</w:t>
            </w:r>
          </w:p>
        </w:tc>
        <w:tc>
          <w:tcPr>
            <w:tcW w:w="1660" w:type="dxa"/>
            <w:tcBorders>
              <w:top w:val="nil"/>
              <w:left w:val="nil"/>
              <w:bottom w:val="nil"/>
              <w:right w:val="nil"/>
            </w:tcBorders>
            <w:shd w:val="clear" w:color="auto" w:fill="auto"/>
            <w:hideMark/>
          </w:tcPr>
          <w:p w14:paraId="10A2B421"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4CE510F5"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2E2D3EE5" w14:textId="77777777" w:rsidTr="008B60B5">
        <w:trPr>
          <w:cantSplit/>
          <w:trHeight w:val="300"/>
        </w:trPr>
        <w:tc>
          <w:tcPr>
            <w:tcW w:w="6800" w:type="dxa"/>
            <w:tcBorders>
              <w:top w:val="nil"/>
              <w:left w:val="nil"/>
              <w:bottom w:val="nil"/>
              <w:right w:val="nil"/>
            </w:tcBorders>
            <w:shd w:val="clear" w:color="auto" w:fill="auto"/>
            <w:hideMark/>
          </w:tcPr>
          <w:p w14:paraId="43F03360"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70EFB733"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37540AC0" w14:textId="77777777" w:rsidR="008B60B5" w:rsidRPr="008B60B5" w:rsidRDefault="008B60B5" w:rsidP="008B60B5">
            <w:pPr>
              <w:jc w:val="center"/>
              <w:rPr>
                <w:color w:val="000000"/>
                <w:sz w:val="20"/>
                <w:lang w:eastAsia="en-GB"/>
              </w:rPr>
            </w:pPr>
          </w:p>
        </w:tc>
      </w:tr>
      <w:tr w:rsidR="008B60B5" w:rsidRPr="008B60B5" w14:paraId="406C52B1" w14:textId="77777777" w:rsidTr="008B60B5">
        <w:trPr>
          <w:cantSplit/>
          <w:trHeight w:val="510"/>
        </w:trPr>
        <w:tc>
          <w:tcPr>
            <w:tcW w:w="6800" w:type="dxa"/>
            <w:tcBorders>
              <w:top w:val="nil"/>
              <w:left w:val="nil"/>
              <w:bottom w:val="nil"/>
              <w:right w:val="nil"/>
            </w:tcBorders>
            <w:shd w:val="clear" w:color="auto" w:fill="auto"/>
            <w:hideMark/>
          </w:tcPr>
          <w:p w14:paraId="18D29430" w14:textId="77777777" w:rsidR="008B60B5" w:rsidRPr="008B60B5" w:rsidRDefault="008B60B5" w:rsidP="008B60B5">
            <w:pPr>
              <w:rPr>
                <w:color w:val="000000"/>
                <w:sz w:val="20"/>
                <w:lang w:eastAsia="en-GB"/>
              </w:rPr>
            </w:pPr>
            <w:r w:rsidRPr="008B60B5">
              <w:rPr>
                <w:color w:val="000000"/>
                <w:sz w:val="20"/>
                <w:lang w:eastAsia="en-GB"/>
              </w:rPr>
              <w:t>Monitoring progress of SIP priorities &amp; evaluating the impact of those priorities &amp; reporting to the Governing Body annually</w:t>
            </w:r>
          </w:p>
        </w:tc>
        <w:tc>
          <w:tcPr>
            <w:tcW w:w="1660" w:type="dxa"/>
            <w:tcBorders>
              <w:top w:val="nil"/>
              <w:left w:val="nil"/>
              <w:bottom w:val="nil"/>
              <w:right w:val="nil"/>
            </w:tcBorders>
            <w:shd w:val="clear" w:color="auto" w:fill="auto"/>
            <w:hideMark/>
          </w:tcPr>
          <w:p w14:paraId="618BA35E"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c>
          <w:tcPr>
            <w:tcW w:w="1660" w:type="dxa"/>
            <w:tcBorders>
              <w:top w:val="nil"/>
              <w:left w:val="nil"/>
              <w:bottom w:val="nil"/>
              <w:right w:val="nil"/>
            </w:tcBorders>
            <w:shd w:val="clear" w:color="auto" w:fill="auto"/>
            <w:hideMark/>
          </w:tcPr>
          <w:p w14:paraId="45073440" w14:textId="77777777" w:rsidR="008B60B5" w:rsidRPr="008B60B5" w:rsidRDefault="008B60B5" w:rsidP="008B60B5">
            <w:pPr>
              <w:jc w:val="center"/>
              <w:rPr>
                <w:color w:val="000000"/>
                <w:sz w:val="20"/>
                <w:lang w:eastAsia="en-GB"/>
              </w:rPr>
            </w:pPr>
            <w:r w:rsidRPr="008B60B5">
              <w:rPr>
                <w:color w:val="000000"/>
                <w:sz w:val="20"/>
                <w:lang w:eastAsia="en-GB"/>
              </w:rPr>
              <w:t>HT/</w:t>
            </w:r>
            <w:proofErr w:type="spellStart"/>
            <w:r w:rsidRPr="008B60B5">
              <w:rPr>
                <w:color w:val="000000"/>
                <w:sz w:val="20"/>
                <w:lang w:eastAsia="en-GB"/>
              </w:rPr>
              <w:t>Cttee</w:t>
            </w:r>
            <w:proofErr w:type="spellEnd"/>
          </w:p>
        </w:tc>
      </w:tr>
      <w:tr w:rsidR="008B60B5" w:rsidRPr="008B60B5" w14:paraId="51471BAB" w14:textId="77777777" w:rsidTr="008B60B5">
        <w:trPr>
          <w:cantSplit/>
          <w:trHeight w:val="300"/>
        </w:trPr>
        <w:tc>
          <w:tcPr>
            <w:tcW w:w="6800" w:type="dxa"/>
            <w:tcBorders>
              <w:top w:val="nil"/>
              <w:left w:val="nil"/>
              <w:bottom w:val="nil"/>
              <w:right w:val="nil"/>
            </w:tcBorders>
            <w:shd w:val="clear" w:color="auto" w:fill="auto"/>
            <w:hideMark/>
          </w:tcPr>
          <w:p w14:paraId="16AD292B"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0C111A6F"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72FD691" w14:textId="77777777" w:rsidR="008B60B5" w:rsidRPr="008B60B5" w:rsidRDefault="008B60B5" w:rsidP="008B60B5">
            <w:pPr>
              <w:jc w:val="center"/>
              <w:rPr>
                <w:color w:val="000000"/>
                <w:sz w:val="20"/>
                <w:lang w:eastAsia="en-GB"/>
              </w:rPr>
            </w:pPr>
          </w:p>
        </w:tc>
      </w:tr>
      <w:tr w:rsidR="008B60B5" w:rsidRPr="008B60B5" w14:paraId="2C59F65C" w14:textId="77777777" w:rsidTr="008B60B5">
        <w:trPr>
          <w:cantSplit/>
          <w:trHeight w:val="300"/>
        </w:trPr>
        <w:tc>
          <w:tcPr>
            <w:tcW w:w="6800" w:type="dxa"/>
            <w:tcBorders>
              <w:top w:val="nil"/>
              <w:left w:val="nil"/>
              <w:bottom w:val="nil"/>
              <w:right w:val="nil"/>
            </w:tcBorders>
            <w:shd w:val="clear" w:color="auto" w:fill="auto"/>
            <w:hideMark/>
          </w:tcPr>
          <w:p w14:paraId="2FFD424B" w14:textId="77777777" w:rsidR="008B60B5" w:rsidRPr="008B60B5" w:rsidRDefault="008B60B5" w:rsidP="008B60B5">
            <w:pPr>
              <w:rPr>
                <w:b/>
                <w:bCs/>
                <w:color w:val="000000"/>
                <w:sz w:val="20"/>
                <w:lang w:eastAsia="en-GB"/>
              </w:rPr>
            </w:pPr>
            <w:r w:rsidRPr="008B60B5">
              <w:rPr>
                <w:b/>
                <w:bCs/>
                <w:color w:val="000000"/>
                <w:sz w:val="20"/>
                <w:lang w:eastAsia="en-GB"/>
              </w:rPr>
              <w:t>Leadership</w:t>
            </w:r>
          </w:p>
        </w:tc>
        <w:tc>
          <w:tcPr>
            <w:tcW w:w="1660" w:type="dxa"/>
            <w:tcBorders>
              <w:top w:val="nil"/>
              <w:left w:val="nil"/>
              <w:bottom w:val="nil"/>
              <w:right w:val="nil"/>
            </w:tcBorders>
            <w:shd w:val="clear" w:color="auto" w:fill="auto"/>
            <w:hideMark/>
          </w:tcPr>
          <w:p w14:paraId="21E5028D"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699FA3C0" w14:textId="77777777" w:rsidR="008B60B5" w:rsidRPr="008B60B5" w:rsidRDefault="008B60B5" w:rsidP="008B60B5">
            <w:pPr>
              <w:jc w:val="center"/>
              <w:rPr>
                <w:color w:val="000000"/>
                <w:sz w:val="20"/>
                <w:lang w:eastAsia="en-GB"/>
              </w:rPr>
            </w:pPr>
          </w:p>
        </w:tc>
      </w:tr>
      <w:tr w:rsidR="008B60B5" w:rsidRPr="008B60B5" w14:paraId="3BC7F56E" w14:textId="77777777" w:rsidTr="008B60B5">
        <w:trPr>
          <w:cantSplit/>
          <w:trHeight w:val="765"/>
        </w:trPr>
        <w:tc>
          <w:tcPr>
            <w:tcW w:w="6800" w:type="dxa"/>
            <w:tcBorders>
              <w:top w:val="nil"/>
              <w:left w:val="nil"/>
              <w:bottom w:val="nil"/>
              <w:right w:val="nil"/>
            </w:tcBorders>
            <w:shd w:val="clear" w:color="auto" w:fill="auto"/>
            <w:hideMark/>
          </w:tcPr>
          <w:p w14:paraId="124CF9B2" w14:textId="77777777" w:rsidR="008B60B5" w:rsidRPr="008B60B5" w:rsidRDefault="008B60B5" w:rsidP="008B60B5">
            <w:pPr>
              <w:rPr>
                <w:color w:val="000000"/>
                <w:sz w:val="20"/>
                <w:lang w:eastAsia="en-GB"/>
              </w:rPr>
            </w:pPr>
            <w:r w:rsidRPr="008B60B5">
              <w:rPr>
                <w:color w:val="000000"/>
                <w:sz w:val="20"/>
                <w:lang w:eastAsia="en-GB"/>
              </w:rPr>
              <w:t>Where the head</w:t>
            </w:r>
            <w:r w:rsidR="00D5158F">
              <w:rPr>
                <w:color w:val="000000"/>
                <w:sz w:val="20"/>
                <w:lang w:eastAsia="en-GB"/>
              </w:rPr>
              <w:t xml:space="preserve"> </w:t>
            </w:r>
            <w:r w:rsidRPr="008B60B5">
              <w:rPr>
                <w:color w:val="000000"/>
                <w:sz w:val="20"/>
                <w:lang w:eastAsia="en-GB"/>
              </w:rPr>
              <w:t>teacher is non-Catholic, ensure a Catholic head</w:t>
            </w:r>
            <w:r w:rsidR="00D5158F">
              <w:rPr>
                <w:color w:val="000000"/>
                <w:sz w:val="20"/>
                <w:lang w:eastAsia="en-GB"/>
              </w:rPr>
              <w:t xml:space="preserve"> </w:t>
            </w:r>
            <w:r w:rsidRPr="008B60B5">
              <w:rPr>
                <w:color w:val="000000"/>
                <w:sz w:val="20"/>
                <w:lang w:eastAsia="en-GB"/>
              </w:rPr>
              <w:t xml:space="preserve">teacher induction mentor is appointed &amp; that additional </w:t>
            </w:r>
            <w:proofErr w:type="spellStart"/>
            <w:r w:rsidRPr="008B60B5">
              <w:rPr>
                <w:color w:val="000000"/>
                <w:sz w:val="20"/>
                <w:lang w:eastAsia="en-GB"/>
              </w:rPr>
              <w:t>ongoing</w:t>
            </w:r>
            <w:proofErr w:type="spellEnd"/>
            <w:r w:rsidRPr="008B60B5">
              <w:rPr>
                <w:color w:val="000000"/>
                <w:sz w:val="20"/>
                <w:lang w:eastAsia="en-GB"/>
              </w:rPr>
              <w:t xml:space="preserve"> support is provided by a Foundation Governor mentor</w:t>
            </w:r>
          </w:p>
        </w:tc>
        <w:tc>
          <w:tcPr>
            <w:tcW w:w="1660" w:type="dxa"/>
            <w:tcBorders>
              <w:top w:val="nil"/>
              <w:left w:val="nil"/>
              <w:bottom w:val="nil"/>
              <w:right w:val="nil"/>
            </w:tcBorders>
            <w:shd w:val="clear" w:color="auto" w:fill="auto"/>
            <w:hideMark/>
          </w:tcPr>
          <w:p w14:paraId="2E13E613"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c>
          <w:tcPr>
            <w:tcW w:w="1660" w:type="dxa"/>
            <w:tcBorders>
              <w:top w:val="nil"/>
              <w:left w:val="nil"/>
              <w:bottom w:val="nil"/>
              <w:right w:val="nil"/>
            </w:tcBorders>
            <w:shd w:val="clear" w:color="auto" w:fill="auto"/>
            <w:hideMark/>
          </w:tcPr>
          <w:p w14:paraId="4C6E3A86"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w:t>
            </w:r>
          </w:p>
        </w:tc>
      </w:tr>
      <w:tr w:rsidR="008B60B5" w:rsidRPr="008B60B5" w14:paraId="5CF5C72B" w14:textId="77777777" w:rsidTr="008B60B5">
        <w:trPr>
          <w:cantSplit/>
          <w:trHeight w:val="300"/>
        </w:trPr>
        <w:tc>
          <w:tcPr>
            <w:tcW w:w="6800" w:type="dxa"/>
            <w:tcBorders>
              <w:top w:val="nil"/>
              <w:left w:val="nil"/>
              <w:bottom w:val="nil"/>
              <w:right w:val="nil"/>
            </w:tcBorders>
            <w:shd w:val="clear" w:color="auto" w:fill="auto"/>
            <w:hideMark/>
          </w:tcPr>
          <w:p w14:paraId="011F5322"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9C4EE7C"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2FDC832" w14:textId="77777777" w:rsidR="008B60B5" w:rsidRPr="008B60B5" w:rsidRDefault="008B60B5" w:rsidP="008B60B5">
            <w:pPr>
              <w:jc w:val="center"/>
              <w:rPr>
                <w:color w:val="000000"/>
                <w:sz w:val="20"/>
                <w:lang w:eastAsia="en-GB"/>
              </w:rPr>
            </w:pPr>
          </w:p>
        </w:tc>
      </w:tr>
      <w:tr w:rsidR="008B60B5" w:rsidRPr="008B60B5" w14:paraId="7B8A609E" w14:textId="77777777" w:rsidTr="008B60B5">
        <w:trPr>
          <w:trHeight w:val="510"/>
        </w:trPr>
        <w:tc>
          <w:tcPr>
            <w:tcW w:w="6800" w:type="dxa"/>
            <w:tcBorders>
              <w:top w:val="nil"/>
              <w:left w:val="nil"/>
              <w:bottom w:val="nil"/>
              <w:right w:val="nil"/>
            </w:tcBorders>
            <w:shd w:val="clear" w:color="auto" w:fill="auto"/>
            <w:hideMark/>
          </w:tcPr>
          <w:p w14:paraId="5BE6AA21" w14:textId="77777777" w:rsidR="008B60B5" w:rsidRPr="008B60B5" w:rsidRDefault="008B60B5" w:rsidP="008B60B5">
            <w:pPr>
              <w:rPr>
                <w:color w:val="000000"/>
                <w:sz w:val="20"/>
                <w:lang w:eastAsia="en-GB"/>
              </w:rPr>
            </w:pPr>
            <w:r w:rsidRPr="008B60B5">
              <w:rPr>
                <w:color w:val="000000"/>
                <w:sz w:val="20"/>
                <w:lang w:eastAsia="en-GB"/>
              </w:rPr>
              <w:t>Decide upon &amp; implement appropriate succession planning arrangements, for the head</w:t>
            </w:r>
            <w:r w:rsidR="00D5158F">
              <w:rPr>
                <w:color w:val="000000"/>
                <w:sz w:val="20"/>
                <w:lang w:eastAsia="en-GB"/>
              </w:rPr>
              <w:t xml:space="preserve"> </w:t>
            </w:r>
            <w:r w:rsidRPr="008B60B5">
              <w:rPr>
                <w:color w:val="000000"/>
                <w:sz w:val="20"/>
                <w:lang w:eastAsia="en-GB"/>
              </w:rPr>
              <w:t>teacher, the senior management team and the Governing Body</w:t>
            </w:r>
          </w:p>
        </w:tc>
        <w:tc>
          <w:tcPr>
            <w:tcW w:w="1660" w:type="dxa"/>
            <w:tcBorders>
              <w:top w:val="nil"/>
              <w:left w:val="nil"/>
              <w:bottom w:val="nil"/>
              <w:right w:val="nil"/>
            </w:tcBorders>
            <w:shd w:val="clear" w:color="auto" w:fill="auto"/>
            <w:hideMark/>
          </w:tcPr>
          <w:p w14:paraId="3B19A38F"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61A46A2E" w14:textId="77777777" w:rsidR="008B60B5" w:rsidRPr="008B60B5" w:rsidRDefault="008B60B5" w:rsidP="008B60B5">
            <w:pPr>
              <w:jc w:val="center"/>
              <w:rPr>
                <w:color w:val="000000"/>
                <w:sz w:val="20"/>
                <w:lang w:eastAsia="en-GB"/>
              </w:rPr>
            </w:pPr>
            <w:proofErr w:type="spellStart"/>
            <w:r w:rsidRPr="008B60B5">
              <w:rPr>
                <w:color w:val="000000"/>
                <w:sz w:val="20"/>
                <w:lang w:eastAsia="en-GB"/>
              </w:rPr>
              <w:t>Cttee</w:t>
            </w:r>
            <w:proofErr w:type="spellEnd"/>
          </w:p>
        </w:tc>
      </w:tr>
      <w:tr w:rsidR="008B60B5" w:rsidRPr="008B60B5" w14:paraId="1DC0A286" w14:textId="77777777" w:rsidTr="008B60B5">
        <w:trPr>
          <w:trHeight w:val="300"/>
        </w:trPr>
        <w:tc>
          <w:tcPr>
            <w:tcW w:w="6800" w:type="dxa"/>
            <w:tcBorders>
              <w:top w:val="nil"/>
              <w:left w:val="nil"/>
              <w:bottom w:val="nil"/>
              <w:right w:val="nil"/>
            </w:tcBorders>
            <w:shd w:val="clear" w:color="auto" w:fill="auto"/>
            <w:hideMark/>
          </w:tcPr>
          <w:p w14:paraId="06A97B8C"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EF55DF0"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16217CE2" w14:textId="77777777" w:rsidR="008B60B5" w:rsidRPr="008B60B5" w:rsidRDefault="008B60B5" w:rsidP="008B60B5">
            <w:pPr>
              <w:jc w:val="center"/>
              <w:rPr>
                <w:color w:val="000000"/>
                <w:sz w:val="20"/>
                <w:lang w:eastAsia="en-GB"/>
              </w:rPr>
            </w:pPr>
          </w:p>
        </w:tc>
      </w:tr>
      <w:tr w:rsidR="008B60B5" w:rsidRPr="008B60B5" w14:paraId="7BF31DE1" w14:textId="77777777" w:rsidTr="008B60B5">
        <w:trPr>
          <w:cantSplit/>
          <w:trHeight w:val="510"/>
        </w:trPr>
        <w:tc>
          <w:tcPr>
            <w:tcW w:w="6800" w:type="dxa"/>
            <w:tcBorders>
              <w:top w:val="nil"/>
              <w:left w:val="nil"/>
              <w:bottom w:val="nil"/>
              <w:right w:val="nil"/>
            </w:tcBorders>
            <w:shd w:val="clear" w:color="auto" w:fill="auto"/>
            <w:hideMark/>
          </w:tcPr>
          <w:p w14:paraId="0227BFE8" w14:textId="77777777" w:rsidR="008B60B5" w:rsidRPr="008B60B5" w:rsidRDefault="008B60B5" w:rsidP="008B60B5">
            <w:pPr>
              <w:rPr>
                <w:color w:val="000000"/>
                <w:sz w:val="20"/>
                <w:lang w:eastAsia="en-GB"/>
              </w:rPr>
            </w:pPr>
            <w:r w:rsidRPr="008B60B5">
              <w:rPr>
                <w:color w:val="000000"/>
                <w:sz w:val="20"/>
                <w:lang w:eastAsia="en-GB"/>
              </w:rPr>
              <w:t>Provide opportunities for personal self-development for all staff, including an annual Catholic retreat for the head</w:t>
            </w:r>
            <w:r w:rsidR="00D5158F">
              <w:rPr>
                <w:color w:val="000000"/>
                <w:sz w:val="20"/>
                <w:lang w:eastAsia="en-GB"/>
              </w:rPr>
              <w:t xml:space="preserve"> </w:t>
            </w:r>
            <w:r w:rsidRPr="008B60B5">
              <w:rPr>
                <w:color w:val="000000"/>
                <w:sz w:val="20"/>
                <w:lang w:eastAsia="en-GB"/>
              </w:rPr>
              <w:t>teacher</w:t>
            </w:r>
          </w:p>
        </w:tc>
        <w:tc>
          <w:tcPr>
            <w:tcW w:w="1660" w:type="dxa"/>
            <w:tcBorders>
              <w:top w:val="nil"/>
              <w:left w:val="nil"/>
              <w:bottom w:val="nil"/>
              <w:right w:val="nil"/>
            </w:tcBorders>
            <w:shd w:val="clear" w:color="auto" w:fill="auto"/>
            <w:hideMark/>
          </w:tcPr>
          <w:p w14:paraId="49F9D6DC"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10B49CE1"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r>
      <w:tr w:rsidR="008B60B5" w:rsidRPr="008B60B5" w14:paraId="06B2AD56" w14:textId="77777777" w:rsidTr="008B60B5">
        <w:trPr>
          <w:cantSplit/>
          <w:trHeight w:val="300"/>
        </w:trPr>
        <w:tc>
          <w:tcPr>
            <w:tcW w:w="6800" w:type="dxa"/>
            <w:tcBorders>
              <w:top w:val="nil"/>
              <w:left w:val="nil"/>
              <w:bottom w:val="nil"/>
              <w:right w:val="nil"/>
            </w:tcBorders>
            <w:shd w:val="clear" w:color="auto" w:fill="auto"/>
            <w:hideMark/>
          </w:tcPr>
          <w:p w14:paraId="38CE3F25"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5B593266"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07EF6998" w14:textId="77777777" w:rsidR="008B60B5" w:rsidRPr="008B60B5" w:rsidRDefault="008B60B5" w:rsidP="008B60B5">
            <w:pPr>
              <w:jc w:val="center"/>
              <w:rPr>
                <w:color w:val="000000"/>
                <w:sz w:val="20"/>
                <w:lang w:eastAsia="en-GB"/>
              </w:rPr>
            </w:pPr>
          </w:p>
        </w:tc>
      </w:tr>
      <w:tr w:rsidR="008B60B5" w:rsidRPr="008B60B5" w14:paraId="2C026A54" w14:textId="77777777" w:rsidTr="008B60B5">
        <w:trPr>
          <w:cantSplit/>
          <w:trHeight w:val="510"/>
        </w:trPr>
        <w:tc>
          <w:tcPr>
            <w:tcW w:w="6800" w:type="dxa"/>
            <w:tcBorders>
              <w:top w:val="nil"/>
              <w:left w:val="nil"/>
              <w:bottom w:val="nil"/>
              <w:right w:val="nil"/>
            </w:tcBorders>
            <w:shd w:val="clear" w:color="auto" w:fill="auto"/>
            <w:hideMark/>
          </w:tcPr>
          <w:p w14:paraId="0FB069CD" w14:textId="77777777" w:rsidR="008B60B5" w:rsidRPr="008B60B5" w:rsidRDefault="008B60B5" w:rsidP="008B60B5">
            <w:pPr>
              <w:rPr>
                <w:color w:val="000000"/>
                <w:sz w:val="20"/>
                <w:lang w:eastAsia="en-GB"/>
              </w:rPr>
            </w:pPr>
            <w:r w:rsidRPr="008B60B5">
              <w:rPr>
                <w:color w:val="000000"/>
                <w:sz w:val="20"/>
                <w:lang w:eastAsia="en-GB"/>
              </w:rPr>
              <w:t>Ensure the Governing Body is represented at the Diocesan Wiltshire sub-committee meetings</w:t>
            </w:r>
          </w:p>
        </w:tc>
        <w:tc>
          <w:tcPr>
            <w:tcW w:w="1660" w:type="dxa"/>
            <w:tcBorders>
              <w:top w:val="nil"/>
              <w:left w:val="nil"/>
              <w:bottom w:val="nil"/>
              <w:right w:val="nil"/>
            </w:tcBorders>
            <w:shd w:val="clear" w:color="auto" w:fill="auto"/>
            <w:hideMark/>
          </w:tcPr>
          <w:p w14:paraId="7DD7A1BB"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c>
          <w:tcPr>
            <w:tcW w:w="1660" w:type="dxa"/>
            <w:tcBorders>
              <w:top w:val="nil"/>
              <w:left w:val="nil"/>
              <w:bottom w:val="nil"/>
              <w:right w:val="nil"/>
            </w:tcBorders>
            <w:shd w:val="clear" w:color="auto" w:fill="auto"/>
            <w:hideMark/>
          </w:tcPr>
          <w:p w14:paraId="54646EFB" w14:textId="77777777" w:rsidR="008B60B5" w:rsidRPr="008B60B5" w:rsidRDefault="004D10E4" w:rsidP="008B60B5">
            <w:pPr>
              <w:jc w:val="center"/>
              <w:rPr>
                <w:color w:val="000000"/>
                <w:sz w:val="20"/>
                <w:lang w:eastAsia="en-GB"/>
              </w:rPr>
            </w:pPr>
            <w:r>
              <w:rPr>
                <w:color w:val="000000"/>
                <w:sz w:val="20"/>
                <w:lang w:eastAsia="en-GB"/>
              </w:rPr>
              <w:t>F</w:t>
            </w:r>
            <w:r w:rsidR="008B60B5" w:rsidRPr="008B60B5">
              <w:rPr>
                <w:color w:val="000000"/>
                <w:sz w:val="20"/>
                <w:lang w:eastAsia="en-GB"/>
              </w:rPr>
              <w:t>GB/HT</w:t>
            </w:r>
          </w:p>
        </w:tc>
      </w:tr>
      <w:tr w:rsidR="008B60B5" w:rsidRPr="008B60B5" w14:paraId="4D51512F" w14:textId="77777777" w:rsidTr="008B60B5">
        <w:trPr>
          <w:trHeight w:val="300"/>
        </w:trPr>
        <w:tc>
          <w:tcPr>
            <w:tcW w:w="6800" w:type="dxa"/>
            <w:tcBorders>
              <w:top w:val="nil"/>
              <w:left w:val="nil"/>
              <w:bottom w:val="nil"/>
              <w:right w:val="nil"/>
            </w:tcBorders>
            <w:shd w:val="clear" w:color="auto" w:fill="auto"/>
            <w:hideMark/>
          </w:tcPr>
          <w:p w14:paraId="73B5D581"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hideMark/>
          </w:tcPr>
          <w:p w14:paraId="21CCB086" w14:textId="77777777" w:rsidR="008B60B5" w:rsidRPr="008B60B5" w:rsidRDefault="008B60B5" w:rsidP="008B60B5">
            <w:pPr>
              <w:jc w:val="center"/>
              <w:rPr>
                <w:color w:val="000000"/>
                <w:sz w:val="20"/>
                <w:lang w:eastAsia="en-GB"/>
              </w:rPr>
            </w:pPr>
          </w:p>
        </w:tc>
        <w:tc>
          <w:tcPr>
            <w:tcW w:w="1660" w:type="dxa"/>
            <w:tcBorders>
              <w:top w:val="nil"/>
              <w:left w:val="nil"/>
              <w:bottom w:val="nil"/>
              <w:right w:val="nil"/>
            </w:tcBorders>
            <w:shd w:val="clear" w:color="auto" w:fill="auto"/>
            <w:hideMark/>
          </w:tcPr>
          <w:p w14:paraId="449CC57E" w14:textId="77777777" w:rsidR="008B60B5" w:rsidRPr="008B60B5" w:rsidRDefault="008B60B5" w:rsidP="008B60B5">
            <w:pPr>
              <w:jc w:val="center"/>
              <w:rPr>
                <w:color w:val="000000"/>
                <w:sz w:val="20"/>
                <w:lang w:eastAsia="en-GB"/>
              </w:rPr>
            </w:pPr>
          </w:p>
        </w:tc>
      </w:tr>
      <w:tr w:rsidR="008B60B5" w:rsidRPr="008B60B5" w14:paraId="23FA5762" w14:textId="77777777" w:rsidTr="008B60B5">
        <w:trPr>
          <w:trHeight w:val="300"/>
        </w:trPr>
        <w:tc>
          <w:tcPr>
            <w:tcW w:w="6800" w:type="dxa"/>
            <w:tcBorders>
              <w:top w:val="nil"/>
              <w:left w:val="nil"/>
              <w:bottom w:val="nil"/>
              <w:right w:val="nil"/>
            </w:tcBorders>
            <w:shd w:val="clear" w:color="auto" w:fill="auto"/>
            <w:hideMark/>
          </w:tcPr>
          <w:p w14:paraId="43A44CD1" w14:textId="77777777" w:rsidR="008B60B5" w:rsidRPr="008B60B5" w:rsidRDefault="008B60B5" w:rsidP="008B60B5">
            <w:pPr>
              <w:rPr>
                <w:b/>
                <w:bCs/>
                <w:color w:val="000000"/>
                <w:sz w:val="20"/>
                <w:lang w:eastAsia="en-GB"/>
              </w:rPr>
            </w:pPr>
            <w:r w:rsidRPr="008B60B5">
              <w:rPr>
                <w:b/>
                <w:bCs/>
                <w:color w:val="000000"/>
                <w:sz w:val="20"/>
                <w:lang w:eastAsia="en-GB"/>
              </w:rPr>
              <w:t>Extended Schools</w:t>
            </w:r>
          </w:p>
        </w:tc>
        <w:tc>
          <w:tcPr>
            <w:tcW w:w="1660" w:type="dxa"/>
            <w:tcBorders>
              <w:top w:val="nil"/>
              <w:left w:val="nil"/>
              <w:bottom w:val="nil"/>
              <w:right w:val="nil"/>
            </w:tcBorders>
            <w:shd w:val="clear" w:color="auto" w:fill="auto"/>
            <w:noWrap/>
            <w:vAlign w:val="bottom"/>
            <w:hideMark/>
          </w:tcPr>
          <w:p w14:paraId="1123D87A" w14:textId="77777777" w:rsidR="008B60B5" w:rsidRPr="008B60B5" w:rsidRDefault="008B60B5" w:rsidP="008B60B5">
            <w:pPr>
              <w:jc w:val="center"/>
              <w:rPr>
                <w:rFonts w:ascii="Calibri" w:hAnsi="Calibri"/>
                <w:color w:val="000000"/>
                <w:szCs w:val="22"/>
                <w:lang w:eastAsia="en-GB"/>
              </w:rPr>
            </w:pPr>
          </w:p>
        </w:tc>
        <w:tc>
          <w:tcPr>
            <w:tcW w:w="1660" w:type="dxa"/>
            <w:tcBorders>
              <w:top w:val="nil"/>
              <w:left w:val="nil"/>
              <w:bottom w:val="nil"/>
              <w:right w:val="nil"/>
            </w:tcBorders>
            <w:shd w:val="clear" w:color="auto" w:fill="auto"/>
            <w:noWrap/>
            <w:vAlign w:val="bottom"/>
            <w:hideMark/>
          </w:tcPr>
          <w:p w14:paraId="27347F0A" w14:textId="77777777" w:rsidR="008B60B5" w:rsidRPr="008B60B5" w:rsidRDefault="008B60B5" w:rsidP="008B60B5">
            <w:pPr>
              <w:jc w:val="center"/>
              <w:rPr>
                <w:rFonts w:ascii="Calibri" w:hAnsi="Calibri"/>
                <w:color w:val="000000"/>
                <w:szCs w:val="22"/>
                <w:lang w:eastAsia="en-GB"/>
              </w:rPr>
            </w:pPr>
          </w:p>
        </w:tc>
      </w:tr>
      <w:tr w:rsidR="008B60B5" w:rsidRPr="008B60B5" w14:paraId="1A882CD5" w14:textId="77777777" w:rsidTr="008B60B5">
        <w:trPr>
          <w:trHeight w:val="300"/>
        </w:trPr>
        <w:tc>
          <w:tcPr>
            <w:tcW w:w="6800" w:type="dxa"/>
            <w:tcBorders>
              <w:top w:val="nil"/>
              <w:left w:val="nil"/>
              <w:bottom w:val="nil"/>
              <w:right w:val="nil"/>
            </w:tcBorders>
            <w:shd w:val="clear" w:color="auto" w:fill="auto"/>
            <w:noWrap/>
            <w:vAlign w:val="bottom"/>
            <w:hideMark/>
          </w:tcPr>
          <w:p w14:paraId="55F71FA5" w14:textId="77777777" w:rsidR="008B60B5" w:rsidRPr="008B60B5" w:rsidRDefault="008B60B5" w:rsidP="008B60B5">
            <w:pPr>
              <w:rPr>
                <w:color w:val="000000"/>
                <w:sz w:val="20"/>
                <w:lang w:eastAsia="en-GB"/>
              </w:rPr>
            </w:pPr>
            <w:r w:rsidRPr="008B60B5">
              <w:rPr>
                <w:color w:val="000000"/>
                <w:sz w:val="20"/>
                <w:lang w:eastAsia="en-GB"/>
              </w:rPr>
              <w:t>To review provisions &amp; impact of additional services</w:t>
            </w:r>
          </w:p>
        </w:tc>
        <w:tc>
          <w:tcPr>
            <w:tcW w:w="1660" w:type="dxa"/>
            <w:tcBorders>
              <w:top w:val="nil"/>
              <w:left w:val="nil"/>
              <w:bottom w:val="nil"/>
              <w:right w:val="nil"/>
            </w:tcBorders>
            <w:shd w:val="clear" w:color="auto" w:fill="auto"/>
            <w:noWrap/>
            <w:vAlign w:val="bottom"/>
            <w:hideMark/>
          </w:tcPr>
          <w:p w14:paraId="0485DD01" w14:textId="77777777" w:rsidR="008B60B5" w:rsidRPr="008B60B5" w:rsidRDefault="004D10E4" w:rsidP="008B60B5">
            <w:pPr>
              <w:jc w:val="center"/>
              <w:rPr>
                <w:rFonts w:ascii="Calibri" w:hAnsi="Calibri"/>
                <w:color w:val="000000"/>
                <w:szCs w:val="22"/>
                <w:lang w:eastAsia="en-GB"/>
              </w:rPr>
            </w:pPr>
            <w:r>
              <w:rPr>
                <w:rFonts w:ascii="Calibri" w:hAnsi="Calibri"/>
                <w:color w:val="000000"/>
                <w:szCs w:val="22"/>
                <w:lang w:eastAsia="en-GB"/>
              </w:rPr>
              <w:t>F</w:t>
            </w:r>
            <w:r w:rsidR="008B60B5" w:rsidRPr="008B60B5">
              <w:rPr>
                <w:rFonts w:ascii="Calibri" w:hAnsi="Calibri"/>
                <w:color w:val="000000"/>
                <w:szCs w:val="22"/>
                <w:lang w:eastAsia="en-GB"/>
              </w:rPr>
              <w:t>GB</w:t>
            </w:r>
          </w:p>
        </w:tc>
        <w:tc>
          <w:tcPr>
            <w:tcW w:w="1660" w:type="dxa"/>
            <w:tcBorders>
              <w:top w:val="nil"/>
              <w:left w:val="nil"/>
              <w:bottom w:val="nil"/>
              <w:right w:val="nil"/>
            </w:tcBorders>
            <w:shd w:val="clear" w:color="auto" w:fill="auto"/>
            <w:noWrap/>
            <w:vAlign w:val="bottom"/>
            <w:hideMark/>
          </w:tcPr>
          <w:p w14:paraId="1E7C1D99" w14:textId="77777777" w:rsidR="008B60B5" w:rsidRPr="008B60B5" w:rsidRDefault="004D10E4" w:rsidP="008B60B5">
            <w:pPr>
              <w:jc w:val="center"/>
              <w:rPr>
                <w:rFonts w:ascii="Calibri" w:hAnsi="Calibri"/>
                <w:color w:val="000000"/>
                <w:szCs w:val="22"/>
                <w:lang w:eastAsia="en-GB"/>
              </w:rPr>
            </w:pPr>
            <w:r>
              <w:rPr>
                <w:rFonts w:ascii="Calibri" w:hAnsi="Calibri"/>
                <w:color w:val="000000"/>
                <w:szCs w:val="22"/>
                <w:lang w:eastAsia="en-GB"/>
              </w:rPr>
              <w:t>F</w:t>
            </w:r>
            <w:r w:rsidR="008B60B5" w:rsidRPr="008B60B5">
              <w:rPr>
                <w:rFonts w:ascii="Calibri" w:hAnsi="Calibri"/>
                <w:color w:val="000000"/>
                <w:szCs w:val="22"/>
                <w:lang w:eastAsia="en-GB"/>
              </w:rPr>
              <w:t>GB/HT</w:t>
            </w:r>
          </w:p>
        </w:tc>
      </w:tr>
      <w:tr w:rsidR="008B60B5" w:rsidRPr="008B60B5" w14:paraId="390F8E57" w14:textId="77777777" w:rsidTr="008B60B5">
        <w:trPr>
          <w:trHeight w:val="300"/>
        </w:trPr>
        <w:tc>
          <w:tcPr>
            <w:tcW w:w="6800" w:type="dxa"/>
            <w:tcBorders>
              <w:top w:val="nil"/>
              <w:left w:val="nil"/>
              <w:bottom w:val="nil"/>
              <w:right w:val="nil"/>
            </w:tcBorders>
            <w:shd w:val="clear" w:color="auto" w:fill="auto"/>
            <w:noWrap/>
            <w:vAlign w:val="bottom"/>
            <w:hideMark/>
          </w:tcPr>
          <w:p w14:paraId="752CAE55"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noWrap/>
            <w:vAlign w:val="bottom"/>
            <w:hideMark/>
          </w:tcPr>
          <w:p w14:paraId="4E28F39B" w14:textId="77777777" w:rsidR="008B60B5" w:rsidRPr="008B60B5" w:rsidRDefault="008B60B5" w:rsidP="008B60B5">
            <w:pPr>
              <w:jc w:val="center"/>
              <w:rPr>
                <w:rFonts w:ascii="Calibri" w:hAnsi="Calibri"/>
                <w:color w:val="000000"/>
                <w:szCs w:val="22"/>
                <w:lang w:eastAsia="en-GB"/>
              </w:rPr>
            </w:pPr>
          </w:p>
        </w:tc>
        <w:tc>
          <w:tcPr>
            <w:tcW w:w="1660" w:type="dxa"/>
            <w:tcBorders>
              <w:top w:val="nil"/>
              <w:left w:val="nil"/>
              <w:bottom w:val="nil"/>
              <w:right w:val="nil"/>
            </w:tcBorders>
            <w:shd w:val="clear" w:color="auto" w:fill="auto"/>
            <w:noWrap/>
            <w:vAlign w:val="bottom"/>
            <w:hideMark/>
          </w:tcPr>
          <w:p w14:paraId="14165D8C" w14:textId="77777777" w:rsidR="008B60B5" w:rsidRPr="008B60B5" w:rsidRDefault="008B60B5" w:rsidP="008B60B5">
            <w:pPr>
              <w:jc w:val="center"/>
              <w:rPr>
                <w:rFonts w:ascii="Calibri" w:hAnsi="Calibri"/>
                <w:color w:val="000000"/>
                <w:szCs w:val="22"/>
                <w:lang w:eastAsia="en-GB"/>
              </w:rPr>
            </w:pPr>
          </w:p>
        </w:tc>
      </w:tr>
      <w:tr w:rsidR="008B60B5" w:rsidRPr="008B60B5" w14:paraId="079A9C32" w14:textId="77777777" w:rsidTr="008B60B5">
        <w:trPr>
          <w:trHeight w:val="300"/>
        </w:trPr>
        <w:tc>
          <w:tcPr>
            <w:tcW w:w="6800" w:type="dxa"/>
            <w:tcBorders>
              <w:top w:val="nil"/>
              <w:left w:val="nil"/>
              <w:bottom w:val="nil"/>
              <w:right w:val="nil"/>
            </w:tcBorders>
            <w:shd w:val="clear" w:color="auto" w:fill="auto"/>
            <w:noWrap/>
            <w:vAlign w:val="bottom"/>
            <w:hideMark/>
          </w:tcPr>
          <w:p w14:paraId="24D46837" w14:textId="77777777" w:rsidR="008B60B5" w:rsidRPr="008B60B5" w:rsidRDefault="008B60B5" w:rsidP="008B60B5">
            <w:pPr>
              <w:rPr>
                <w:b/>
                <w:bCs/>
                <w:color w:val="000000"/>
                <w:sz w:val="20"/>
                <w:lang w:eastAsia="en-GB"/>
              </w:rPr>
            </w:pPr>
            <w:r w:rsidRPr="008B60B5">
              <w:rPr>
                <w:b/>
                <w:bCs/>
                <w:color w:val="000000"/>
                <w:sz w:val="20"/>
                <w:lang w:eastAsia="en-GB"/>
              </w:rPr>
              <w:t>Provision of School Meals</w:t>
            </w:r>
          </w:p>
        </w:tc>
        <w:tc>
          <w:tcPr>
            <w:tcW w:w="1660" w:type="dxa"/>
            <w:tcBorders>
              <w:top w:val="nil"/>
              <w:left w:val="nil"/>
              <w:bottom w:val="nil"/>
              <w:right w:val="nil"/>
            </w:tcBorders>
            <w:shd w:val="clear" w:color="auto" w:fill="auto"/>
            <w:noWrap/>
            <w:vAlign w:val="bottom"/>
            <w:hideMark/>
          </w:tcPr>
          <w:p w14:paraId="03AEB9D6" w14:textId="77777777" w:rsidR="008B60B5" w:rsidRPr="008B60B5" w:rsidRDefault="008B60B5" w:rsidP="008B60B5">
            <w:pPr>
              <w:jc w:val="center"/>
              <w:rPr>
                <w:rFonts w:ascii="Calibri" w:hAnsi="Calibri"/>
                <w:color w:val="000000"/>
                <w:szCs w:val="22"/>
                <w:lang w:eastAsia="en-GB"/>
              </w:rPr>
            </w:pPr>
          </w:p>
        </w:tc>
        <w:tc>
          <w:tcPr>
            <w:tcW w:w="1660" w:type="dxa"/>
            <w:tcBorders>
              <w:top w:val="nil"/>
              <w:left w:val="nil"/>
              <w:bottom w:val="nil"/>
              <w:right w:val="nil"/>
            </w:tcBorders>
            <w:shd w:val="clear" w:color="auto" w:fill="auto"/>
            <w:noWrap/>
            <w:vAlign w:val="bottom"/>
            <w:hideMark/>
          </w:tcPr>
          <w:p w14:paraId="611BEE87" w14:textId="77777777" w:rsidR="008B60B5" w:rsidRPr="008B60B5" w:rsidRDefault="008B60B5" w:rsidP="008B60B5">
            <w:pPr>
              <w:jc w:val="center"/>
              <w:rPr>
                <w:rFonts w:ascii="Calibri" w:hAnsi="Calibri"/>
                <w:color w:val="000000"/>
                <w:szCs w:val="22"/>
                <w:lang w:eastAsia="en-GB"/>
              </w:rPr>
            </w:pPr>
          </w:p>
        </w:tc>
      </w:tr>
      <w:tr w:rsidR="008B60B5" w:rsidRPr="008B60B5" w14:paraId="7BC2F584" w14:textId="77777777" w:rsidTr="008B60B5">
        <w:trPr>
          <w:trHeight w:val="300"/>
        </w:trPr>
        <w:tc>
          <w:tcPr>
            <w:tcW w:w="6800" w:type="dxa"/>
            <w:tcBorders>
              <w:top w:val="nil"/>
              <w:left w:val="nil"/>
              <w:bottom w:val="nil"/>
              <w:right w:val="nil"/>
            </w:tcBorders>
            <w:shd w:val="clear" w:color="auto" w:fill="auto"/>
            <w:noWrap/>
            <w:vAlign w:val="bottom"/>
            <w:hideMark/>
          </w:tcPr>
          <w:p w14:paraId="5166D3E6" w14:textId="77777777" w:rsidR="008B60B5" w:rsidRPr="008B60B5" w:rsidRDefault="008B60B5" w:rsidP="00255EC6">
            <w:pPr>
              <w:rPr>
                <w:color w:val="000000"/>
                <w:sz w:val="20"/>
                <w:lang w:eastAsia="en-GB"/>
              </w:rPr>
            </w:pPr>
            <w:r w:rsidRPr="008B60B5">
              <w:rPr>
                <w:color w:val="000000"/>
                <w:sz w:val="20"/>
                <w:lang w:eastAsia="en-GB"/>
              </w:rPr>
              <w:t xml:space="preserve">Ensure </w:t>
            </w:r>
            <w:r w:rsidR="00255EC6">
              <w:rPr>
                <w:color w:val="000000"/>
                <w:sz w:val="20"/>
                <w:lang w:eastAsia="en-GB"/>
              </w:rPr>
              <w:t>school meets national school food standards (in force from Jan 2015)</w:t>
            </w:r>
          </w:p>
        </w:tc>
        <w:tc>
          <w:tcPr>
            <w:tcW w:w="1660" w:type="dxa"/>
            <w:tcBorders>
              <w:top w:val="nil"/>
              <w:left w:val="nil"/>
              <w:bottom w:val="nil"/>
              <w:right w:val="nil"/>
            </w:tcBorders>
            <w:shd w:val="clear" w:color="auto" w:fill="auto"/>
            <w:noWrap/>
            <w:vAlign w:val="bottom"/>
            <w:hideMark/>
          </w:tcPr>
          <w:p w14:paraId="70DBFF0F" w14:textId="77777777" w:rsidR="008B60B5" w:rsidRPr="008B60B5" w:rsidRDefault="008B60B5" w:rsidP="008B60B5">
            <w:pPr>
              <w:jc w:val="center"/>
              <w:rPr>
                <w:rFonts w:ascii="Calibri" w:hAnsi="Calibri"/>
                <w:color w:val="000000"/>
                <w:szCs w:val="22"/>
                <w:lang w:eastAsia="en-GB"/>
              </w:rPr>
            </w:pPr>
            <w:r w:rsidRPr="008B60B5">
              <w:rPr>
                <w:rFonts w:ascii="Calibri" w:hAnsi="Calibri"/>
                <w:color w:val="000000"/>
                <w:szCs w:val="22"/>
                <w:lang w:eastAsia="en-GB"/>
              </w:rPr>
              <w:t>HT/</w:t>
            </w:r>
            <w:proofErr w:type="spellStart"/>
            <w:r w:rsidR="00EF692B" w:rsidRPr="008B60B5">
              <w:rPr>
                <w:rFonts w:ascii="Calibri" w:hAnsi="Calibri"/>
                <w:color w:val="000000"/>
                <w:szCs w:val="22"/>
                <w:lang w:eastAsia="en-GB"/>
              </w:rPr>
              <w:t>Cttee</w:t>
            </w:r>
            <w:proofErr w:type="spellEnd"/>
          </w:p>
        </w:tc>
        <w:tc>
          <w:tcPr>
            <w:tcW w:w="1660" w:type="dxa"/>
            <w:tcBorders>
              <w:top w:val="nil"/>
              <w:left w:val="nil"/>
              <w:bottom w:val="nil"/>
              <w:right w:val="nil"/>
            </w:tcBorders>
            <w:shd w:val="clear" w:color="auto" w:fill="auto"/>
            <w:noWrap/>
            <w:vAlign w:val="bottom"/>
            <w:hideMark/>
          </w:tcPr>
          <w:p w14:paraId="42D4E0DA" w14:textId="77777777" w:rsidR="008B60B5" w:rsidRPr="008B60B5" w:rsidRDefault="008B60B5" w:rsidP="008B60B5">
            <w:pPr>
              <w:jc w:val="center"/>
              <w:rPr>
                <w:rFonts w:ascii="Calibri" w:hAnsi="Calibri"/>
                <w:color w:val="000000"/>
                <w:szCs w:val="22"/>
                <w:lang w:eastAsia="en-GB"/>
              </w:rPr>
            </w:pPr>
            <w:r w:rsidRPr="008B60B5">
              <w:rPr>
                <w:rFonts w:ascii="Calibri" w:hAnsi="Calibri"/>
                <w:color w:val="000000"/>
                <w:szCs w:val="22"/>
                <w:lang w:eastAsia="en-GB"/>
              </w:rPr>
              <w:t>HT</w:t>
            </w:r>
          </w:p>
        </w:tc>
      </w:tr>
      <w:tr w:rsidR="008B60B5" w:rsidRPr="008B60B5" w14:paraId="20FDDE79" w14:textId="77777777" w:rsidTr="008B60B5">
        <w:trPr>
          <w:trHeight w:val="300"/>
        </w:trPr>
        <w:tc>
          <w:tcPr>
            <w:tcW w:w="6800" w:type="dxa"/>
            <w:tcBorders>
              <w:top w:val="nil"/>
              <w:left w:val="nil"/>
              <w:bottom w:val="nil"/>
              <w:right w:val="nil"/>
            </w:tcBorders>
            <w:shd w:val="clear" w:color="auto" w:fill="auto"/>
            <w:noWrap/>
            <w:vAlign w:val="bottom"/>
            <w:hideMark/>
          </w:tcPr>
          <w:p w14:paraId="0151BF7E" w14:textId="77777777" w:rsidR="008B60B5" w:rsidRPr="008B60B5" w:rsidRDefault="008B60B5" w:rsidP="008B60B5">
            <w:pPr>
              <w:rPr>
                <w:color w:val="000000"/>
                <w:sz w:val="20"/>
                <w:lang w:eastAsia="en-GB"/>
              </w:rPr>
            </w:pPr>
          </w:p>
        </w:tc>
        <w:tc>
          <w:tcPr>
            <w:tcW w:w="1660" w:type="dxa"/>
            <w:tcBorders>
              <w:top w:val="nil"/>
              <w:left w:val="nil"/>
              <w:bottom w:val="nil"/>
              <w:right w:val="nil"/>
            </w:tcBorders>
            <w:shd w:val="clear" w:color="auto" w:fill="auto"/>
            <w:noWrap/>
            <w:vAlign w:val="bottom"/>
            <w:hideMark/>
          </w:tcPr>
          <w:p w14:paraId="382C0609" w14:textId="77777777" w:rsidR="008B60B5" w:rsidRPr="008B60B5" w:rsidRDefault="008B60B5" w:rsidP="008B60B5">
            <w:pPr>
              <w:jc w:val="center"/>
              <w:rPr>
                <w:rFonts w:ascii="Calibri" w:hAnsi="Calibri"/>
                <w:color w:val="000000"/>
                <w:szCs w:val="22"/>
                <w:lang w:eastAsia="en-GB"/>
              </w:rPr>
            </w:pPr>
          </w:p>
        </w:tc>
        <w:tc>
          <w:tcPr>
            <w:tcW w:w="1660" w:type="dxa"/>
            <w:tcBorders>
              <w:top w:val="nil"/>
              <w:left w:val="nil"/>
              <w:bottom w:val="nil"/>
              <w:right w:val="nil"/>
            </w:tcBorders>
            <w:shd w:val="clear" w:color="auto" w:fill="auto"/>
            <w:noWrap/>
            <w:vAlign w:val="bottom"/>
            <w:hideMark/>
          </w:tcPr>
          <w:p w14:paraId="0BF06921" w14:textId="77777777" w:rsidR="008B60B5" w:rsidRPr="008B60B5" w:rsidRDefault="008B60B5" w:rsidP="008B60B5">
            <w:pPr>
              <w:jc w:val="center"/>
              <w:rPr>
                <w:rFonts w:ascii="Calibri" w:hAnsi="Calibri"/>
                <w:color w:val="000000"/>
                <w:szCs w:val="22"/>
                <w:lang w:eastAsia="en-GB"/>
              </w:rPr>
            </w:pPr>
          </w:p>
        </w:tc>
      </w:tr>
      <w:tr w:rsidR="008B60B5" w:rsidRPr="008B60B5" w14:paraId="481D1A5F" w14:textId="77777777" w:rsidTr="008B60B5">
        <w:trPr>
          <w:trHeight w:val="300"/>
        </w:trPr>
        <w:tc>
          <w:tcPr>
            <w:tcW w:w="6800" w:type="dxa"/>
            <w:tcBorders>
              <w:top w:val="nil"/>
              <w:left w:val="nil"/>
              <w:bottom w:val="nil"/>
              <w:right w:val="nil"/>
            </w:tcBorders>
            <w:shd w:val="clear" w:color="auto" w:fill="auto"/>
            <w:noWrap/>
            <w:vAlign w:val="bottom"/>
            <w:hideMark/>
          </w:tcPr>
          <w:p w14:paraId="464C865F" w14:textId="77777777" w:rsidR="008B60B5" w:rsidRPr="008B60B5" w:rsidRDefault="008B60B5" w:rsidP="008B60B5">
            <w:pPr>
              <w:rPr>
                <w:color w:val="000000"/>
                <w:sz w:val="20"/>
                <w:lang w:eastAsia="en-GB"/>
              </w:rPr>
            </w:pPr>
            <w:r w:rsidRPr="008B60B5">
              <w:rPr>
                <w:color w:val="000000"/>
                <w:sz w:val="20"/>
                <w:lang w:eastAsia="en-GB"/>
              </w:rPr>
              <w:t xml:space="preserve">Ensure provision of free school meals to </w:t>
            </w:r>
            <w:r w:rsidR="00255EC6">
              <w:rPr>
                <w:color w:val="000000"/>
                <w:sz w:val="20"/>
                <w:lang w:eastAsia="en-GB"/>
              </w:rPr>
              <w:t xml:space="preserve">those </w:t>
            </w:r>
            <w:r w:rsidRPr="008B60B5">
              <w:rPr>
                <w:color w:val="000000"/>
                <w:sz w:val="20"/>
                <w:lang w:eastAsia="en-GB"/>
              </w:rPr>
              <w:t>pupils meeting the eligibility criteria</w:t>
            </w:r>
            <w:r w:rsidR="00255EC6">
              <w:rPr>
                <w:color w:val="000000"/>
                <w:sz w:val="20"/>
                <w:lang w:eastAsia="en-GB"/>
              </w:rPr>
              <w:t>, including Universal Infant School Meals</w:t>
            </w:r>
          </w:p>
        </w:tc>
        <w:tc>
          <w:tcPr>
            <w:tcW w:w="1660" w:type="dxa"/>
            <w:tcBorders>
              <w:top w:val="nil"/>
              <w:left w:val="nil"/>
              <w:bottom w:val="nil"/>
              <w:right w:val="nil"/>
            </w:tcBorders>
            <w:shd w:val="clear" w:color="auto" w:fill="auto"/>
            <w:hideMark/>
          </w:tcPr>
          <w:p w14:paraId="00CBD01E" w14:textId="77777777" w:rsidR="008B60B5" w:rsidRPr="008B60B5" w:rsidRDefault="008B60B5" w:rsidP="008B60B5">
            <w:pPr>
              <w:jc w:val="center"/>
              <w:rPr>
                <w:rFonts w:ascii="Calibri" w:hAnsi="Calibri"/>
                <w:color w:val="000000"/>
                <w:szCs w:val="22"/>
                <w:lang w:eastAsia="en-GB"/>
              </w:rPr>
            </w:pPr>
            <w:r w:rsidRPr="008B60B5">
              <w:rPr>
                <w:rFonts w:ascii="Calibri" w:hAnsi="Calibri"/>
                <w:color w:val="000000"/>
                <w:szCs w:val="22"/>
                <w:lang w:eastAsia="en-GB"/>
              </w:rPr>
              <w:t>HT</w:t>
            </w:r>
          </w:p>
        </w:tc>
        <w:tc>
          <w:tcPr>
            <w:tcW w:w="1660" w:type="dxa"/>
            <w:tcBorders>
              <w:top w:val="nil"/>
              <w:left w:val="nil"/>
              <w:bottom w:val="nil"/>
              <w:right w:val="nil"/>
            </w:tcBorders>
            <w:shd w:val="clear" w:color="auto" w:fill="auto"/>
            <w:hideMark/>
          </w:tcPr>
          <w:p w14:paraId="25FBCE11" w14:textId="77777777" w:rsidR="008B60B5" w:rsidRPr="008B60B5" w:rsidRDefault="008B60B5" w:rsidP="008B60B5">
            <w:pPr>
              <w:jc w:val="center"/>
              <w:rPr>
                <w:rFonts w:ascii="Calibri" w:hAnsi="Calibri"/>
                <w:color w:val="000000"/>
                <w:szCs w:val="22"/>
                <w:lang w:eastAsia="en-GB"/>
              </w:rPr>
            </w:pPr>
            <w:r w:rsidRPr="008B60B5">
              <w:rPr>
                <w:rFonts w:ascii="Calibri" w:hAnsi="Calibri"/>
                <w:color w:val="000000"/>
                <w:szCs w:val="22"/>
                <w:lang w:eastAsia="en-GB"/>
              </w:rPr>
              <w:t>HT</w:t>
            </w:r>
          </w:p>
        </w:tc>
      </w:tr>
    </w:tbl>
    <w:p w14:paraId="1F899CB2" w14:textId="77777777" w:rsidR="00103596" w:rsidRDefault="00103596" w:rsidP="001D52C2">
      <w:pPr>
        <w:pStyle w:val="NoSpacing"/>
      </w:pPr>
    </w:p>
    <w:p w14:paraId="7D4D234A" w14:textId="77777777" w:rsidR="00103596" w:rsidRDefault="00103596">
      <w:pPr>
        <w:rPr>
          <w:sz w:val="24"/>
        </w:rPr>
      </w:pPr>
      <w:r>
        <w:br w:type="page"/>
      </w:r>
    </w:p>
    <w:p w14:paraId="134FCACB" w14:textId="77777777" w:rsidR="00103596" w:rsidRDefault="00103596" w:rsidP="00103596">
      <w:pPr>
        <w:spacing w:line="360" w:lineRule="auto"/>
        <w:rPr>
          <w:b/>
          <w:sz w:val="24"/>
          <w:szCs w:val="24"/>
        </w:rPr>
      </w:pPr>
      <w:r w:rsidRPr="00A525CE">
        <w:rPr>
          <w:b/>
          <w:sz w:val="24"/>
          <w:szCs w:val="24"/>
        </w:rPr>
        <w:lastRenderedPageBreak/>
        <w:t>Date reviewed and adopted:</w:t>
      </w:r>
    </w:p>
    <w:p w14:paraId="7723796D" w14:textId="77777777" w:rsidR="00103596" w:rsidRDefault="00103596" w:rsidP="00103596">
      <w:pPr>
        <w:spacing w:line="360" w:lineRule="auto"/>
        <w:rPr>
          <w:b/>
          <w:sz w:val="24"/>
          <w:szCs w:val="24"/>
        </w:rPr>
      </w:pPr>
    </w:p>
    <w:p w14:paraId="26F646D5" w14:textId="77777777" w:rsidR="00103596" w:rsidRDefault="0049667A" w:rsidP="00103596">
      <w:pPr>
        <w:spacing w:line="360" w:lineRule="auto"/>
        <w:rPr>
          <w:b/>
          <w:sz w:val="24"/>
          <w:szCs w:val="24"/>
        </w:rPr>
      </w:pPr>
      <w:r>
        <w:rPr>
          <w:b/>
          <w:sz w:val="24"/>
          <w:szCs w:val="24"/>
        </w:rPr>
        <w:t>22/03/18</w:t>
      </w:r>
    </w:p>
    <w:p w14:paraId="51081326" w14:textId="77777777" w:rsidR="00103596" w:rsidRPr="00A525CE" w:rsidRDefault="00103596" w:rsidP="00103596">
      <w:pPr>
        <w:spacing w:line="360" w:lineRule="auto"/>
        <w:rPr>
          <w:b/>
          <w:sz w:val="24"/>
          <w:szCs w:val="24"/>
        </w:rPr>
      </w:pPr>
      <w:r w:rsidRPr="00A525CE">
        <w:rPr>
          <w:b/>
          <w:sz w:val="24"/>
          <w:szCs w:val="24"/>
        </w:rPr>
        <w:tab/>
      </w:r>
      <w:r>
        <w:rPr>
          <w:b/>
          <w:sz w:val="24"/>
          <w:szCs w:val="24"/>
        </w:rPr>
        <w:t>...........................................................................</w:t>
      </w:r>
      <w:r w:rsidRPr="00A525CE">
        <w:rPr>
          <w:b/>
          <w:sz w:val="24"/>
          <w:szCs w:val="24"/>
        </w:rPr>
        <w:t>………………</w:t>
      </w:r>
    </w:p>
    <w:p w14:paraId="3DD3745E" w14:textId="77777777" w:rsidR="00103596" w:rsidRDefault="00103596" w:rsidP="00103596">
      <w:pPr>
        <w:spacing w:line="360" w:lineRule="auto"/>
        <w:rPr>
          <w:b/>
          <w:sz w:val="24"/>
          <w:szCs w:val="24"/>
        </w:rPr>
      </w:pPr>
    </w:p>
    <w:p w14:paraId="742412A3" w14:textId="77777777" w:rsidR="00103596" w:rsidRDefault="00103596" w:rsidP="00103596">
      <w:pPr>
        <w:spacing w:line="360" w:lineRule="auto"/>
        <w:rPr>
          <w:b/>
          <w:sz w:val="24"/>
          <w:szCs w:val="24"/>
        </w:rPr>
      </w:pPr>
    </w:p>
    <w:p w14:paraId="26EBE4E9" w14:textId="77777777" w:rsidR="00103596" w:rsidRDefault="00103596" w:rsidP="00103596">
      <w:pPr>
        <w:spacing w:line="360" w:lineRule="auto"/>
        <w:rPr>
          <w:b/>
          <w:sz w:val="24"/>
          <w:szCs w:val="24"/>
        </w:rPr>
      </w:pPr>
      <w:r>
        <w:rPr>
          <w:b/>
          <w:sz w:val="24"/>
          <w:szCs w:val="24"/>
        </w:rPr>
        <w:t>Date of next review:</w:t>
      </w:r>
    </w:p>
    <w:p w14:paraId="42B9957D" w14:textId="77777777" w:rsidR="00103596" w:rsidRDefault="00103596" w:rsidP="00103596">
      <w:pPr>
        <w:spacing w:line="360" w:lineRule="auto"/>
        <w:rPr>
          <w:b/>
          <w:sz w:val="24"/>
          <w:szCs w:val="24"/>
        </w:rPr>
      </w:pPr>
    </w:p>
    <w:p w14:paraId="64A8A3E4" w14:textId="77777777" w:rsidR="0049667A" w:rsidRDefault="0049667A" w:rsidP="00103596">
      <w:pPr>
        <w:spacing w:line="360" w:lineRule="auto"/>
        <w:rPr>
          <w:b/>
          <w:sz w:val="24"/>
          <w:szCs w:val="24"/>
        </w:rPr>
      </w:pPr>
      <w:r>
        <w:rPr>
          <w:b/>
          <w:sz w:val="24"/>
          <w:szCs w:val="24"/>
        </w:rPr>
        <w:t>01/10/18</w:t>
      </w:r>
    </w:p>
    <w:p w14:paraId="34A4469C" w14:textId="77777777" w:rsidR="00103596" w:rsidRPr="00A525CE" w:rsidRDefault="00103596" w:rsidP="00103596">
      <w:pPr>
        <w:spacing w:line="360" w:lineRule="auto"/>
        <w:rPr>
          <w:b/>
          <w:sz w:val="24"/>
          <w:szCs w:val="24"/>
        </w:rPr>
      </w:pPr>
      <w:r>
        <w:rPr>
          <w:b/>
          <w:sz w:val="24"/>
          <w:szCs w:val="24"/>
        </w:rPr>
        <w:tab/>
        <w:t>...........................................</w:t>
      </w:r>
      <w:r w:rsidRPr="00A525CE">
        <w:rPr>
          <w:b/>
          <w:sz w:val="24"/>
          <w:szCs w:val="24"/>
        </w:rPr>
        <w:t>……………………………………………</w:t>
      </w:r>
    </w:p>
    <w:p w14:paraId="1D358DEA" w14:textId="77777777" w:rsidR="00103596" w:rsidRDefault="00103596" w:rsidP="00103596">
      <w:pPr>
        <w:spacing w:line="360" w:lineRule="auto"/>
        <w:rPr>
          <w:b/>
          <w:sz w:val="24"/>
          <w:szCs w:val="24"/>
        </w:rPr>
      </w:pPr>
    </w:p>
    <w:p w14:paraId="2A92092D" w14:textId="77777777" w:rsidR="00103596" w:rsidRDefault="00103596" w:rsidP="00103596">
      <w:pPr>
        <w:spacing w:line="360" w:lineRule="auto"/>
        <w:rPr>
          <w:b/>
          <w:sz w:val="24"/>
          <w:szCs w:val="24"/>
        </w:rPr>
      </w:pPr>
    </w:p>
    <w:p w14:paraId="3F76BB8B" w14:textId="77777777" w:rsidR="00103596" w:rsidRDefault="00103596" w:rsidP="00103596">
      <w:pPr>
        <w:spacing w:line="360" w:lineRule="auto"/>
        <w:rPr>
          <w:b/>
          <w:sz w:val="24"/>
          <w:szCs w:val="24"/>
        </w:rPr>
      </w:pPr>
      <w:r w:rsidRPr="00A525CE">
        <w:rPr>
          <w:b/>
          <w:sz w:val="24"/>
          <w:szCs w:val="24"/>
        </w:rPr>
        <w:t xml:space="preserve">Signature of </w:t>
      </w:r>
      <w:r w:rsidR="00B91974">
        <w:rPr>
          <w:b/>
          <w:sz w:val="24"/>
          <w:szCs w:val="24"/>
        </w:rPr>
        <w:t>C</w:t>
      </w:r>
      <w:r w:rsidRPr="00A525CE">
        <w:rPr>
          <w:b/>
          <w:sz w:val="24"/>
          <w:szCs w:val="24"/>
        </w:rPr>
        <w:t xml:space="preserve">hair of </w:t>
      </w:r>
      <w:r w:rsidR="00B91974">
        <w:rPr>
          <w:b/>
          <w:sz w:val="24"/>
          <w:szCs w:val="24"/>
        </w:rPr>
        <w:t>G</w:t>
      </w:r>
      <w:r>
        <w:rPr>
          <w:b/>
          <w:sz w:val="24"/>
          <w:szCs w:val="24"/>
        </w:rPr>
        <w:t>over</w:t>
      </w:r>
      <w:r w:rsidRPr="00A525CE">
        <w:rPr>
          <w:b/>
          <w:sz w:val="24"/>
          <w:szCs w:val="24"/>
        </w:rPr>
        <w:t>nors:</w:t>
      </w:r>
      <w:r>
        <w:rPr>
          <w:b/>
          <w:sz w:val="24"/>
          <w:szCs w:val="24"/>
        </w:rPr>
        <w:t xml:space="preserve"> </w:t>
      </w:r>
    </w:p>
    <w:p w14:paraId="4905A62D" w14:textId="77777777" w:rsidR="0049667A" w:rsidRDefault="0049667A" w:rsidP="00103596">
      <w:pPr>
        <w:spacing w:line="360" w:lineRule="auto"/>
        <w:rPr>
          <w:b/>
          <w:sz w:val="24"/>
          <w:szCs w:val="24"/>
        </w:rPr>
      </w:pPr>
    </w:p>
    <w:p w14:paraId="78C4EEA7" w14:textId="77777777" w:rsidR="0049667A" w:rsidRDefault="0049667A" w:rsidP="00103596">
      <w:pPr>
        <w:spacing w:line="360" w:lineRule="auto"/>
        <w:rPr>
          <w:b/>
          <w:sz w:val="24"/>
          <w:szCs w:val="24"/>
        </w:rPr>
      </w:pPr>
    </w:p>
    <w:p w14:paraId="3604627F" w14:textId="77777777" w:rsidR="00103596" w:rsidRDefault="00103596" w:rsidP="00103596">
      <w:pPr>
        <w:spacing w:line="360" w:lineRule="auto"/>
        <w:ind w:firstLine="720"/>
      </w:pPr>
      <w:r w:rsidRPr="00A525CE">
        <w:rPr>
          <w:b/>
          <w:sz w:val="24"/>
          <w:szCs w:val="24"/>
        </w:rPr>
        <w:t>………………………………</w:t>
      </w:r>
      <w:r>
        <w:rPr>
          <w:b/>
          <w:sz w:val="24"/>
          <w:szCs w:val="24"/>
        </w:rPr>
        <w:t>............................................</w:t>
      </w:r>
    </w:p>
    <w:p w14:paraId="61437648" w14:textId="77777777" w:rsidR="00E13137" w:rsidRDefault="00E13137" w:rsidP="001D52C2">
      <w:pPr>
        <w:pStyle w:val="NoSpacing"/>
      </w:pPr>
    </w:p>
    <w:p w14:paraId="741D8151" w14:textId="77777777" w:rsidR="0049667A" w:rsidRDefault="0049667A" w:rsidP="001D52C2">
      <w:pPr>
        <w:pStyle w:val="NoSpacing"/>
      </w:pPr>
    </w:p>
    <w:p w14:paraId="2AF70679" w14:textId="77777777" w:rsidR="0049667A" w:rsidRDefault="0049667A" w:rsidP="001D52C2">
      <w:pPr>
        <w:pStyle w:val="NoSpacing"/>
      </w:pPr>
    </w:p>
    <w:p w14:paraId="61C02825" w14:textId="77777777" w:rsidR="0049667A" w:rsidRDefault="0049667A" w:rsidP="001D52C2">
      <w:pPr>
        <w:pStyle w:val="NoSpacing"/>
      </w:pPr>
    </w:p>
    <w:p w14:paraId="23D10BA1" w14:textId="77777777" w:rsidR="0049667A" w:rsidRDefault="0049667A" w:rsidP="001D52C2">
      <w:pPr>
        <w:pStyle w:val="NoSpacing"/>
      </w:pPr>
    </w:p>
    <w:p w14:paraId="25B7E074" w14:textId="77777777" w:rsidR="0049667A" w:rsidRDefault="0049667A" w:rsidP="001D52C2">
      <w:pPr>
        <w:pStyle w:val="NoSpacing"/>
      </w:pPr>
    </w:p>
    <w:p w14:paraId="1A2A8820" w14:textId="77777777" w:rsidR="0049667A" w:rsidRDefault="0049667A" w:rsidP="001D52C2">
      <w:pPr>
        <w:pStyle w:val="NoSpacing"/>
      </w:pPr>
    </w:p>
    <w:p w14:paraId="6CB50020" w14:textId="77777777" w:rsidR="0049667A" w:rsidRDefault="0049667A" w:rsidP="001D52C2">
      <w:pPr>
        <w:pStyle w:val="NoSpacing"/>
      </w:pPr>
    </w:p>
    <w:p w14:paraId="76D2B6EB" w14:textId="77777777" w:rsidR="0049667A" w:rsidRDefault="0049667A" w:rsidP="001D52C2">
      <w:pPr>
        <w:pStyle w:val="NoSpacing"/>
      </w:pPr>
    </w:p>
    <w:p w14:paraId="0CC059C6" w14:textId="77777777" w:rsidR="0049667A" w:rsidRDefault="0049667A" w:rsidP="001D52C2">
      <w:pPr>
        <w:pStyle w:val="NoSpacing"/>
      </w:pPr>
    </w:p>
    <w:p w14:paraId="4A40B2E8" w14:textId="77777777" w:rsidR="0049667A" w:rsidRDefault="0049667A" w:rsidP="001D52C2">
      <w:pPr>
        <w:pStyle w:val="NoSpacing"/>
      </w:pPr>
    </w:p>
    <w:p w14:paraId="2F1C4E0A" w14:textId="77777777" w:rsidR="0049667A" w:rsidRDefault="0049667A" w:rsidP="001D52C2">
      <w:pPr>
        <w:pStyle w:val="NoSpacing"/>
      </w:pPr>
    </w:p>
    <w:p w14:paraId="6BEAB4B7" w14:textId="77777777" w:rsidR="0049667A" w:rsidRDefault="0049667A" w:rsidP="001D52C2">
      <w:pPr>
        <w:pStyle w:val="NoSpacing"/>
      </w:pPr>
    </w:p>
    <w:p w14:paraId="2623BD94" w14:textId="77777777" w:rsidR="0049667A" w:rsidRDefault="0049667A" w:rsidP="001D52C2">
      <w:pPr>
        <w:pStyle w:val="NoSpacing"/>
      </w:pPr>
    </w:p>
    <w:p w14:paraId="442C9C39" w14:textId="77777777" w:rsidR="0049667A" w:rsidRDefault="0049667A" w:rsidP="001D52C2">
      <w:pPr>
        <w:pStyle w:val="NoSpacing"/>
      </w:pPr>
    </w:p>
    <w:p w14:paraId="7E721F27" w14:textId="77777777" w:rsidR="0049667A" w:rsidRDefault="0049667A" w:rsidP="001D52C2">
      <w:pPr>
        <w:pStyle w:val="NoSpacing"/>
      </w:pPr>
    </w:p>
    <w:p w14:paraId="7B22234F" w14:textId="77777777" w:rsidR="0049667A" w:rsidRDefault="0049667A" w:rsidP="001D52C2">
      <w:pPr>
        <w:pStyle w:val="NoSpacing"/>
      </w:pPr>
    </w:p>
    <w:p w14:paraId="67B18F8C" w14:textId="77777777" w:rsidR="0049667A" w:rsidRDefault="0049667A" w:rsidP="0049667A"/>
    <w:p w14:paraId="21DCE5D2" w14:textId="77777777" w:rsidR="0049667A" w:rsidRDefault="0049667A" w:rsidP="0049667A">
      <w:r>
        <w:rPr>
          <w:noProof/>
          <w:lang w:val="en-US"/>
        </w:rPr>
        <w:drawing>
          <wp:anchor distT="0" distB="0" distL="114300" distR="114300" simplePos="0" relativeHeight="251660288" behindDoc="1" locked="0" layoutInCell="1" allowOverlap="1" wp14:anchorId="52963631" wp14:editId="67A9E0B9">
            <wp:simplePos x="0" y="0"/>
            <wp:positionH relativeFrom="column">
              <wp:posOffset>5380990</wp:posOffset>
            </wp:positionH>
            <wp:positionV relativeFrom="paragraph">
              <wp:posOffset>300990</wp:posOffset>
            </wp:positionV>
            <wp:extent cx="981075" cy="1179830"/>
            <wp:effectExtent l="0" t="0" r="9525" b="1270"/>
            <wp:wrapTight wrapText="bothSides">
              <wp:wrapPolygon edited="0">
                <wp:start x="0" y="0"/>
                <wp:lineTo x="0" y="21274"/>
                <wp:lineTo x="21390" y="21274"/>
                <wp:lineTo x="2139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981075" cy="1179830"/>
                    </a:xfrm>
                    <a:prstGeom prst="rect">
                      <a:avLst/>
                    </a:prstGeom>
                  </pic:spPr>
                </pic:pic>
              </a:graphicData>
            </a:graphic>
            <wp14:sizeRelH relativeFrom="margin">
              <wp14:pctWidth>0</wp14:pctWidth>
            </wp14:sizeRelH>
            <wp14:sizeRelV relativeFrom="margin">
              <wp14:pctHeight>0</wp14:pctHeight>
            </wp14:sizeRelV>
          </wp:anchor>
        </w:drawing>
      </w:r>
    </w:p>
    <w:p w14:paraId="32697BB6" w14:textId="77777777" w:rsidR="0049667A" w:rsidRDefault="0049667A" w:rsidP="0049667A"/>
    <w:p w14:paraId="13BBC777" w14:textId="77777777" w:rsidR="0049667A" w:rsidRDefault="0049667A" w:rsidP="0049667A">
      <w:pPr>
        <w:jc w:val="center"/>
        <w:rPr>
          <w:i/>
        </w:rPr>
      </w:pPr>
    </w:p>
    <w:p w14:paraId="25DFEB9C" w14:textId="77777777" w:rsidR="0049667A" w:rsidRDefault="0049667A" w:rsidP="0049667A">
      <w:pPr>
        <w:jc w:val="center"/>
        <w:rPr>
          <w:i/>
        </w:rPr>
      </w:pPr>
    </w:p>
    <w:p w14:paraId="1A5E8F2C" w14:textId="77777777" w:rsidR="0049667A" w:rsidRPr="003B6FB7" w:rsidRDefault="0049667A" w:rsidP="0049667A">
      <w:pPr>
        <w:jc w:val="center"/>
        <w:rPr>
          <w:i/>
        </w:rPr>
      </w:pPr>
    </w:p>
    <w:p w14:paraId="38A75A1C" w14:textId="77777777" w:rsidR="0049667A" w:rsidRPr="0049667A" w:rsidRDefault="0049667A" w:rsidP="0049667A">
      <w:pPr>
        <w:jc w:val="center"/>
        <w:rPr>
          <w:b/>
          <w:i/>
          <w:sz w:val="28"/>
          <w:szCs w:val="28"/>
        </w:rPr>
      </w:pPr>
      <w:r w:rsidRPr="0049667A">
        <w:rPr>
          <w:b/>
          <w:i/>
          <w:sz w:val="28"/>
          <w:szCs w:val="28"/>
        </w:rPr>
        <w:t>“Walking in the footsteps of Jesus, loving and serving together”</w:t>
      </w:r>
    </w:p>
    <w:p w14:paraId="0738B6D2" w14:textId="77777777" w:rsidR="0049667A" w:rsidRPr="008778D3" w:rsidRDefault="0049667A" w:rsidP="001D52C2">
      <w:pPr>
        <w:pStyle w:val="NoSpacing"/>
      </w:pPr>
    </w:p>
    <w:sectPr w:rsidR="0049667A" w:rsidRPr="008778D3" w:rsidSect="007D747E">
      <w:headerReference w:type="default" r:id="rId14"/>
      <w:footerReference w:type="default" r:id="rId15"/>
      <w:pgSz w:w="12240" w:h="15840"/>
      <w:pgMar w:top="567" w:right="1750" w:bottom="851" w:left="1797" w:header="142"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28043" w14:textId="77777777" w:rsidR="00497870" w:rsidRDefault="00497870" w:rsidP="009F3C1B">
      <w:r>
        <w:separator/>
      </w:r>
    </w:p>
  </w:endnote>
  <w:endnote w:type="continuationSeparator" w:id="0">
    <w:p w14:paraId="3BD4FBE6" w14:textId="77777777" w:rsidR="00497870" w:rsidRDefault="00497870" w:rsidP="009F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FA875" w14:textId="77777777" w:rsidR="007937C1" w:rsidRPr="00073812" w:rsidRDefault="007937C1" w:rsidP="005D6E81">
    <w:pPr>
      <w:pStyle w:val="Footer"/>
      <w:pBdr>
        <w:bottom w:val="single" w:sz="6" w:space="1" w:color="auto"/>
      </w:pBdr>
      <w:tabs>
        <w:tab w:val="clear" w:pos="9026"/>
        <w:tab w:val="right" w:pos="8647"/>
      </w:tabs>
      <w:rPr>
        <w:sz w:val="4"/>
        <w:szCs w:val="4"/>
      </w:rPr>
    </w:pPr>
  </w:p>
  <w:p w14:paraId="1C7E6EEB" w14:textId="77777777" w:rsidR="007937C1" w:rsidRPr="00354179" w:rsidRDefault="007937C1" w:rsidP="005D6E81">
    <w:pPr>
      <w:pStyle w:val="Footer"/>
      <w:tabs>
        <w:tab w:val="clear" w:pos="9026"/>
        <w:tab w:val="right" w:pos="8647"/>
      </w:tabs>
      <w:rPr>
        <w:sz w:val="24"/>
        <w:szCs w:val="24"/>
      </w:rPr>
    </w:pPr>
    <w:r w:rsidRPr="00354179">
      <w:rPr>
        <w:sz w:val="16"/>
        <w:szCs w:val="16"/>
      </w:rPr>
      <w:fldChar w:fldCharType="begin"/>
    </w:r>
    <w:r w:rsidRPr="00354179">
      <w:rPr>
        <w:sz w:val="16"/>
        <w:szCs w:val="16"/>
      </w:rPr>
      <w:instrText xml:space="preserve"> TITLE   \* MERGEFORMAT </w:instrText>
    </w:r>
    <w:r w:rsidRPr="00354179">
      <w:rPr>
        <w:sz w:val="16"/>
        <w:szCs w:val="16"/>
      </w:rPr>
      <w:fldChar w:fldCharType="separate"/>
    </w:r>
    <w:r>
      <w:rPr>
        <w:sz w:val="16"/>
        <w:szCs w:val="16"/>
      </w:rPr>
      <w:t xml:space="preserve">Scheme of Delegation </w:t>
    </w:r>
    <w:r w:rsidR="0049667A">
      <w:rPr>
        <w:sz w:val="16"/>
        <w:szCs w:val="16"/>
      </w:rPr>
      <w:t>2017</w:t>
    </w:r>
    <w:r>
      <w:rPr>
        <w:sz w:val="16"/>
        <w:szCs w:val="16"/>
      </w:rPr>
      <w:t>-1</w:t>
    </w:r>
    <w:r w:rsidRPr="00354179">
      <w:rPr>
        <w:sz w:val="16"/>
        <w:szCs w:val="16"/>
      </w:rPr>
      <w:fldChar w:fldCharType="end"/>
    </w:r>
    <w:r w:rsidR="0049667A">
      <w:rPr>
        <w:sz w:val="16"/>
        <w:szCs w:val="16"/>
      </w:rPr>
      <w:t>8</w:t>
    </w:r>
    <w:r w:rsidRPr="00354179">
      <w:rPr>
        <w:sz w:val="16"/>
        <w:szCs w:val="16"/>
      </w:rPr>
      <w:t xml:space="preserve"> </w:t>
    </w:r>
    <w:r w:rsidRPr="00354179">
      <w:rPr>
        <w:sz w:val="16"/>
        <w:szCs w:val="16"/>
      </w:rPr>
      <w:fldChar w:fldCharType="begin"/>
    </w:r>
    <w:r w:rsidRPr="00354179">
      <w:rPr>
        <w:sz w:val="16"/>
        <w:szCs w:val="16"/>
      </w:rPr>
      <w:instrText xml:space="preserve"> DOCPROPERTY  Category  \* MERGEFORMAT </w:instrText>
    </w:r>
    <w:r w:rsidRPr="00354179">
      <w:rPr>
        <w:sz w:val="16"/>
        <w:szCs w:val="16"/>
      </w:rPr>
      <w:fldChar w:fldCharType="separate"/>
    </w:r>
    <w:r w:rsidR="004D10E4">
      <w:rPr>
        <w:sz w:val="16"/>
        <w:szCs w:val="16"/>
      </w:rPr>
      <w:t>version 01</w:t>
    </w:r>
    <w:r w:rsidRPr="00354179">
      <w:rPr>
        <w:sz w:val="16"/>
        <w:szCs w:val="16"/>
      </w:rPr>
      <w:fldChar w:fldCharType="end"/>
    </w:r>
    <w:r w:rsidRPr="00354179">
      <w:rPr>
        <w:sz w:val="16"/>
        <w:szCs w:val="16"/>
      </w:rPr>
      <w:tab/>
    </w:r>
    <w:r w:rsidRPr="00354179">
      <w:rPr>
        <w:sz w:val="16"/>
        <w:szCs w:val="16"/>
      </w:rPr>
      <w:fldChar w:fldCharType="begin"/>
    </w:r>
    <w:r w:rsidRPr="00354179">
      <w:rPr>
        <w:sz w:val="16"/>
        <w:szCs w:val="16"/>
      </w:rPr>
      <w:instrText xml:space="preserve"> SUBJECT   \* MERGEFORMAT </w:instrText>
    </w:r>
    <w:r w:rsidRPr="00354179">
      <w:rPr>
        <w:sz w:val="16"/>
        <w:szCs w:val="16"/>
      </w:rPr>
      <w:fldChar w:fldCharType="separate"/>
    </w:r>
    <w:r w:rsidR="0049667A">
      <w:rPr>
        <w:sz w:val="16"/>
        <w:szCs w:val="16"/>
      </w:rPr>
      <w:t>Approved on 22</w:t>
    </w:r>
    <w:r w:rsidR="0049667A">
      <w:rPr>
        <w:sz w:val="16"/>
        <w:szCs w:val="16"/>
        <w:vertAlign w:val="superscript"/>
      </w:rPr>
      <w:t>nd</w:t>
    </w:r>
    <w:r w:rsidR="004D10E4">
      <w:rPr>
        <w:sz w:val="16"/>
        <w:szCs w:val="16"/>
      </w:rPr>
      <w:t xml:space="preserve"> </w:t>
    </w:r>
    <w:r w:rsidR="0049667A">
      <w:rPr>
        <w:sz w:val="16"/>
        <w:szCs w:val="16"/>
      </w:rPr>
      <w:t>March</w:t>
    </w:r>
    <w:r>
      <w:rPr>
        <w:sz w:val="16"/>
        <w:szCs w:val="16"/>
      </w:rPr>
      <w:t xml:space="preserve"> 201</w:t>
    </w:r>
    <w:r w:rsidR="0049667A">
      <w:rPr>
        <w:sz w:val="16"/>
        <w:szCs w:val="16"/>
      </w:rPr>
      <w:t>8</w:t>
    </w:r>
    <w:r w:rsidRPr="00354179">
      <w:rPr>
        <w:sz w:val="16"/>
        <w:szCs w:val="16"/>
      </w:rPr>
      <w:fldChar w:fldCharType="end"/>
    </w:r>
    <w:r w:rsidRPr="00354179">
      <w:rPr>
        <w:sz w:val="16"/>
        <w:szCs w:val="16"/>
      </w:rPr>
      <w:tab/>
    </w:r>
    <w:r w:rsidRPr="00354179">
      <w:rPr>
        <w:sz w:val="24"/>
        <w:szCs w:val="24"/>
      </w:rPr>
      <w:t xml:space="preserve">Page </w:t>
    </w:r>
    <w:r w:rsidRPr="00354179">
      <w:rPr>
        <w:sz w:val="24"/>
        <w:szCs w:val="24"/>
      </w:rPr>
      <w:fldChar w:fldCharType="begin"/>
    </w:r>
    <w:r w:rsidRPr="00354179">
      <w:rPr>
        <w:sz w:val="24"/>
        <w:szCs w:val="24"/>
      </w:rPr>
      <w:instrText xml:space="preserve"> PAGE  \* Arabic  \* MERGEFORMAT </w:instrText>
    </w:r>
    <w:r w:rsidRPr="00354179">
      <w:rPr>
        <w:sz w:val="24"/>
        <w:szCs w:val="24"/>
      </w:rPr>
      <w:fldChar w:fldCharType="separate"/>
    </w:r>
    <w:r w:rsidR="0049667A">
      <w:rPr>
        <w:noProof/>
        <w:sz w:val="24"/>
        <w:szCs w:val="24"/>
      </w:rPr>
      <w:t>2</w:t>
    </w:r>
    <w:r w:rsidRPr="00354179">
      <w:rPr>
        <w:sz w:val="24"/>
        <w:szCs w:val="24"/>
      </w:rPr>
      <w:fldChar w:fldCharType="end"/>
    </w:r>
    <w:r w:rsidRPr="00354179">
      <w:rPr>
        <w:sz w:val="24"/>
        <w:szCs w:val="24"/>
      </w:rPr>
      <w:t xml:space="preserve"> of </w:t>
    </w:r>
    <w:r w:rsidRPr="00354179">
      <w:rPr>
        <w:sz w:val="24"/>
        <w:szCs w:val="24"/>
      </w:rPr>
      <w:fldChar w:fldCharType="begin"/>
    </w:r>
    <w:r w:rsidRPr="00354179">
      <w:rPr>
        <w:sz w:val="24"/>
        <w:szCs w:val="24"/>
      </w:rPr>
      <w:instrText xml:space="preserve"> NUMPAGES   \* MERGEFORMAT </w:instrText>
    </w:r>
    <w:r w:rsidRPr="00354179">
      <w:rPr>
        <w:sz w:val="24"/>
        <w:szCs w:val="24"/>
      </w:rPr>
      <w:fldChar w:fldCharType="separate"/>
    </w:r>
    <w:r w:rsidR="0049667A">
      <w:rPr>
        <w:noProof/>
        <w:sz w:val="24"/>
        <w:szCs w:val="24"/>
      </w:rPr>
      <w:t>25</w:t>
    </w:r>
    <w:r w:rsidRPr="00354179">
      <w:rPr>
        <w:noProof/>
        <w:sz w:val="24"/>
        <w:szCs w:val="24"/>
      </w:rPr>
      <w:fldChar w:fldCharType="end"/>
    </w:r>
  </w:p>
  <w:p w14:paraId="3971DBC1" w14:textId="77777777" w:rsidR="007937C1" w:rsidRPr="00354179" w:rsidRDefault="007937C1" w:rsidP="003532F4">
    <w:pPr>
      <w:pStyle w:val="Footer"/>
      <w:tabs>
        <w:tab w:val="clear" w:pos="9026"/>
        <w:tab w:val="left" w:pos="1328"/>
        <w:tab w:val="right" w:pos="8647"/>
      </w:tabs>
      <w:rPr>
        <w:sz w:val="16"/>
        <w:szCs w:val="16"/>
      </w:rPr>
    </w:pPr>
    <w:r w:rsidRPr="00354179">
      <w:rPr>
        <w:sz w:val="16"/>
        <w:szCs w:val="16"/>
      </w:rPr>
      <w:fldChar w:fldCharType="begin"/>
    </w:r>
    <w:r w:rsidRPr="00354179">
      <w:rPr>
        <w:sz w:val="16"/>
        <w:szCs w:val="16"/>
      </w:rPr>
      <w:instrText xml:space="preserve"> AUTHOR   \* MERGEFORMAT </w:instrText>
    </w:r>
    <w:r w:rsidRPr="00354179">
      <w:rPr>
        <w:sz w:val="16"/>
        <w:szCs w:val="16"/>
      </w:rPr>
      <w:fldChar w:fldCharType="separate"/>
    </w:r>
    <w:r>
      <w:rPr>
        <w:noProof/>
        <w:sz w:val="16"/>
        <w:szCs w:val="16"/>
      </w:rPr>
      <w:t>FGB &amp; Committee Chairs</w:t>
    </w:r>
    <w:r w:rsidRPr="00354179">
      <w:rPr>
        <w:noProof/>
        <w:sz w:val="16"/>
        <w:szCs w:val="16"/>
      </w:rPr>
      <w:fldChar w:fldCharType="end"/>
    </w:r>
    <w:r w:rsidRPr="00354179">
      <w:rPr>
        <w:sz w:val="16"/>
        <w:szCs w:val="16"/>
      </w:rPr>
      <w:tab/>
    </w:r>
  </w:p>
  <w:p w14:paraId="60083F4C" w14:textId="77777777" w:rsidR="007937C1" w:rsidRPr="00354179" w:rsidRDefault="007937C1" w:rsidP="005D6E81">
    <w:pPr>
      <w:pStyle w:val="Footer"/>
      <w:tabs>
        <w:tab w:val="clear" w:pos="9026"/>
        <w:tab w:val="right" w:pos="8647"/>
      </w:tabs>
      <w:rPr>
        <w:sz w:val="16"/>
        <w:szCs w:val="16"/>
      </w:rPr>
    </w:pPr>
    <w:r w:rsidRPr="00354179">
      <w:rPr>
        <w:sz w:val="16"/>
        <w:szCs w:val="16"/>
      </w:rPr>
      <w:fldChar w:fldCharType="begin"/>
    </w:r>
    <w:r w:rsidRPr="00354179">
      <w:rPr>
        <w:sz w:val="16"/>
        <w:szCs w:val="16"/>
      </w:rPr>
      <w:instrText xml:space="preserve"> FILENAME  \* Lower \p  \* MERGEFORMAT </w:instrText>
    </w:r>
    <w:r w:rsidRPr="00354179">
      <w:rPr>
        <w:sz w:val="16"/>
        <w:szCs w:val="16"/>
      </w:rPr>
      <w:fldChar w:fldCharType="separate"/>
    </w:r>
    <w:r>
      <w:rPr>
        <w:noProof/>
        <w:sz w:val="16"/>
        <w:szCs w:val="16"/>
      </w:rPr>
      <w:t>\\abw3\rootfs3\obrienp846\personal\st jo\scheme of delegation_2014-5_v11.docx</w:t>
    </w:r>
    <w:r w:rsidRPr="00354179">
      <w:rPr>
        <w:noProof/>
        <w:sz w:val="16"/>
        <w:szCs w:val="16"/>
      </w:rPr>
      <w:fldChar w:fldCharType="end"/>
    </w:r>
    <w:r w:rsidRPr="00354179">
      <w:rPr>
        <w:noProof/>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EFAC3" w14:textId="77777777" w:rsidR="00497870" w:rsidRDefault="00497870" w:rsidP="009F3C1B">
      <w:r>
        <w:separator/>
      </w:r>
    </w:p>
  </w:footnote>
  <w:footnote w:type="continuationSeparator" w:id="0">
    <w:p w14:paraId="4AD9D81C" w14:textId="77777777" w:rsidR="00497870" w:rsidRDefault="00497870" w:rsidP="009F3C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3734" w14:textId="77777777" w:rsidR="007937C1" w:rsidRPr="008778D3" w:rsidRDefault="007937C1" w:rsidP="007D747E">
    <w:pPr>
      <w:jc w:val="center"/>
      <w:outlineLvl w:val="0"/>
      <w:rPr>
        <w:b/>
        <w:sz w:val="28"/>
        <w:szCs w:val="28"/>
      </w:rPr>
    </w:pPr>
    <w:r w:rsidRPr="008778D3">
      <w:rPr>
        <w:b/>
        <w:sz w:val="28"/>
        <w:szCs w:val="28"/>
      </w:rPr>
      <w:t>St Jos</w:t>
    </w:r>
    <w:r w:rsidRPr="008778D3">
      <w:rPr>
        <w:b/>
        <w:sz w:val="32"/>
        <w:szCs w:val="32"/>
      </w:rPr>
      <w:t>e</w:t>
    </w:r>
    <w:r w:rsidRPr="008778D3">
      <w:rPr>
        <w:b/>
        <w:sz w:val="28"/>
        <w:szCs w:val="28"/>
      </w:rPr>
      <w:t>ph’s Catholic Primary School</w:t>
    </w:r>
  </w:p>
  <w:p w14:paraId="46A1D394" w14:textId="77777777" w:rsidR="007937C1" w:rsidRDefault="0049667A" w:rsidP="007D747E">
    <w:pPr>
      <w:pStyle w:val="Header"/>
      <w:jc w:val="center"/>
    </w:pPr>
    <w:r>
      <w:fldChar w:fldCharType="begin"/>
    </w:r>
    <w:r>
      <w:instrText xml:space="preserve"> TITLE   \* MERGEFORMAT </w:instrText>
    </w:r>
    <w:r>
      <w:fldChar w:fldCharType="separate"/>
    </w:r>
    <w:r>
      <w:rPr>
        <w:b/>
        <w:sz w:val="28"/>
        <w:szCs w:val="28"/>
      </w:rPr>
      <w:t>Scheme of Delegation 2017-</w:t>
    </w:r>
    <w:r w:rsidR="004D10E4">
      <w:rPr>
        <w:b/>
        <w:sz w:val="28"/>
        <w:szCs w:val="28"/>
      </w:rPr>
      <w:t>1</w:t>
    </w:r>
    <w:r>
      <w:rPr>
        <w:b/>
        <w:sz w:val="28"/>
        <w:szCs w:val="28"/>
      </w:rPr>
      <w:t>8</w:t>
    </w:r>
    <w:r>
      <w:rPr>
        <w:b/>
        <w:sz w:val="28"/>
        <w:szCs w:val="28"/>
      </w:rPr>
      <w:fldChar w:fldCharType="end"/>
    </w:r>
  </w:p>
  <w:p w14:paraId="493EC130" w14:textId="77777777" w:rsidR="007937C1" w:rsidRDefault="007937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72"/>
    <w:multiLevelType w:val="hybridMultilevel"/>
    <w:tmpl w:val="D6F4D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C34BBA"/>
    <w:multiLevelType w:val="hybridMultilevel"/>
    <w:tmpl w:val="BBFA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35582"/>
    <w:multiLevelType w:val="hybridMultilevel"/>
    <w:tmpl w:val="C3CAB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2A422A"/>
    <w:multiLevelType w:val="hybridMultilevel"/>
    <w:tmpl w:val="FF6E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371C8D"/>
    <w:multiLevelType w:val="hybridMultilevel"/>
    <w:tmpl w:val="2C82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F1B1A"/>
    <w:multiLevelType w:val="hybridMultilevel"/>
    <w:tmpl w:val="DC2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FC5295"/>
    <w:multiLevelType w:val="hybridMultilevel"/>
    <w:tmpl w:val="EE4C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438FA"/>
    <w:multiLevelType w:val="hybridMultilevel"/>
    <w:tmpl w:val="2518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61878"/>
    <w:multiLevelType w:val="hybridMultilevel"/>
    <w:tmpl w:val="EEDC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9C560B"/>
    <w:multiLevelType w:val="hybridMultilevel"/>
    <w:tmpl w:val="588A3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E8304F"/>
    <w:multiLevelType w:val="hybridMultilevel"/>
    <w:tmpl w:val="2A7C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085330"/>
    <w:multiLevelType w:val="hybridMultilevel"/>
    <w:tmpl w:val="0CAC94B6"/>
    <w:lvl w:ilvl="0" w:tplc="B5D8D880">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9"/>
  </w:num>
  <w:num w:numId="6">
    <w:abstractNumId w:val="2"/>
  </w:num>
  <w:num w:numId="7">
    <w:abstractNumId w:val="8"/>
  </w:num>
  <w:num w:numId="8">
    <w:abstractNumId w:val="6"/>
  </w:num>
  <w:num w:numId="9">
    <w:abstractNumId w:val="7"/>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EE"/>
    <w:rsid w:val="000101F5"/>
    <w:rsid w:val="00011F06"/>
    <w:rsid w:val="00012B1C"/>
    <w:rsid w:val="000412AD"/>
    <w:rsid w:val="00055C3D"/>
    <w:rsid w:val="00067EF6"/>
    <w:rsid w:val="00073812"/>
    <w:rsid w:val="0008651A"/>
    <w:rsid w:val="000A1F5C"/>
    <w:rsid w:val="000A555B"/>
    <w:rsid w:val="000B2CE0"/>
    <w:rsid w:val="000B3DA9"/>
    <w:rsid w:val="000E23D7"/>
    <w:rsid w:val="000E7722"/>
    <w:rsid w:val="00103596"/>
    <w:rsid w:val="001044A2"/>
    <w:rsid w:val="001051C7"/>
    <w:rsid w:val="00120FA0"/>
    <w:rsid w:val="001301CA"/>
    <w:rsid w:val="00150521"/>
    <w:rsid w:val="001639FB"/>
    <w:rsid w:val="00165A5F"/>
    <w:rsid w:val="00187621"/>
    <w:rsid w:val="001D3446"/>
    <w:rsid w:val="001D52C2"/>
    <w:rsid w:val="001E0E7F"/>
    <w:rsid w:val="001E4710"/>
    <w:rsid w:val="00200FA3"/>
    <w:rsid w:val="00204681"/>
    <w:rsid w:val="00205258"/>
    <w:rsid w:val="00206998"/>
    <w:rsid w:val="00212483"/>
    <w:rsid w:val="00230DC1"/>
    <w:rsid w:val="0023242A"/>
    <w:rsid w:val="002328CA"/>
    <w:rsid w:val="00232D67"/>
    <w:rsid w:val="0023733F"/>
    <w:rsid w:val="002520B0"/>
    <w:rsid w:val="00255EC6"/>
    <w:rsid w:val="002579C0"/>
    <w:rsid w:val="00265004"/>
    <w:rsid w:val="00267BB2"/>
    <w:rsid w:val="0028679F"/>
    <w:rsid w:val="00293BCE"/>
    <w:rsid w:val="0029788E"/>
    <w:rsid w:val="002C258E"/>
    <w:rsid w:val="002F0B17"/>
    <w:rsid w:val="00301FAA"/>
    <w:rsid w:val="00311B1B"/>
    <w:rsid w:val="00321952"/>
    <w:rsid w:val="00332234"/>
    <w:rsid w:val="003331EE"/>
    <w:rsid w:val="003532F4"/>
    <w:rsid w:val="00354179"/>
    <w:rsid w:val="0036401C"/>
    <w:rsid w:val="00365B9E"/>
    <w:rsid w:val="00381D95"/>
    <w:rsid w:val="00386882"/>
    <w:rsid w:val="003906EF"/>
    <w:rsid w:val="00395173"/>
    <w:rsid w:val="003A079A"/>
    <w:rsid w:val="003E5BF7"/>
    <w:rsid w:val="003E7C97"/>
    <w:rsid w:val="0041540C"/>
    <w:rsid w:val="00426CB0"/>
    <w:rsid w:val="00432E8E"/>
    <w:rsid w:val="00434662"/>
    <w:rsid w:val="0044518B"/>
    <w:rsid w:val="0044730D"/>
    <w:rsid w:val="00450AFC"/>
    <w:rsid w:val="00457FA0"/>
    <w:rsid w:val="00461833"/>
    <w:rsid w:val="00461A68"/>
    <w:rsid w:val="00490800"/>
    <w:rsid w:val="0049296F"/>
    <w:rsid w:val="00492A27"/>
    <w:rsid w:val="0049667A"/>
    <w:rsid w:val="00497870"/>
    <w:rsid w:val="004A1F05"/>
    <w:rsid w:val="004B599B"/>
    <w:rsid w:val="004C0F04"/>
    <w:rsid w:val="004D10E4"/>
    <w:rsid w:val="004D669D"/>
    <w:rsid w:val="004F150B"/>
    <w:rsid w:val="005157EC"/>
    <w:rsid w:val="005376D4"/>
    <w:rsid w:val="005525BD"/>
    <w:rsid w:val="00555240"/>
    <w:rsid w:val="00556477"/>
    <w:rsid w:val="005766EC"/>
    <w:rsid w:val="005847A2"/>
    <w:rsid w:val="00595C56"/>
    <w:rsid w:val="005979A9"/>
    <w:rsid w:val="005B1F2D"/>
    <w:rsid w:val="005C5109"/>
    <w:rsid w:val="005D6E81"/>
    <w:rsid w:val="006126BF"/>
    <w:rsid w:val="00621E8A"/>
    <w:rsid w:val="00626EF2"/>
    <w:rsid w:val="00626FE3"/>
    <w:rsid w:val="0063139D"/>
    <w:rsid w:val="00651D76"/>
    <w:rsid w:val="00661093"/>
    <w:rsid w:val="0066141C"/>
    <w:rsid w:val="006713C0"/>
    <w:rsid w:val="006777D7"/>
    <w:rsid w:val="00686BF8"/>
    <w:rsid w:val="0069561C"/>
    <w:rsid w:val="006B75AD"/>
    <w:rsid w:val="006C3404"/>
    <w:rsid w:val="006C4997"/>
    <w:rsid w:val="006D37BB"/>
    <w:rsid w:val="006E215E"/>
    <w:rsid w:val="006E2539"/>
    <w:rsid w:val="006E3980"/>
    <w:rsid w:val="006F5610"/>
    <w:rsid w:val="007137A0"/>
    <w:rsid w:val="00746AE1"/>
    <w:rsid w:val="00746F25"/>
    <w:rsid w:val="0075555A"/>
    <w:rsid w:val="00762860"/>
    <w:rsid w:val="00774CD4"/>
    <w:rsid w:val="007937C1"/>
    <w:rsid w:val="007973B5"/>
    <w:rsid w:val="007C5C62"/>
    <w:rsid w:val="007D5F53"/>
    <w:rsid w:val="007D6008"/>
    <w:rsid w:val="007D747E"/>
    <w:rsid w:val="007F562D"/>
    <w:rsid w:val="00807760"/>
    <w:rsid w:val="00814A25"/>
    <w:rsid w:val="008323AB"/>
    <w:rsid w:val="00861A2D"/>
    <w:rsid w:val="00872372"/>
    <w:rsid w:val="008778D3"/>
    <w:rsid w:val="00884FA3"/>
    <w:rsid w:val="008A3B6B"/>
    <w:rsid w:val="008A6DE1"/>
    <w:rsid w:val="008B60B5"/>
    <w:rsid w:val="008C0E7F"/>
    <w:rsid w:val="008D6DE1"/>
    <w:rsid w:val="009045A1"/>
    <w:rsid w:val="00935618"/>
    <w:rsid w:val="0095760D"/>
    <w:rsid w:val="009621E8"/>
    <w:rsid w:val="00963FEE"/>
    <w:rsid w:val="009721D0"/>
    <w:rsid w:val="00985DA0"/>
    <w:rsid w:val="009B7912"/>
    <w:rsid w:val="009C5026"/>
    <w:rsid w:val="009C735A"/>
    <w:rsid w:val="009D1FD7"/>
    <w:rsid w:val="009D6EAD"/>
    <w:rsid w:val="009F3C1B"/>
    <w:rsid w:val="00A1001B"/>
    <w:rsid w:val="00A10BD5"/>
    <w:rsid w:val="00A32F2F"/>
    <w:rsid w:val="00A35158"/>
    <w:rsid w:val="00A35BB7"/>
    <w:rsid w:val="00A66FEA"/>
    <w:rsid w:val="00A751C4"/>
    <w:rsid w:val="00AA00FC"/>
    <w:rsid w:val="00AB36AC"/>
    <w:rsid w:val="00AB5148"/>
    <w:rsid w:val="00AC2CA9"/>
    <w:rsid w:val="00AC471F"/>
    <w:rsid w:val="00AE7E07"/>
    <w:rsid w:val="00AF4D47"/>
    <w:rsid w:val="00B03053"/>
    <w:rsid w:val="00B36C0D"/>
    <w:rsid w:val="00B56F8C"/>
    <w:rsid w:val="00B804CE"/>
    <w:rsid w:val="00B84418"/>
    <w:rsid w:val="00B84C48"/>
    <w:rsid w:val="00B91974"/>
    <w:rsid w:val="00B95966"/>
    <w:rsid w:val="00BA087F"/>
    <w:rsid w:val="00BC56F3"/>
    <w:rsid w:val="00C300CE"/>
    <w:rsid w:val="00C47CF0"/>
    <w:rsid w:val="00C53A41"/>
    <w:rsid w:val="00C72030"/>
    <w:rsid w:val="00C83F71"/>
    <w:rsid w:val="00CA46A5"/>
    <w:rsid w:val="00CB030A"/>
    <w:rsid w:val="00CC631B"/>
    <w:rsid w:val="00D0356C"/>
    <w:rsid w:val="00D040C8"/>
    <w:rsid w:val="00D11662"/>
    <w:rsid w:val="00D31CFF"/>
    <w:rsid w:val="00D37C39"/>
    <w:rsid w:val="00D47405"/>
    <w:rsid w:val="00D5158F"/>
    <w:rsid w:val="00D55156"/>
    <w:rsid w:val="00D62CC0"/>
    <w:rsid w:val="00D927F0"/>
    <w:rsid w:val="00DB4EA1"/>
    <w:rsid w:val="00DB6440"/>
    <w:rsid w:val="00E0132C"/>
    <w:rsid w:val="00E11389"/>
    <w:rsid w:val="00E13137"/>
    <w:rsid w:val="00E1313E"/>
    <w:rsid w:val="00E349B6"/>
    <w:rsid w:val="00E3514B"/>
    <w:rsid w:val="00E41567"/>
    <w:rsid w:val="00E4769C"/>
    <w:rsid w:val="00E57179"/>
    <w:rsid w:val="00E66558"/>
    <w:rsid w:val="00E815A3"/>
    <w:rsid w:val="00E86560"/>
    <w:rsid w:val="00E92C74"/>
    <w:rsid w:val="00E940DB"/>
    <w:rsid w:val="00E947FA"/>
    <w:rsid w:val="00EB0FFD"/>
    <w:rsid w:val="00EC2B23"/>
    <w:rsid w:val="00ED71E0"/>
    <w:rsid w:val="00EE3A32"/>
    <w:rsid w:val="00EF4914"/>
    <w:rsid w:val="00EF5699"/>
    <w:rsid w:val="00EF692B"/>
    <w:rsid w:val="00F005C7"/>
    <w:rsid w:val="00F41D50"/>
    <w:rsid w:val="00F43748"/>
    <w:rsid w:val="00F529DE"/>
    <w:rsid w:val="00F652CA"/>
    <w:rsid w:val="00F67569"/>
    <w:rsid w:val="00F745E7"/>
    <w:rsid w:val="00FA7AC6"/>
    <w:rsid w:val="00FB3786"/>
    <w:rsid w:val="00FB599F"/>
    <w:rsid w:val="00FB6AAB"/>
    <w:rsid w:val="00FC32CE"/>
    <w:rsid w:val="00FC404D"/>
    <w:rsid w:val="00FE30D4"/>
    <w:rsid w:val="00FF1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3C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D7"/>
    <w:rPr>
      <w:sz w:val="22"/>
      <w:lang w:eastAsia="en-US"/>
    </w:rPr>
  </w:style>
  <w:style w:type="paragraph" w:styleId="Heading1">
    <w:name w:val="heading 1"/>
    <w:basedOn w:val="Normal"/>
    <w:next w:val="Normal"/>
    <w:qFormat/>
    <w:rsid w:val="00DB6440"/>
    <w:pPr>
      <w:keepLines/>
      <w:spacing w:after="120"/>
      <w:jc w:val="both"/>
      <w:outlineLvl w:val="0"/>
    </w:pPr>
    <w:rPr>
      <w:b/>
      <w:sz w:val="28"/>
      <w:u w:val="single"/>
    </w:rPr>
  </w:style>
  <w:style w:type="paragraph" w:styleId="Heading2">
    <w:name w:val="heading 2"/>
    <w:basedOn w:val="Normal"/>
    <w:next w:val="Normal"/>
    <w:qFormat/>
    <w:rsid w:val="000E23D7"/>
    <w:pPr>
      <w:keepNext/>
      <w:keepLines/>
      <w:spacing w:before="240" w:after="120"/>
      <w:jc w:val="both"/>
      <w:outlineLvl w:val="1"/>
    </w:pPr>
    <w:rPr>
      <w:rFonts w:ascii="Arial" w:hAnsi="Arial"/>
      <w:b/>
      <w:sz w:val="20"/>
    </w:rPr>
  </w:style>
  <w:style w:type="paragraph" w:styleId="Heading3">
    <w:name w:val="heading 3"/>
    <w:basedOn w:val="Normal"/>
    <w:next w:val="Normal"/>
    <w:link w:val="Heading3Char"/>
    <w:semiHidden/>
    <w:unhideWhenUsed/>
    <w:qFormat/>
    <w:rsid w:val="00AE7E07"/>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012B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ext">
    <w:name w:val="new text"/>
    <w:basedOn w:val="Normal"/>
    <w:rsid w:val="000E23D7"/>
    <w:pPr>
      <w:keepLines/>
      <w:jc w:val="both"/>
    </w:pPr>
    <w:rPr>
      <w:rFonts w:ascii="Palatino" w:hAnsi="Palatino"/>
      <w:sz w:val="20"/>
    </w:rPr>
  </w:style>
  <w:style w:type="paragraph" w:customStyle="1" w:styleId="NewCentS">
    <w:name w:val="New Cent S"/>
    <w:basedOn w:val="Normal"/>
    <w:next w:val="newtext"/>
    <w:rsid w:val="000E23D7"/>
    <w:pPr>
      <w:keepLines/>
      <w:spacing w:after="120"/>
      <w:jc w:val="both"/>
    </w:pPr>
    <w:rPr>
      <w:rFonts w:ascii="Arial" w:hAnsi="Arial"/>
      <w:sz w:val="20"/>
    </w:rPr>
  </w:style>
  <w:style w:type="character" w:customStyle="1" w:styleId="Heading4Char">
    <w:name w:val="Heading 4 Char"/>
    <w:link w:val="Heading4"/>
    <w:semiHidden/>
    <w:rsid w:val="00012B1C"/>
    <w:rPr>
      <w:rFonts w:ascii="Calibri" w:eastAsia="Times New Roman" w:hAnsi="Calibri" w:cs="Times New Roman"/>
      <w:b/>
      <w:bCs/>
      <w:sz w:val="28"/>
      <w:szCs w:val="28"/>
      <w:lang w:eastAsia="en-US"/>
    </w:rPr>
  </w:style>
  <w:style w:type="paragraph" w:styleId="BodyText2">
    <w:name w:val="Body Text 2"/>
    <w:basedOn w:val="Normal"/>
    <w:link w:val="BodyText2Char"/>
    <w:unhideWhenUsed/>
    <w:rsid w:val="00012B1C"/>
    <w:rPr>
      <w:rFonts w:ascii="Arial" w:hAnsi="Arial"/>
      <w:sz w:val="20"/>
    </w:rPr>
  </w:style>
  <w:style w:type="character" w:customStyle="1" w:styleId="BodyText2Char">
    <w:name w:val="Body Text 2 Char"/>
    <w:link w:val="BodyText2"/>
    <w:rsid w:val="00012B1C"/>
    <w:rPr>
      <w:rFonts w:ascii="Arial" w:hAnsi="Arial"/>
      <w:lang w:eastAsia="en-US"/>
    </w:rPr>
  </w:style>
  <w:style w:type="paragraph" w:styleId="Header">
    <w:name w:val="header"/>
    <w:basedOn w:val="Normal"/>
    <w:link w:val="HeaderChar"/>
    <w:uiPriority w:val="99"/>
    <w:rsid w:val="009F3C1B"/>
    <w:pPr>
      <w:tabs>
        <w:tab w:val="center" w:pos="4513"/>
        <w:tab w:val="right" w:pos="9026"/>
      </w:tabs>
    </w:pPr>
  </w:style>
  <w:style w:type="character" w:customStyle="1" w:styleId="HeaderChar">
    <w:name w:val="Header Char"/>
    <w:link w:val="Header"/>
    <w:uiPriority w:val="99"/>
    <w:rsid w:val="009F3C1B"/>
    <w:rPr>
      <w:sz w:val="22"/>
      <w:lang w:eastAsia="en-US"/>
    </w:rPr>
  </w:style>
  <w:style w:type="paragraph" w:styleId="Footer">
    <w:name w:val="footer"/>
    <w:basedOn w:val="Normal"/>
    <w:link w:val="FooterChar"/>
    <w:rsid w:val="009F3C1B"/>
    <w:pPr>
      <w:tabs>
        <w:tab w:val="center" w:pos="4513"/>
        <w:tab w:val="right" w:pos="9026"/>
      </w:tabs>
    </w:pPr>
  </w:style>
  <w:style w:type="character" w:customStyle="1" w:styleId="FooterChar">
    <w:name w:val="Footer Char"/>
    <w:link w:val="Footer"/>
    <w:rsid w:val="009F3C1B"/>
    <w:rPr>
      <w:sz w:val="22"/>
      <w:lang w:eastAsia="en-US"/>
    </w:rPr>
  </w:style>
  <w:style w:type="paragraph" w:styleId="BalloonText">
    <w:name w:val="Balloon Text"/>
    <w:basedOn w:val="Normal"/>
    <w:link w:val="BalloonTextChar"/>
    <w:rsid w:val="003E5BF7"/>
    <w:rPr>
      <w:rFonts w:ascii="Tahoma" w:hAnsi="Tahoma" w:cs="Tahoma"/>
      <w:sz w:val="16"/>
      <w:szCs w:val="16"/>
    </w:rPr>
  </w:style>
  <w:style w:type="character" w:customStyle="1" w:styleId="BalloonTextChar">
    <w:name w:val="Balloon Text Char"/>
    <w:link w:val="BalloonText"/>
    <w:rsid w:val="003E5BF7"/>
    <w:rPr>
      <w:rFonts w:ascii="Tahoma" w:hAnsi="Tahoma" w:cs="Tahoma"/>
      <w:sz w:val="16"/>
      <w:szCs w:val="16"/>
      <w:lang w:eastAsia="en-US"/>
    </w:rPr>
  </w:style>
  <w:style w:type="paragraph" w:styleId="NoSpacing">
    <w:name w:val="No Spacing"/>
    <w:uiPriority w:val="1"/>
    <w:qFormat/>
    <w:rsid w:val="00D47405"/>
    <w:rPr>
      <w:sz w:val="24"/>
      <w:lang w:eastAsia="en-US"/>
    </w:rPr>
  </w:style>
  <w:style w:type="table" w:styleId="TableGrid">
    <w:name w:val="Table Grid"/>
    <w:basedOn w:val="TableNormal"/>
    <w:rsid w:val="00E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AE7E07"/>
    <w:rPr>
      <w:rFonts w:ascii="Cambria" w:eastAsia="Times New Roman" w:hAnsi="Cambria" w:cs="Times New Roman"/>
      <w:b/>
      <w:bCs/>
      <w:color w:val="4F81BD"/>
      <w:sz w:val="22"/>
      <w:lang w:eastAsia="en-US"/>
    </w:rPr>
  </w:style>
  <w:style w:type="paragraph" w:styleId="ListParagraph">
    <w:name w:val="List Paragraph"/>
    <w:basedOn w:val="Normal"/>
    <w:uiPriority w:val="99"/>
    <w:qFormat/>
    <w:rsid w:val="00A751C4"/>
    <w:pPr>
      <w:ind w:left="720"/>
      <w:contextualSpacing/>
    </w:pPr>
  </w:style>
  <w:style w:type="paragraph" w:styleId="DocumentMap">
    <w:name w:val="Document Map"/>
    <w:basedOn w:val="Normal"/>
    <w:link w:val="DocumentMapChar"/>
    <w:rsid w:val="007D6008"/>
    <w:rPr>
      <w:rFonts w:ascii="Tahoma" w:hAnsi="Tahoma" w:cs="Tahoma"/>
      <w:sz w:val="16"/>
      <w:szCs w:val="16"/>
    </w:rPr>
  </w:style>
  <w:style w:type="character" w:customStyle="1" w:styleId="DocumentMapChar">
    <w:name w:val="Document Map Char"/>
    <w:link w:val="DocumentMap"/>
    <w:rsid w:val="007D6008"/>
    <w:rPr>
      <w:rFonts w:ascii="Tahoma" w:hAnsi="Tahoma" w:cs="Tahoma"/>
      <w:sz w:val="16"/>
      <w:szCs w:val="16"/>
      <w:lang w:eastAsia="en-US"/>
    </w:rPr>
  </w:style>
  <w:style w:type="paragraph" w:styleId="Revision">
    <w:name w:val="Revision"/>
    <w:hidden/>
    <w:uiPriority w:val="99"/>
    <w:semiHidden/>
    <w:rsid w:val="007D6008"/>
    <w:rPr>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D7"/>
    <w:rPr>
      <w:sz w:val="22"/>
      <w:lang w:eastAsia="en-US"/>
    </w:rPr>
  </w:style>
  <w:style w:type="paragraph" w:styleId="Heading1">
    <w:name w:val="heading 1"/>
    <w:basedOn w:val="Normal"/>
    <w:next w:val="Normal"/>
    <w:qFormat/>
    <w:rsid w:val="00DB6440"/>
    <w:pPr>
      <w:keepLines/>
      <w:spacing w:after="120"/>
      <w:jc w:val="both"/>
      <w:outlineLvl w:val="0"/>
    </w:pPr>
    <w:rPr>
      <w:b/>
      <w:sz w:val="28"/>
      <w:u w:val="single"/>
    </w:rPr>
  </w:style>
  <w:style w:type="paragraph" w:styleId="Heading2">
    <w:name w:val="heading 2"/>
    <w:basedOn w:val="Normal"/>
    <w:next w:val="Normal"/>
    <w:qFormat/>
    <w:rsid w:val="000E23D7"/>
    <w:pPr>
      <w:keepNext/>
      <w:keepLines/>
      <w:spacing w:before="240" w:after="120"/>
      <w:jc w:val="both"/>
      <w:outlineLvl w:val="1"/>
    </w:pPr>
    <w:rPr>
      <w:rFonts w:ascii="Arial" w:hAnsi="Arial"/>
      <w:b/>
      <w:sz w:val="20"/>
    </w:rPr>
  </w:style>
  <w:style w:type="paragraph" w:styleId="Heading3">
    <w:name w:val="heading 3"/>
    <w:basedOn w:val="Normal"/>
    <w:next w:val="Normal"/>
    <w:link w:val="Heading3Char"/>
    <w:semiHidden/>
    <w:unhideWhenUsed/>
    <w:qFormat/>
    <w:rsid w:val="00AE7E07"/>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012B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ext">
    <w:name w:val="new text"/>
    <w:basedOn w:val="Normal"/>
    <w:rsid w:val="000E23D7"/>
    <w:pPr>
      <w:keepLines/>
      <w:jc w:val="both"/>
    </w:pPr>
    <w:rPr>
      <w:rFonts w:ascii="Palatino" w:hAnsi="Palatino"/>
      <w:sz w:val="20"/>
    </w:rPr>
  </w:style>
  <w:style w:type="paragraph" w:customStyle="1" w:styleId="NewCentS">
    <w:name w:val="New Cent S"/>
    <w:basedOn w:val="Normal"/>
    <w:next w:val="newtext"/>
    <w:rsid w:val="000E23D7"/>
    <w:pPr>
      <w:keepLines/>
      <w:spacing w:after="120"/>
      <w:jc w:val="both"/>
    </w:pPr>
    <w:rPr>
      <w:rFonts w:ascii="Arial" w:hAnsi="Arial"/>
      <w:sz w:val="20"/>
    </w:rPr>
  </w:style>
  <w:style w:type="character" w:customStyle="1" w:styleId="Heading4Char">
    <w:name w:val="Heading 4 Char"/>
    <w:link w:val="Heading4"/>
    <w:semiHidden/>
    <w:rsid w:val="00012B1C"/>
    <w:rPr>
      <w:rFonts w:ascii="Calibri" w:eastAsia="Times New Roman" w:hAnsi="Calibri" w:cs="Times New Roman"/>
      <w:b/>
      <w:bCs/>
      <w:sz w:val="28"/>
      <w:szCs w:val="28"/>
      <w:lang w:eastAsia="en-US"/>
    </w:rPr>
  </w:style>
  <w:style w:type="paragraph" w:styleId="BodyText2">
    <w:name w:val="Body Text 2"/>
    <w:basedOn w:val="Normal"/>
    <w:link w:val="BodyText2Char"/>
    <w:unhideWhenUsed/>
    <w:rsid w:val="00012B1C"/>
    <w:rPr>
      <w:rFonts w:ascii="Arial" w:hAnsi="Arial"/>
      <w:sz w:val="20"/>
    </w:rPr>
  </w:style>
  <w:style w:type="character" w:customStyle="1" w:styleId="BodyText2Char">
    <w:name w:val="Body Text 2 Char"/>
    <w:link w:val="BodyText2"/>
    <w:rsid w:val="00012B1C"/>
    <w:rPr>
      <w:rFonts w:ascii="Arial" w:hAnsi="Arial"/>
      <w:lang w:eastAsia="en-US"/>
    </w:rPr>
  </w:style>
  <w:style w:type="paragraph" w:styleId="Header">
    <w:name w:val="header"/>
    <w:basedOn w:val="Normal"/>
    <w:link w:val="HeaderChar"/>
    <w:uiPriority w:val="99"/>
    <w:rsid w:val="009F3C1B"/>
    <w:pPr>
      <w:tabs>
        <w:tab w:val="center" w:pos="4513"/>
        <w:tab w:val="right" w:pos="9026"/>
      </w:tabs>
    </w:pPr>
  </w:style>
  <w:style w:type="character" w:customStyle="1" w:styleId="HeaderChar">
    <w:name w:val="Header Char"/>
    <w:link w:val="Header"/>
    <w:uiPriority w:val="99"/>
    <w:rsid w:val="009F3C1B"/>
    <w:rPr>
      <w:sz w:val="22"/>
      <w:lang w:eastAsia="en-US"/>
    </w:rPr>
  </w:style>
  <w:style w:type="paragraph" w:styleId="Footer">
    <w:name w:val="footer"/>
    <w:basedOn w:val="Normal"/>
    <w:link w:val="FooterChar"/>
    <w:rsid w:val="009F3C1B"/>
    <w:pPr>
      <w:tabs>
        <w:tab w:val="center" w:pos="4513"/>
        <w:tab w:val="right" w:pos="9026"/>
      </w:tabs>
    </w:pPr>
  </w:style>
  <w:style w:type="character" w:customStyle="1" w:styleId="FooterChar">
    <w:name w:val="Footer Char"/>
    <w:link w:val="Footer"/>
    <w:rsid w:val="009F3C1B"/>
    <w:rPr>
      <w:sz w:val="22"/>
      <w:lang w:eastAsia="en-US"/>
    </w:rPr>
  </w:style>
  <w:style w:type="paragraph" w:styleId="BalloonText">
    <w:name w:val="Balloon Text"/>
    <w:basedOn w:val="Normal"/>
    <w:link w:val="BalloonTextChar"/>
    <w:rsid w:val="003E5BF7"/>
    <w:rPr>
      <w:rFonts w:ascii="Tahoma" w:hAnsi="Tahoma" w:cs="Tahoma"/>
      <w:sz w:val="16"/>
      <w:szCs w:val="16"/>
    </w:rPr>
  </w:style>
  <w:style w:type="character" w:customStyle="1" w:styleId="BalloonTextChar">
    <w:name w:val="Balloon Text Char"/>
    <w:link w:val="BalloonText"/>
    <w:rsid w:val="003E5BF7"/>
    <w:rPr>
      <w:rFonts w:ascii="Tahoma" w:hAnsi="Tahoma" w:cs="Tahoma"/>
      <w:sz w:val="16"/>
      <w:szCs w:val="16"/>
      <w:lang w:eastAsia="en-US"/>
    </w:rPr>
  </w:style>
  <w:style w:type="paragraph" w:styleId="NoSpacing">
    <w:name w:val="No Spacing"/>
    <w:uiPriority w:val="1"/>
    <w:qFormat/>
    <w:rsid w:val="00D47405"/>
    <w:rPr>
      <w:sz w:val="24"/>
      <w:lang w:eastAsia="en-US"/>
    </w:rPr>
  </w:style>
  <w:style w:type="table" w:styleId="TableGrid">
    <w:name w:val="Table Grid"/>
    <w:basedOn w:val="TableNormal"/>
    <w:rsid w:val="00E4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semiHidden/>
    <w:rsid w:val="00AE7E07"/>
    <w:rPr>
      <w:rFonts w:ascii="Cambria" w:eastAsia="Times New Roman" w:hAnsi="Cambria" w:cs="Times New Roman"/>
      <w:b/>
      <w:bCs/>
      <w:color w:val="4F81BD"/>
      <w:sz w:val="22"/>
      <w:lang w:eastAsia="en-US"/>
    </w:rPr>
  </w:style>
  <w:style w:type="paragraph" w:styleId="ListParagraph">
    <w:name w:val="List Paragraph"/>
    <w:basedOn w:val="Normal"/>
    <w:uiPriority w:val="99"/>
    <w:qFormat/>
    <w:rsid w:val="00A751C4"/>
    <w:pPr>
      <w:ind w:left="720"/>
      <w:contextualSpacing/>
    </w:pPr>
  </w:style>
  <w:style w:type="paragraph" w:styleId="DocumentMap">
    <w:name w:val="Document Map"/>
    <w:basedOn w:val="Normal"/>
    <w:link w:val="DocumentMapChar"/>
    <w:rsid w:val="007D6008"/>
    <w:rPr>
      <w:rFonts w:ascii="Tahoma" w:hAnsi="Tahoma" w:cs="Tahoma"/>
      <w:sz w:val="16"/>
      <w:szCs w:val="16"/>
    </w:rPr>
  </w:style>
  <w:style w:type="character" w:customStyle="1" w:styleId="DocumentMapChar">
    <w:name w:val="Document Map Char"/>
    <w:link w:val="DocumentMap"/>
    <w:rsid w:val="007D6008"/>
    <w:rPr>
      <w:rFonts w:ascii="Tahoma" w:hAnsi="Tahoma" w:cs="Tahoma"/>
      <w:sz w:val="16"/>
      <w:szCs w:val="16"/>
      <w:lang w:eastAsia="en-US"/>
    </w:rPr>
  </w:style>
  <w:style w:type="paragraph" w:styleId="Revision">
    <w:name w:val="Revision"/>
    <w:hidden/>
    <w:uiPriority w:val="99"/>
    <w:semiHidden/>
    <w:rsid w:val="007D600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398">
      <w:bodyDiv w:val="1"/>
      <w:marLeft w:val="0"/>
      <w:marRight w:val="0"/>
      <w:marTop w:val="0"/>
      <w:marBottom w:val="0"/>
      <w:divBdr>
        <w:top w:val="none" w:sz="0" w:space="0" w:color="auto"/>
        <w:left w:val="none" w:sz="0" w:space="0" w:color="auto"/>
        <w:bottom w:val="none" w:sz="0" w:space="0" w:color="auto"/>
        <w:right w:val="none" w:sz="0" w:space="0" w:color="auto"/>
      </w:divBdr>
    </w:div>
    <w:div w:id="101265754">
      <w:bodyDiv w:val="1"/>
      <w:marLeft w:val="0"/>
      <w:marRight w:val="0"/>
      <w:marTop w:val="0"/>
      <w:marBottom w:val="0"/>
      <w:divBdr>
        <w:top w:val="none" w:sz="0" w:space="0" w:color="auto"/>
        <w:left w:val="none" w:sz="0" w:space="0" w:color="auto"/>
        <w:bottom w:val="none" w:sz="0" w:space="0" w:color="auto"/>
        <w:right w:val="none" w:sz="0" w:space="0" w:color="auto"/>
      </w:divBdr>
    </w:div>
    <w:div w:id="189103919">
      <w:bodyDiv w:val="1"/>
      <w:marLeft w:val="0"/>
      <w:marRight w:val="0"/>
      <w:marTop w:val="0"/>
      <w:marBottom w:val="0"/>
      <w:divBdr>
        <w:top w:val="none" w:sz="0" w:space="0" w:color="auto"/>
        <w:left w:val="none" w:sz="0" w:space="0" w:color="auto"/>
        <w:bottom w:val="none" w:sz="0" w:space="0" w:color="auto"/>
        <w:right w:val="none" w:sz="0" w:space="0" w:color="auto"/>
      </w:divBdr>
    </w:div>
    <w:div w:id="272171151">
      <w:bodyDiv w:val="1"/>
      <w:marLeft w:val="0"/>
      <w:marRight w:val="0"/>
      <w:marTop w:val="0"/>
      <w:marBottom w:val="0"/>
      <w:divBdr>
        <w:top w:val="none" w:sz="0" w:space="0" w:color="auto"/>
        <w:left w:val="none" w:sz="0" w:space="0" w:color="auto"/>
        <w:bottom w:val="none" w:sz="0" w:space="0" w:color="auto"/>
        <w:right w:val="none" w:sz="0" w:space="0" w:color="auto"/>
      </w:divBdr>
    </w:div>
    <w:div w:id="452865497">
      <w:bodyDiv w:val="1"/>
      <w:marLeft w:val="0"/>
      <w:marRight w:val="0"/>
      <w:marTop w:val="0"/>
      <w:marBottom w:val="0"/>
      <w:divBdr>
        <w:top w:val="none" w:sz="0" w:space="0" w:color="auto"/>
        <w:left w:val="none" w:sz="0" w:space="0" w:color="auto"/>
        <w:bottom w:val="none" w:sz="0" w:space="0" w:color="auto"/>
        <w:right w:val="none" w:sz="0" w:space="0" w:color="auto"/>
      </w:divBdr>
    </w:div>
    <w:div w:id="785274367">
      <w:bodyDiv w:val="1"/>
      <w:marLeft w:val="0"/>
      <w:marRight w:val="0"/>
      <w:marTop w:val="0"/>
      <w:marBottom w:val="0"/>
      <w:divBdr>
        <w:top w:val="none" w:sz="0" w:space="0" w:color="auto"/>
        <w:left w:val="none" w:sz="0" w:space="0" w:color="auto"/>
        <w:bottom w:val="none" w:sz="0" w:space="0" w:color="auto"/>
        <w:right w:val="none" w:sz="0" w:space="0" w:color="auto"/>
      </w:divBdr>
    </w:div>
    <w:div w:id="830876874">
      <w:bodyDiv w:val="1"/>
      <w:marLeft w:val="0"/>
      <w:marRight w:val="0"/>
      <w:marTop w:val="0"/>
      <w:marBottom w:val="0"/>
      <w:divBdr>
        <w:top w:val="none" w:sz="0" w:space="0" w:color="auto"/>
        <w:left w:val="none" w:sz="0" w:space="0" w:color="auto"/>
        <w:bottom w:val="none" w:sz="0" w:space="0" w:color="auto"/>
        <w:right w:val="none" w:sz="0" w:space="0" w:color="auto"/>
      </w:divBdr>
    </w:div>
    <w:div w:id="895892120">
      <w:bodyDiv w:val="1"/>
      <w:marLeft w:val="0"/>
      <w:marRight w:val="0"/>
      <w:marTop w:val="0"/>
      <w:marBottom w:val="0"/>
      <w:divBdr>
        <w:top w:val="none" w:sz="0" w:space="0" w:color="auto"/>
        <w:left w:val="none" w:sz="0" w:space="0" w:color="auto"/>
        <w:bottom w:val="none" w:sz="0" w:space="0" w:color="auto"/>
        <w:right w:val="none" w:sz="0" w:space="0" w:color="auto"/>
      </w:divBdr>
    </w:div>
    <w:div w:id="916133105">
      <w:bodyDiv w:val="1"/>
      <w:marLeft w:val="0"/>
      <w:marRight w:val="0"/>
      <w:marTop w:val="0"/>
      <w:marBottom w:val="0"/>
      <w:divBdr>
        <w:top w:val="none" w:sz="0" w:space="0" w:color="auto"/>
        <w:left w:val="none" w:sz="0" w:space="0" w:color="auto"/>
        <w:bottom w:val="none" w:sz="0" w:space="0" w:color="auto"/>
        <w:right w:val="none" w:sz="0" w:space="0" w:color="auto"/>
      </w:divBdr>
    </w:div>
    <w:div w:id="1101534975">
      <w:bodyDiv w:val="1"/>
      <w:marLeft w:val="0"/>
      <w:marRight w:val="0"/>
      <w:marTop w:val="0"/>
      <w:marBottom w:val="0"/>
      <w:divBdr>
        <w:top w:val="none" w:sz="0" w:space="0" w:color="auto"/>
        <w:left w:val="none" w:sz="0" w:space="0" w:color="auto"/>
        <w:bottom w:val="none" w:sz="0" w:space="0" w:color="auto"/>
        <w:right w:val="none" w:sz="0" w:space="0" w:color="auto"/>
      </w:divBdr>
    </w:div>
    <w:div w:id="1156073004">
      <w:bodyDiv w:val="1"/>
      <w:marLeft w:val="0"/>
      <w:marRight w:val="0"/>
      <w:marTop w:val="0"/>
      <w:marBottom w:val="0"/>
      <w:divBdr>
        <w:top w:val="none" w:sz="0" w:space="0" w:color="auto"/>
        <w:left w:val="none" w:sz="0" w:space="0" w:color="auto"/>
        <w:bottom w:val="none" w:sz="0" w:space="0" w:color="auto"/>
        <w:right w:val="none" w:sz="0" w:space="0" w:color="auto"/>
      </w:divBdr>
    </w:div>
    <w:div w:id="1319649103">
      <w:bodyDiv w:val="1"/>
      <w:marLeft w:val="0"/>
      <w:marRight w:val="0"/>
      <w:marTop w:val="0"/>
      <w:marBottom w:val="0"/>
      <w:divBdr>
        <w:top w:val="none" w:sz="0" w:space="0" w:color="auto"/>
        <w:left w:val="none" w:sz="0" w:space="0" w:color="auto"/>
        <w:bottom w:val="none" w:sz="0" w:space="0" w:color="auto"/>
        <w:right w:val="none" w:sz="0" w:space="0" w:color="auto"/>
      </w:divBdr>
    </w:div>
    <w:div w:id="1332102530">
      <w:bodyDiv w:val="1"/>
      <w:marLeft w:val="0"/>
      <w:marRight w:val="0"/>
      <w:marTop w:val="0"/>
      <w:marBottom w:val="0"/>
      <w:divBdr>
        <w:top w:val="none" w:sz="0" w:space="0" w:color="auto"/>
        <w:left w:val="none" w:sz="0" w:space="0" w:color="auto"/>
        <w:bottom w:val="none" w:sz="0" w:space="0" w:color="auto"/>
        <w:right w:val="none" w:sz="0" w:space="0" w:color="auto"/>
      </w:divBdr>
    </w:div>
    <w:div w:id="1350447885">
      <w:bodyDiv w:val="1"/>
      <w:marLeft w:val="0"/>
      <w:marRight w:val="0"/>
      <w:marTop w:val="0"/>
      <w:marBottom w:val="0"/>
      <w:divBdr>
        <w:top w:val="none" w:sz="0" w:space="0" w:color="auto"/>
        <w:left w:val="none" w:sz="0" w:space="0" w:color="auto"/>
        <w:bottom w:val="none" w:sz="0" w:space="0" w:color="auto"/>
        <w:right w:val="none" w:sz="0" w:space="0" w:color="auto"/>
      </w:divBdr>
    </w:div>
    <w:div w:id="1366829998">
      <w:bodyDiv w:val="1"/>
      <w:marLeft w:val="0"/>
      <w:marRight w:val="0"/>
      <w:marTop w:val="0"/>
      <w:marBottom w:val="0"/>
      <w:divBdr>
        <w:top w:val="none" w:sz="0" w:space="0" w:color="auto"/>
        <w:left w:val="none" w:sz="0" w:space="0" w:color="auto"/>
        <w:bottom w:val="none" w:sz="0" w:space="0" w:color="auto"/>
        <w:right w:val="none" w:sz="0" w:space="0" w:color="auto"/>
      </w:divBdr>
    </w:div>
    <w:div w:id="1416973830">
      <w:bodyDiv w:val="1"/>
      <w:marLeft w:val="0"/>
      <w:marRight w:val="0"/>
      <w:marTop w:val="0"/>
      <w:marBottom w:val="0"/>
      <w:divBdr>
        <w:top w:val="none" w:sz="0" w:space="0" w:color="auto"/>
        <w:left w:val="none" w:sz="0" w:space="0" w:color="auto"/>
        <w:bottom w:val="none" w:sz="0" w:space="0" w:color="auto"/>
        <w:right w:val="none" w:sz="0" w:space="0" w:color="auto"/>
      </w:divBdr>
    </w:div>
    <w:div w:id="1442920694">
      <w:bodyDiv w:val="1"/>
      <w:marLeft w:val="0"/>
      <w:marRight w:val="0"/>
      <w:marTop w:val="0"/>
      <w:marBottom w:val="0"/>
      <w:divBdr>
        <w:top w:val="none" w:sz="0" w:space="0" w:color="auto"/>
        <w:left w:val="none" w:sz="0" w:space="0" w:color="auto"/>
        <w:bottom w:val="none" w:sz="0" w:space="0" w:color="auto"/>
        <w:right w:val="none" w:sz="0" w:space="0" w:color="auto"/>
      </w:divBdr>
    </w:div>
    <w:div w:id="1474564780">
      <w:bodyDiv w:val="1"/>
      <w:marLeft w:val="0"/>
      <w:marRight w:val="0"/>
      <w:marTop w:val="0"/>
      <w:marBottom w:val="0"/>
      <w:divBdr>
        <w:top w:val="none" w:sz="0" w:space="0" w:color="auto"/>
        <w:left w:val="none" w:sz="0" w:space="0" w:color="auto"/>
        <w:bottom w:val="none" w:sz="0" w:space="0" w:color="auto"/>
        <w:right w:val="none" w:sz="0" w:space="0" w:color="auto"/>
      </w:divBdr>
    </w:div>
    <w:div w:id="1593783208">
      <w:bodyDiv w:val="1"/>
      <w:marLeft w:val="0"/>
      <w:marRight w:val="0"/>
      <w:marTop w:val="0"/>
      <w:marBottom w:val="0"/>
      <w:divBdr>
        <w:top w:val="none" w:sz="0" w:space="0" w:color="auto"/>
        <w:left w:val="none" w:sz="0" w:space="0" w:color="auto"/>
        <w:bottom w:val="none" w:sz="0" w:space="0" w:color="auto"/>
        <w:right w:val="none" w:sz="0" w:space="0" w:color="auto"/>
      </w:divBdr>
    </w:div>
    <w:div w:id="1598366631">
      <w:bodyDiv w:val="1"/>
      <w:marLeft w:val="0"/>
      <w:marRight w:val="0"/>
      <w:marTop w:val="0"/>
      <w:marBottom w:val="0"/>
      <w:divBdr>
        <w:top w:val="none" w:sz="0" w:space="0" w:color="auto"/>
        <w:left w:val="none" w:sz="0" w:space="0" w:color="auto"/>
        <w:bottom w:val="none" w:sz="0" w:space="0" w:color="auto"/>
        <w:right w:val="none" w:sz="0" w:space="0" w:color="auto"/>
      </w:divBdr>
    </w:div>
    <w:div w:id="1751341421">
      <w:bodyDiv w:val="1"/>
      <w:marLeft w:val="0"/>
      <w:marRight w:val="0"/>
      <w:marTop w:val="0"/>
      <w:marBottom w:val="0"/>
      <w:divBdr>
        <w:top w:val="none" w:sz="0" w:space="0" w:color="auto"/>
        <w:left w:val="none" w:sz="0" w:space="0" w:color="auto"/>
        <w:bottom w:val="none" w:sz="0" w:space="0" w:color="auto"/>
        <w:right w:val="none" w:sz="0" w:space="0" w:color="auto"/>
      </w:divBdr>
    </w:div>
    <w:div w:id="1751610583">
      <w:bodyDiv w:val="1"/>
      <w:marLeft w:val="0"/>
      <w:marRight w:val="0"/>
      <w:marTop w:val="0"/>
      <w:marBottom w:val="0"/>
      <w:divBdr>
        <w:top w:val="none" w:sz="0" w:space="0" w:color="auto"/>
        <w:left w:val="none" w:sz="0" w:space="0" w:color="auto"/>
        <w:bottom w:val="none" w:sz="0" w:space="0" w:color="auto"/>
        <w:right w:val="none" w:sz="0" w:space="0" w:color="auto"/>
      </w:divBdr>
    </w:div>
    <w:div w:id="1780828375">
      <w:bodyDiv w:val="1"/>
      <w:marLeft w:val="0"/>
      <w:marRight w:val="0"/>
      <w:marTop w:val="0"/>
      <w:marBottom w:val="0"/>
      <w:divBdr>
        <w:top w:val="none" w:sz="0" w:space="0" w:color="auto"/>
        <w:left w:val="none" w:sz="0" w:space="0" w:color="auto"/>
        <w:bottom w:val="none" w:sz="0" w:space="0" w:color="auto"/>
        <w:right w:val="none" w:sz="0" w:space="0" w:color="auto"/>
      </w:divBdr>
    </w:div>
    <w:div w:id="1823303500">
      <w:bodyDiv w:val="1"/>
      <w:marLeft w:val="0"/>
      <w:marRight w:val="0"/>
      <w:marTop w:val="0"/>
      <w:marBottom w:val="0"/>
      <w:divBdr>
        <w:top w:val="none" w:sz="0" w:space="0" w:color="auto"/>
        <w:left w:val="none" w:sz="0" w:space="0" w:color="auto"/>
        <w:bottom w:val="none" w:sz="0" w:space="0" w:color="auto"/>
        <w:right w:val="none" w:sz="0" w:space="0" w:color="auto"/>
      </w:divBdr>
    </w:div>
    <w:div w:id="20091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m\AppData\Roaming\Microsoft\Templates\St_Jose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B240AE0D3E248832C80E539B1A080" ma:contentTypeVersion="6" ma:contentTypeDescription="Create a new document." ma:contentTypeScope="" ma:versionID="64a6f5b761490aabbd7d9d9e5b3465a8">
  <xsd:schema xmlns:xsd="http://www.w3.org/2001/XMLSchema" xmlns:xs="http://www.w3.org/2001/XMLSchema" xmlns:p="http://schemas.microsoft.com/office/2006/metadata/properties" xmlns:ns2="5f5d6ac2-aa69-4e60-af7a-568631f1c546" xmlns:ns3="90ec8d0b-376d-4d9d-ab5a-3b0a70375e41" targetNamespace="http://schemas.microsoft.com/office/2006/metadata/properties" ma:root="true" ma:fieldsID="7c6a47244d252e119bb022026fb7a678" ns2:_="" ns3:_="">
    <xsd:import namespace="5f5d6ac2-aa69-4e60-af7a-568631f1c546"/>
    <xsd:import namespace="90ec8d0b-376d-4d9d-ab5a-3b0a70375e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d6ac2-aa69-4e60-af7a-568631f1c5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ec8d0b-376d-4d9d-ab5a-3b0a70375e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906F-FEBE-40DC-B020-064D1F238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d6ac2-aa69-4e60-af7a-568631f1c546"/>
    <ds:schemaRef ds:uri="90ec8d0b-376d-4d9d-ab5a-3b0a7037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712D2-F5E5-46E3-B9B1-4C51ED698BCC}">
  <ds:schemaRefs>
    <ds:schemaRef ds:uri="http://schemas.microsoft.com/sharepoint/v3/contenttype/forms"/>
  </ds:schemaRefs>
</ds:datastoreItem>
</file>

<file path=customXml/itemProps3.xml><?xml version="1.0" encoding="utf-8"?>
<ds:datastoreItem xmlns:ds="http://schemas.openxmlformats.org/officeDocument/2006/customXml" ds:itemID="{56DEE4B9-42F7-4949-9349-4E88053595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AE6BC9-B9C7-4745-88E3-C3C2CADD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\Users\oem\AppData\Roaming\Microsoft\Templates\St_Josephs.dotx</Template>
  <TotalTime>8</TotalTime>
  <Pages>25</Pages>
  <Words>5683</Words>
  <Characters>32397</Characters>
  <Application>Microsoft Macintosh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Scheme of Delegation 2015-16</vt:lpstr>
    </vt:vector>
  </TitlesOfParts>
  <Company>Ministry of Defence</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 2015-16</dc:title>
  <dc:subject>Approved on 3rd December 2015</dc:subject>
  <dc:creator>FGB &amp; Committee Chairs</dc:creator>
  <cp:lastModifiedBy>Nicki</cp:lastModifiedBy>
  <cp:revision>4</cp:revision>
  <cp:lastPrinted>2013-11-27T12:57:00Z</cp:lastPrinted>
  <dcterms:created xsi:type="dcterms:W3CDTF">2017-02-02T20:49:00Z</dcterms:created>
  <dcterms:modified xsi:type="dcterms:W3CDTF">2018-03-26T18:39:00Z</dcterms:modified>
  <cp:category>version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0x010100F98B240AE0D3E248832C80E539B1A080</vt:lpwstr>
  </property>
</Properties>
</file>